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527" w:rsidRDefault="00CA2527" w:rsidP="00CA2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A2527" w:rsidRDefault="00CA2527" w:rsidP="00CA2527">
      <w:pPr>
        <w:jc w:val="center"/>
        <w:rPr>
          <w:sz w:val="28"/>
          <w:szCs w:val="28"/>
        </w:rPr>
      </w:pPr>
    </w:p>
    <w:p w:rsidR="00CA2527" w:rsidRDefault="00CA2527" w:rsidP="00CA2527">
      <w:pPr>
        <w:jc w:val="center"/>
        <w:rPr>
          <w:sz w:val="28"/>
          <w:szCs w:val="28"/>
        </w:rPr>
      </w:pPr>
    </w:p>
    <w:p w:rsidR="00CA2527" w:rsidRDefault="00CA2527" w:rsidP="00CA252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CA2527" w:rsidRDefault="00CA2527" w:rsidP="00CA2527">
      <w:pPr>
        <w:jc w:val="center"/>
        <w:rPr>
          <w:sz w:val="28"/>
          <w:szCs w:val="28"/>
        </w:rPr>
      </w:pPr>
      <w:r>
        <w:rPr>
          <w:sz w:val="28"/>
          <w:szCs w:val="28"/>
        </w:rPr>
        <w:t>1 ноября 2013 года № 38</w:t>
      </w:r>
    </w:p>
    <w:p w:rsidR="00CA2527" w:rsidRDefault="00CA2527" w:rsidP="00CA2527">
      <w:pPr>
        <w:jc w:val="center"/>
        <w:rPr>
          <w:sz w:val="28"/>
          <w:szCs w:val="28"/>
        </w:rPr>
      </w:pPr>
    </w:p>
    <w:p w:rsidR="00CA2527" w:rsidRDefault="00CA2527" w:rsidP="00CA2527">
      <w:pPr>
        <w:jc w:val="center"/>
        <w:rPr>
          <w:sz w:val="28"/>
          <w:szCs w:val="28"/>
        </w:rPr>
      </w:pPr>
    </w:p>
    <w:p w:rsidR="00CA2527" w:rsidRDefault="00CA2527" w:rsidP="00CA2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«О муниципальной казне  </w:t>
      </w:r>
    </w:p>
    <w:p w:rsidR="00CA2527" w:rsidRDefault="00CA2527" w:rsidP="00CA2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</w:p>
    <w:p w:rsidR="00CA2527" w:rsidRDefault="00CA2527" w:rsidP="00CA25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от 10 апреля 2006 г. № 52</w:t>
      </w:r>
    </w:p>
    <w:p w:rsidR="00CA2527" w:rsidRDefault="00CA2527" w:rsidP="00CA2527">
      <w:pPr>
        <w:jc w:val="center"/>
        <w:rPr>
          <w:sz w:val="28"/>
          <w:szCs w:val="28"/>
        </w:rPr>
      </w:pPr>
    </w:p>
    <w:p w:rsidR="00CA2527" w:rsidRDefault="00CA2527" w:rsidP="00CA252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215 Гражданского кодекса Российской Федерации, </w:t>
      </w:r>
      <w:r w:rsidRPr="00CA2527">
        <w:rPr>
          <w:sz w:val="28"/>
          <w:szCs w:val="28"/>
        </w:rPr>
        <w:t xml:space="preserve">Совет сельского поселения </w:t>
      </w:r>
      <w:proofErr w:type="spellStart"/>
      <w:r w:rsidRPr="00CA2527">
        <w:rPr>
          <w:sz w:val="28"/>
          <w:szCs w:val="28"/>
        </w:rPr>
        <w:t>Енгалышевский</w:t>
      </w:r>
      <w:proofErr w:type="spellEnd"/>
      <w:r w:rsidRPr="00CA2527">
        <w:rPr>
          <w:sz w:val="28"/>
          <w:szCs w:val="28"/>
        </w:rPr>
        <w:t xml:space="preserve"> сельсовет муниципального района </w:t>
      </w:r>
      <w:proofErr w:type="spellStart"/>
      <w:r w:rsidRPr="00CA2527">
        <w:rPr>
          <w:sz w:val="28"/>
          <w:szCs w:val="28"/>
        </w:rPr>
        <w:t>Чишминский</w:t>
      </w:r>
      <w:proofErr w:type="spellEnd"/>
      <w:r w:rsidRPr="00CA2527">
        <w:rPr>
          <w:sz w:val="28"/>
          <w:szCs w:val="28"/>
        </w:rPr>
        <w:t xml:space="preserve"> район </w:t>
      </w:r>
      <w:r>
        <w:rPr>
          <w:sz w:val="28"/>
          <w:szCs w:val="28"/>
        </w:rPr>
        <w:t>Республики Башкортостан</w:t>
      </w:r>
    </w:p>
    <w:p w:rsidR="00CA2527" w:rsidRPr="00CA2527" w:rsidRDefault="00CA2527" w:rsidP="00CA252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CA2527" w:rsidRDefault="00CA2527" w:rsidP="00CA2527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Внести изменения в Положение «О муниципальной казне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Башкортостан», утвержденное решением Совета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 от 10 апреля 2006 г. № 52</w:t>
      </w:r>
    </w:p>
    <w:p w:rsidR="00CA2527" w:rsidRDefault="00CA2527" w:rsidP="00CA2527">
      <w:pPr>
        <w:numPr>
          <w:ilvl w:val="0"/>
          <w:numId w:val="1"/>
        </w:numPr>
        <w:tabs>
          <w:tab w:val="num" w:pos="374"/>
        </w:tabs>
        <w:ind w:left="0" w:right="4" w:firstLine="3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1.2  изложить в следующей редакции: </w:t>
      </w:r>
      <w:proofErr w:type="gramStart"/>
      <w:r>
        <w:rPr>
          <w:sz w:val="28"/>
          <w:szCs w:val="28"/>
        </w:rPr>
        <w:t xml:space="preserve">«В состав муниципальной казны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входят денежные средства бюджета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 район движимые и недвижимые вещи (кроме денежных средств), земельные участки,  а также имущественные права, находящиеся в собственности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район, не закрепленные за муниципальными предприятиями и учреждениями на правах хозяйственного ведения, оперативного</w:t>
      </w:r>
      <w:proofErr w:type="gramEnd"/>
      <w:r>
        <w:rPr>
          <w:sz w:val="28"/>
          <w:szCs w:val="28"/>
        </w:rPr>
        <w:t xml:space="preserve"> управления и постоя</w:t>
      </w:r>
      <w:r w:rsidR="0050336A">
        <w:rPr>
          <w:sz w:val="28"/>
          <w:szCs w:val="28"/>
        </w:rPr>
        <w:t>нного (бессрочного) пользования</w:t>
      </w:r>
      <w:r>
        <w:rPr>
          <w:sz w:val="28"/>
          <w:szCs w:val="28"/>
        </w:rPr>
        <w:t>»</w:t>
      </w:r>
      <w:r w:rsidR="0050336A">
        <w:rPr>
          <w:sz w:val="28"/>
          <w:szCs w:val="28"/>
        </w:rPr>
        <w:t>.</w:t>
      </w:r>
    </w:p>
    <w:p w:rsidR="00CA2527" w:rsidRDefault="00CA2527" w:rsidP="00CA2527">
      <w:pPr>
        <w:tabs>
          <w:tab w:val="num" w:pos="374"/>
        </w:tabs>
        <w:ind w:right="4" w:firstLine="374"/>
        <w:jc w:val="both"/>
        <w:rPr>
          <w:sz w:val="28"/>
          <w:szCs w:val="28"/>
        </w:rPr>
      </w:pPr>
    </w:p>
    <w:p w:rsidR="00CA2527" w:rsidRDefault="00CA2527" w:rsidP="00CA2527">
      <w:pPr>
        <w:jc w:val="both"/>
        <w:rPr>
          <w:sz w:val="28"/>
          <w:szCs w:val="28"/>
        </w:rPr>
      </w:pPr>
    </w:p>
    <w:p w:rsidR="00CA2527" w:rsidRDefault="00CA2527" w:rsidP="00CA2527">
      <w:pPr>
        <w:rPr>
          <w:sz w:val="28"/>
          <w:szCs w:val="28"/>
        </w:rPr>
      </w:pPr>
    </w:p>
    <w:p w:rsidR="0050336A" w:rsidRDefault="0050336A" w:rsidP="00CA2527">
      <w:pPr>
        <w:rPr>
          <w:sz w:val="28"/>
          <w:szCs w:val="28"/>
        </w:rPr>
      </w:pPr>
    </w:p>
    <w:p w:rsidR="00CA2527" w:rsidRDefault="00CA2527" w:rsidP="0050336A">
      <w:pPr>
        <w:jc w:val="right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A2527" w:rsidRDefault="00CA2527" w:rsidP="005033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</w:t>
      </w:r>
    </w:p>
    <w:p w:rsidR="00CA2527" w:rsidRDefault="00CA2527" w:rsidP="005033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</w:t>
      </w:r>
    </w:p>
    <w:p w:rsidR="0050336A" w:rsidRDefault="00CA2527" w:rsidP="005033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</w:t>
      </w:r>
    </w:p>
    <w:p w:rsidR="00CA2527" w:rsidRDefault="00CA2527" w:rsidP="0050336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В.В. Ермо</w:t>
      </w:r>
      <w:r w:rsidR="0050336A">
        <w:rPr>
          <w:sz w:val="28"/>
          <w:szCs w:val="28"/>
        </w:rPr>
        <w:t>лаев</w:t>
      </w:r>
    </w:p>
    <w:p w:rsidR="002D79E5" w:rsidRDefault="002D79E5" w:rsidP="0050336A">
      <w:pPr>
        <w:jc w:val="right"/>
      </w:pPr>
    </w:p>
    <w:sectPr w:rsidR="002D79E5" w:rsidSect="00CA252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2D36"/>
    <w:multiLevelType w:val="hybridMultilevel"/>
    <w:tmpl w:val="0F9AF07E"/>
    <w:lvl w:ilvl="0" w:tplc="B74ED17C">
      <w:start w:val="1"/>
      <w:numFmt w:val="decimal"/>
      <w:lvlText w:val="%1."/>
      <w:lvlJc w:val="left"/>
      <w:pPr>
        <w:tabs>
          <w:tab w:val="num" w:pos="1108"/>
        </w:tabs>
        <w:ind w:left="110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527"/>
    <w:rsid w:val="002D79E5"/>
    <w:rsid w:val="0050336A"/>
    <w:rsid w:val="00CA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5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2527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CA2527"/>
    <w:pPr>
      <w:keepNext/>
      <w:outlineLvl w:val="2"/>
    </w:pPr>
    <w:rPr>
      <w:rFonts w:ascii="Arial New Bash" w:hAnsi="Arial New Bash"/>
      <w:b/>
      <w: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25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CA2527"/>
    <w:rPr>
      <w:rFonts w:ascii="Arial New Bash" w:eastAsia="Times New Roman" w:hAnsi="Arial New Bash" w:cs="Times New Roman"/>
      <w:b/>
      <w:caps/>
      <w:sz w:val="28"/>
      <w:szCs w:val="20"/>
      <w:lang w:eastAsia="ru-RU"/>
    </w:rPr>
  </w:style>
  <w:style w:type="paragraph" w:styleId="a3">
    <w:name w:val="header"/>
    <w:basedOn w:val="a"/>
    <w:link w:val="a4"/>
    <w:unhideWhenUsed/>
    <w:rsid w:val="00CA2527"/>
    <w:pPr>
      <w:tabs>
        <w:tab w:val="center" w:pos="4153"/>
        <w:tab w:val="right" w:pos="8306"/>
      </w:tabs>
    </w:pPr>
    <w:rPr>
      <w:sz w:val="20"/>
      <w:szCs w:val="20"/>
      <w:lang w:val="en-US"/>
    </w:rPr>
  </w:style>
  <w:style w:type="character" w:customStyle="1" w:styleId="a4">
    <w:name w:val="Верхний колонтитул Знак"/>
    <w:basedOn w:val="a0"/>
    <w:link w:val="a3"/>
    <w:rsid w:val="00CA2527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31">
    <w:name w:val="Body Text 3"/>
    <w:basedOn w:val="a"/>
    <w:link w:val="32"/>
    <w:semiHidden/>
    <w:unhideWhenUsed/>
    <w:rsid w:val="00CA2527"/>
    <w:pPr>
      <w:jc w:val="both"/>
    </w:pPr>
    <w:rPr>
      <w:sz w:val="28"/>
    </w:rPr>
  </w:style>
  <w:style w:type="character" w:customStyle="1" w:styleId="32">
    <w:name w:val="Основной текст 3 Знак"/>
    <w:basedOn w:val="a0"/>
    <w:link w:val="31"/>
    <w:semiHidden/>
    <w:rsid w:val="00CA252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A252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25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dcterms:created xsi:type="dcterms:W3CDTF">2013-11-20T10:41:00Z</dcterms:created>
  <dcterms:modified xsi:type="dcterms:W3CDTF">2013-11-20T10:52:00Z</dcterms:modified>
</cp:coreProperties>
</file>