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AF0" w:rsidRDefault="00280AF0" w:rsidP="00280AF0">
      <w:pPr>
        <w:widowControl w:val="0"/>
        <w:autoSpaceDE w:val="0"/>
        <w:autoSpaceDN w:val="0"/>
        <w:adjustRightInd w:val="0"/>
        <w:spacing w:after="0" w:line="240" w:lineRule="auto"/>
        <w:jc w:val="both"/>
        <w:outlineLvl w:val="0"/>
        <w:rPr>
          <w:rFonts w:ascii="Times New Roman" w:eastAsia="Times New Roman" w:hAnsi="Times New Roman"/>
          <w:sz w:val="24"/>
          <w:szCs w:val="24"/>
          <w:lang w:eastAsia="ru-RU"/>
        </w:rPr>
      </w:pPr>
    </w:p>
    <w:tbl>
      <w:tblPr>
        <w:tblpPr w:leftFromText="180" w:rightFromText="180" w:bottomFromText="200" w:horzAnchor="margin" w:tblpY="540"/>
        <w:tblW w:w="9810" w:type="dxa"/>
        <w:tblBorders>
          <w:bottom w:val="thickThinMediumGap" w:sz="24" w:space="0" w:color="auto"/>
        </w:tblBorders>
        <w:tblLayout w:type="fixed"/>
        <w:tblLook w:val="04A0"/>
      </w:tblPr>
      <w:tblGrid>
        <w:gridCol w:w="4172"/>
        <w:gridCol w:w="1340"/>
        <w:gridCol w:w="4298"/>
      </w:tblGrid>
      <w:tr w:rsidR="00BE1CBB" w:rsidTr="00BE1CBB">
        <w:trPr>
          <w:trHeight w:val="1554"/>
        </w:trPr>
        <w:tc>
          <w:tcPr>
            <w:tcW w:w="4172" w:type="dxa"/>
            <w:tcBorders>
              <w:top w:val="nil"/>
              <w:left w:val="nil"/>
              <w:bottom w:val="thickThinMediumGap" w:sz="24" w:space="0" w:color="auto"/>
              <w:right w:val="nil"/>
            </w:tcBorders>
            <w:vAlign w:val="center"/>
          </w:tcPr>
          <w:p w:rsidR="00BE1CBB" w:rsidRDefault="00BE1CBB" w:rsidP="00BE1CBB">
            <w:pPr>
              <w:spacing w:after="0"/>
              <w:jc w:val="center"/>
              <w:rPr>
                <w:rFonts w:ascii="Arial New Bash" w:hAnsi="Arial New Bash"/>
                <w:b/>
                <w:caps/>
                <w:spacing w:val="26"/>
                <w:sz w:val="16"/>
                <w:szCs w:val="16"/>
              </w:rPr>
            </w:pPr>
            <w:bookmarkStart w:id="0" w:name="Par1"/>
            <w:bookmarkEnd w:id="0"/>
            <w:r>
              <w:rPr>
                <w:rFonts w:ascii="Arial New Bash" w:hAnsi="Arial New Bash"/>
                <w:b/>
                <w:caps/>
                <w:spacing w:val="26"/>
                <w:sz w:val="16"/>
                <w:szCs w:val="16"/>
              </w:rPr>
              <w:t>Ба</w:t>
            </w:r>
            <w:proofErr w:type="gramStart"/>
            <w:r>
              <w:rPr>
                <w:rFonts w:ascii="Arial New Bash" w:hAnsi="Arial New Bash"/>
                <w:b/>
                <w:caps/>
                <w:spacing w:val="26"/>
                <w:sz w:val="16"/>
                <w:szCs w:val="16"/>
              </w:rPr>
              <w:t>ш[</w:t>
            </w:r>
            <w:proofErr w:type="gramEnd"/>
            <w:r>
              <w:rPr>
                <w:rFonts w:ascii="Arial New Bash" w:hAnsi="Arial New Bash"/>
                <w:b/>
                <w:caps/>
                <w:spacing w:val="26"/>
                <w:sz w:val="16"/>
                <w:szCs w:val="16"/>
              </w:rPr>
              <w:t xml:space="preserve">ортостан </w:t>
            </w:r>
            <w:r>
              <w:rPr>
                <w:rFonts w:ascii="Arial New Bash" w:hAnsi="Arial New Bash"/>
                <w:b/>
                <w:caps/>
                <w:noProof/>
                <w:spacing w:val="26"/>
                <w:sz w:val="16"/>
                <w:szCs w:val="16"/>
              </w:rPr>
              <w:t>Республика</w:t>
            </w:r>
            <w:r>
              <w:rPr>
                <w:rFonts w:ascii="Arial New Bash" w:hAnsi="Arial New Bash"/>
                <w:b/>
                <w:caps/>
                <w:spacing w:val="26"/>
                <w:sz w:val="16"/>
                <w:szCs w:val="16"/>
              </w:rPr>
              <w:t>]ы</w:t>
            </w:r>
          </w:p>
          <w:p w:rsidR="00BE1CBB" w:rsidRDefault="00BE1CBB" w:rsidP="00BE1CBB">
            <w:pPr>
              <w:spacing w:after="0"/>
              <w:jc w:val="center"/>
              <w:rPr>
                <w:rFonts w:ascii="Arial New Bash" w:hAnsi="Arial New Bash"/>
                <w:b/>
                <w:caps/>
                <w:spacing w:val="26"/>
                <w:sz w:val="16"/>
                <w:szCs w:val="16"/>
              </w:rPr>
            </w:pP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Шишм</w:t>
            </w:r>
            <w:r>
              <w:rPr>
                <w:rFonts w:ascii="Arial New Bash" w:hAnsi="Arial New Bash"/>
                <w:b/>
                <w:spacing w:val="26"/>
                <w:sz w:val="16"/>
                <w:szCs w:val="16"/>
              </w:rPr>
              <w:t>^</w:t>
            </w:r>
            <w:r>
              <w:rPr>
                <w:rFonts w:ascii="Arial New Bash" w:hAnsi="Arial New Bash"/>
                <w:b/>
                <w:caps/>
                <w:spacing w:val="26"/>
                <w:sz w:val="16"/>
                <w:szCs w:val="16"/>
              </w:rPr>
              <w:t xml:space="preserve"> районы</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МУНИЦИПАЛЬ РАЙОНЫны</w:t>
            </w:r>
            <w:r>
              <w:rPr>
                <w:rFonts w:ascii="Arial New Bash" w:hAnsi="Arial New Bash"/>
                <w:b/>
                <w:caps/>
                <w:spacing w:val="26"/>
                <w:sz w:val="16"/>
                <w:szCs w:val="16"/>
              </w:rPr>
              <w:sym w:font="PragmaticAsian" w:char="008C"/>
            </w:r>
          </w:p>
          <w:p w:rsidR="00BE1CBB" w:rsidRDefault="00BE1CBB" w:rsidP="00BE1CBB">
            <w:pPr>
              <w:spacing w:after="0"/>
              <w:jc w:val="center"/>
              <w:rPr>
                <w:rFonts w:ascii="Arial New Bash" w:hAnsi="Arial New Bash"/>
                <w:b/>
                <w:caps/>
                <w:spacing w:val="26"/>
                <w:sz w:val="16"/>
                <w:szCs w:val="16"/>
              </w:rPr>
            </w:pPr>
            <w:r>
              <w:rPr>
                <w:rFonts w:ascii="Arial New Bash" w:hAnsi="Arial New Bash"/>
                <w:b/>
                <w:spacing w:val="26"/>
                <w:sz w:val="16"/>
                <w:szCs w:val="16"/>
              </w:rPr>
              <w:t xml:space="preserve">ЕНГАЛЫШ </w:t>
            </w:r>
            <w:proofErr w:type="spellStart"/>
            <w:r>
              <w:rPr>
                <w:rFonts w:ascii="Arial New Bash" w:hAnsi="Arial New Bash"/>
                <w:b/>
                <w:spacing w:val="26"/>
                <w:sz w:val="16"/>
                <w:szCs w:val="16"/>
              </w:rPr>
              <w:t>ауыл</w:t>
            </w:r>
            <w:proofErr w:type="spellEnd"/>
            <w:r>
              <w:rPr>
                <w:rFonts w:ascii="Arial New Bash" w:hAnsi="Arial New Bash"/>
                <w:b/>
                <w:spacing w:val="26"/>
                <w:sz w:val="16"/>
                <w:szCs w:val="16"/>
              </w:rPr>
              <w:t xml:space="preserve"> советы</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ауыл биЛ^м^</w:t>
            </w:r>
            <w:r>
              <w:rPr>
                <w:rFonts w:ascii="Arial New Bash" w:hAnsi="Arial New Bash"/>
                <w:b/>
                <w:caps/>
                <w:spacing w:val="26"/>
                <w:sz w:val="16"/>
                <w:szCs w:val="16"/>
              </w:rPr>
              <w:sym w:font="PragmaticAsian" w:char="008E"/>
            </w:r>
            <w:r>
              <w:rPr>
                <w:rFonts w:ascii="Arial New Bash" w:hAnsi="Arial New Bash"/>
                <w:b/>
                <w:caps/>
                <w:spacing w:val="26"/>
                <w:sz w:val="16"/>
                <w:szCs w:val="16"/>
              </w:rPr>
              <w:t>е хакими</w:t>
            </w:r>
            <w:r>
              <w:rPr>
                <w:rFonts w:ascii="Arial New Bash" w:hAnsi="Arial New Bash"/>
                <w:b/>
                <w:caps/>
                <w:spacing w:val="26"/>
                <w:sz w:val="16"/>
                <w:szCs w:val="16"/>
              </w:rPr>
              <w:sym w:font="PragmaticAsian" w:char="00AA"/>
            </w:r>
            <w:r>
              <w:rPr>
                <w:rFonts w:ascii="Arial New Bash" w:hAnsi="Arial New Bash"/>
                <w:b/>
                <w:caps/>
                <w:spacing w:val="26"/>
                <w:sz w:val="16"/>
                <w:szCs w:val="16"/>
              </w:rPr>
              <w:t>те</w:t>
            </w:r>
          </w:p>
          <w:p w:rsidR="00BE1CBB" w:rsidRPr="00496AC6" w:rsidRDefault="00BE1CBB" w:rsidP="00BE1CBB">
            <w:pPr>
              <w:spacing w:after="0"/>
              <w:jc w:val="center"/>
              <w:rPr>
                <w:rFonts w:ascii="Arial New Bash" w:hAnsi="Arial New Bash"/>
                <w:caps/>
                <w:sz w:val="16"/>
                <w:szCs w:val="16"/>
              </w:rPr>
            </w:pPr>
            <w:r>
              <w:rPr>
                <w:sz w:val="16"/>
                <w:szCs w:val="16"/>
              </w:rPr>
              <w:t xml:space="preserve">452156, </w:t>
            </w:r>
            <w:proofErr w:type="spellStart"/>
            <w:r>
              <w:rPr>
                <w:sz w:val="16"/>
                <w:szCs w:val="16"/>
              </w:rPr>
              <w:t>Енгалыш</w:t>
            </w:r>
            <w:proofErr w:type="spellEnd"/>
            <w:r>
              <w:rPr>
                <w:sz w:val="16"/>
                <w:szCs w:val="16"/>
              </w:rPr>
              <w:t xml:space="preserve">  </w:t>
            </w:r>
            <w:proofErr w:type="spellStart"/>
            <w:r>
              <w:rPr>
                <w:sz w:val="16"/>
                <w:szCs w:val="16"/>
              </w:rPr>
              <w:t>ауылы</w:t>
            </w:r>
            <w:proofErr w:type="spellEnd"/>
            <w:r>
              <w:rPr>
                <w:sz w:val="16"/>
                <w:szCs w:val="16"/>
              </w:rPr>
              <w:t xml:space="preserve">, </w:t>
            </w:r>
            <w:proofErr w:type="spellStart"/>
            <w:r>
              <w:rPr>
                <w:sz w:val="16"/>
                <w:szCs w:val="16"/>
              </w:rPr>
              <w:t>Манаева</w:t>
            </w:r>
            <w:proofErr w:type="spellEnd"/>
            <w:r>
              <w:rPr>
                <w:sz w:val="16"/>
                <w:szCs w:val="16"/>
              </w:rPr>
              <w:t xml:space="preserve"> </w:t>
            </w:r>
            <w:proofErr w:type="spellStart"/>
            <w:r>
              <w:rPr>
                <w:sz w:val="16"/>
                <w:szCs w:val="16"/>
              </w:rPr>
              <w:t>урам</w:t>
            </w:r>
            <w:proofErr w:type="spellEnd"/>
            <w:r>
              <w:rPr>
                <w:sz w:val="16"/>
                <w:szCs w:val="16"/>
              </w:rPr>
              <w:t>, 13</w:t>
            </w:r>
          </w:p>
          <w:p w:rsidR="00BE1CBB" w:rsidRDefault="00BE1CBB" w:rsidP="00BE1CBB">
            <w:pPr>
              <w:spacing w:after="0"/>
              <w:jc w:val="center"/>
              <w:rPr>
                <w:sz w:val="16"/>
                <w:szCs w:val="16"/>
              </w:rPr>
            </w:pPr>
            <w:r>
              <w:rPr>
                <w:sz w:val="16"/>
                <w:szCs w:val="16"/>
              </w:rPr>
              <w:t>тел.:2-84-41, 2-84-42</w:t>
            </w:r>
          </w:p>
        </w:tc>
        <w:tc>
          <w:tcPr>
            <w:tcW w:w="1340" w:type="dxa"/>
            <w:tcBorders>
              <w:top w:val="nil"/>
              <w:left w:val="nil"/>
              <w:bottom w:val="thickThinMediumGap" w:sz="24" w:space="0" w:color="auto"/>
              <w:right w:val="nil"/>
            </w:tcBorders>
            <w:vAlign w:val="center"/>
            <w:hideMark/>
          </w:tcPr>
          <w:p w:rsidR="00BE1CBB" w:rsidRDefault="00BE1CBB" w:rsidP="00BE1CBB">
            <w:pPr>
              <w:pStyle w:val="a5"/>
              <w:spacing w:after="0"/>
              <w:rPr>
                <w:noProof/>
                <w:sz w:val="16"/>
                <w:szCs w:val="16"/>
              </w:rPr>
            </w:pPr>
            <w:r>
              <w:rPr>
                <w:rFonts w:ascii="PragmaticAsian" w:hAnsi="PragmaticAsian"/>
                <w:noProof/>
                <w:sz w:val="16"/>
                <w:szCs w:val="16"/>
                <w:lang w:eastAsia="ru-RU"/>
              </w:rPr>
              <w:drawing>
                <wp:inline distT="0" distB="0" distL="0" distR="0">
                  <wp:extent cx="714375" cy="952500"/>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4298" w:type="dxa"/>
            <w:tcBorders>
              <w:top w:val="nil"/>
              <w:left w:val="nil"/>
              <w:bottom w:val="thickThinMediumGap" w:sz="24" w:space="0" w:color="auto"/>
              <w:right w:val="nil"/>
            </w:tcBorders>
            <w:vAlign w:val="center"/>
          </w:tcPr>
          <w:p w:rsidR="00BE1CBB" w:rsidRDefault="00BE1CBB" w:rsidP="00BE1CBB">
            <w:pPr>
              <w:spacing w:after="0"/>
              <w:rPr>
                <w:rFonts w:ascii="Arial New Bash" w:hAnsi="Arial New Bash"/>
                <w:b/>
                <w:caps/>
                <w:noProof/>
                <w:spacing w:val="26"/>
                <w:sz w:val="16"/>
                <w:szCs w:val="16"/>
              </w:rPr>
            </w:pPr>
            <w:r>
              <w:rPr>
                <w:rFonts w:ascii="Arial New Bash" w:hAnsi="Arial New Bash"/>
                <w:b/>
                <w:caps/>
                <w:spacing w:val="26"/>
                <w:sz w:val="16"/>
                <w:szCs w:val="16"/>
              </w:rPr>
              <w:t>Республика</w:t>
            </w:r>
            <w:r>
              <w:rPr>
                <w:rFonts w:ascii="Arial New Bash" w:hAnsi="Arial New Bash"/>
                <w:b/>
                <w:caps/>
                <w:noProof/>
                <w:spacing w:val="26"/>
                <w:sz w:val="16"/>
                <w:szCs w:val="16"/>
              </w:rPr>
              <w:t xml:space="preserve"> Башкортостан</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администрация</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СЕЛЬСКОГО ПОСЕЛЕНИЯ</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Енгалышевский сельсовет</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МУНИЦИПАЛЬНОГО РАЙОНА</w:t>
            </w:r>
          </w:p>
          <w:p w:rsidR="00BE1CBB" w:rsidRDefault="00BE1CBB" w:rsidP="00BE1CBB">
            <w:pPr>
              <w:spacing w:after="0"/>
              <w:jc w:val="center"/>
              <w:rPr>
                <w:rFonts w:ascii="Arial New Bash" w:hAnsi="Arial New Bash"/>
                <w:b/>
                <w:caps/>
                <w:spacing w:val="26"/>
                <w:sz w:val="16"/>
                <w:szCs w:val="16"/>
              </w:rPr>
            </w:pPr>
            <w:r>
              <w:rPr>
                <w:rFonts w:ascii="Arial New Bash" w:hAnsi="Arial New Bash"/>
                <w:b/>
                <w:caps/>
                <w:spacing w:val="26"/>
                <w:sz w:val="16"/>
                <w:szCs w:val="16"/>
              </w:rPr>
              <w:t>ЧишминскИЙ район</w:t>
            </w:r>
          </w:p>
          <w:p w:rsidR="00BE1CBB" w:rsidRDefault="00BE1CBB" w:rsidP="00BE1CBB">
            <w:pPr>
              <w:spacing w:after="0"/>
              <w:jc w:val="center"/>
              <w:rPr>
                <w:rFonts w:ascii="Arial New Bash" w:hAnsi="Arial New Bash"/>
                <w:b/>
                <w:caps/>
                <w:sz w:val="16"/>
                <w:szCs w:val="16"/>
              </w:rPr>
            </w:pPr>
            <w:r>
              <w:rPr>
                <w:b/>
                <w:sz w:val="16"/>
                <w:szCs w:val="16"/>
              </w:rPr>
              <w:t xml:space="preserve">452156, </w:t>
            </w:r>
            <w:proofErr w:type="spellStart"/>
            <w:r>
              <w:rPr>
                <w:b/>
                <w:sz w:val="16"/>
                <w:szCs w:val="16"/>
              </w:rPr>
              <w:t>с</w:t>
            </w:r>
            <w:proofErr w:type="gramStart"/>
            <w:r>
              <w:rPr>
                <w:b/>
                <w:sz w:val="16"/>
                <w:szCs w:val="16"/>
              </w:rPr>
              <w:t>.Е</w:t>
            </w:r>
            <w:proofErr w:type="gramEnd"/>
            <w:r>
              <w:rPr>
                <w:b/>
                <w:sz w:val="16"/>
                <w:szCs w:val="16"/>
              </w:rPr>
              <w:t>нгалышево</w:t>
            </w:r>
            <w:proofErr w:type="spellEnd"/>
            <w:r>
              <w:rPr>
                <w:b/>
                <w:sz w:val="16"/>
                <w:szCs w:val="16"/>
              </w:rPr>
              <w:t xml:space="preserve">,  ул. </w:t>
            </w:r>
            <w:proofErr w:type="spellStart"/>
            <w:r>
              <w:rPr>
                <w:b/>
                <w:sz w:val="16"/>
                <w:szCs w:val="16"/>
              </w:rPr>
              <w:t>Манаева</w:t>
            </w:r>
            <w:proofErr w:type="spellEnd"/>
            <w:r>
              <w:rPr>
                <w:b/>
                <w:sz w:val="16"/>
                <w:szCs w:val="16"/>
              </w:rPr>
              <w:t>, 13</w:t>
            </w:r>
          </w:p>
          <w:p w:rsidR="00BE1CBB" w:rsidRDefault="00BE1CBB" w:rsidP="00BE1CBB">
            <w:pPr>
              <w:spacing w:after="0"/>
              <w:jc w:val="center"/>
              <w:rPr>
                <w:sz w:val="16"/>
                <w:szCs w:val="16"/>
              </w:rPr>
            </w:pPr>
            <w:r>
              <w:rPr>
                <w:sz w:val="16"/>
                <w:szCs w:val="16"/>
              </w:rPr>
              <w:t>тел.: 2-84-41, 2-84-42</w:t>
            </w:r>
          </w:p>
        </w:tc>
      </w:tr>
    </w:tbl>
    <w:p w:rsidR="00280AF0" w:rsidRDefault="00280AF0" w:rsidP="00BE1CBB">
      <w:pPr>
        <w:spacing w:after="0" w:line="240" w:lineRule="auto"/>
        <w:jc w:val="right"/>
        <w:rPr>
          <w:rFonts w:ascii="Times New Roman" w:eastAsia="Times New Roman" w:hAnsi="Times New Roman"/>
          <w:b/>
          <w:sz w:val="24"/>
          <w:szCs w:val="24"/>
          <w:lang w:eastAsia="ru-RU"/>
        </w:rPr>
      </w:pPr>
    </w:p>
    <w:tbl>
      <w:tblPr>
        <w:tblW w:w="9570" w:type="dxa"/>
        <w:tblLayout w:type="fixed"/>
        <w:tblLook w:val="04A0"/>
      </w:tblPr>
      <w:tblGrid>
        <w:gridCol w:w="3369"/>
        <w:gridCol w:w="2834"/>
        <w:gridCol w:w="3367"/>
      </w:tblGrid>
      <w:tr w:rsidR="00280AF0" w:rsidTr="00280AF0">
        <w:trPr>
          <w:trHeight w:val="1011"/>
        </w:trPr>
        <w:tc>
          <w:tcPr>
            <w:tcW w:w="3369" w:type="dxa"/>
            <w:hideMark/>
          </w:tcPr>
          <w:p w:rsidR="00280AF0" w:rsidRDefault="00280AF0">
            <w:pPr>
              <w:spacing w:after="0"/>
              <w:jc w:val="center"/>
              <w:rPr>
                <w:rFonts w:ascii="Times New Roman" w:eastAsia="Times New Roman" w:hAnsi="Times New Roman"/>
                <w:caps/>
                <w:sz w:val="28"/>
                <w:szCs w:val="28"/>
              </w:rPr>
            </w:pPr>
            <w:r>
              <w:rPr>
                <w:rFonts w:ascii="Times New Roman" w:eastAsia="Times New Roman" w:hAnsi="Times New Roman"/>
                <w:caps/>
                <w:sz w:val="28"/>
                <w:szCs w:val="28"/>
              </w:rPr>
              <w:t>Карар</w:t>
            </w:r>
          </w:p>
          <w:p w:rsidR="00280AF0" w:rsidRDefault="00280AF0">
            <w:pPr>
              <w:autoSpaceDE w:val="0"/>
              <w:autoSpaceDN w:val="0"/>
              <w:adjustRightInd w:val="0"/>
              <w:spacing w:after="0"/>
              <w:jc w:val="center"/>
              <w:outlineLvl w:val="0"/>
              <w:rPr>
                <w:rFonts w:ascii="Times New Roman" w:eastAsia="Times New Roman" w:hAnsi="Times New Roman"/>
                <w:b/>
                <w:bCs/>
                <w:sz w:val="28"/>
                <w:szCs w:val="28"/>
              </w:rPr>
            </w:pPr>
            <w:r>
              <w:rPr>
                <w:rFonts w:ascii="Times New Roman" w:eastAsia="Times New Roman" w:hAnsi="Times New Roman"/>
                <w:sz w:val="28"/>
                <w:szCs w:val="28"/>
              </w:rPr>
              <w:t>«07» август</w:t>
            </w:r>
            <w:r>
              <w:rPr>
                <w:rFonts w:ascii="Times New Roman" w:eastAsia="Times New Roman" w:hAnsi="Times New Roman"/>
                <w:bCs/>
                <w:sz w:val="28"/>
                <w:szCs w:val="28"/>
              </w:rPr>
              <w:t xml:space="preserve"> </w:t>
            </w:r>
            <w:r>
              <w:rPr>
                <w:rFonts w:ascii="Times New Roman" w:eastAsia="Times New Roman" w:hAnsi="Times New Roman"/>
                <w:sz w:val="28"/>
                <w:szCs w:val="28"/>
              </w:rPr>
              <w:t xml:space="preserve"> 2014 </w:t>
            </w:r>
            <w:proofErr w:type="spellStart"/>
            <w:r>
              <w:rPr>
                <w:rFonts w:ascii="Times New Roman" w:eastAsia="Times New Roman" w:hAnsi="Times New Roman"/>
                <w:sz w:val="28"/>
                <w:szCs w:val="28"/>
              </w:rPr>
              <w:t>й</w:t>
            </w:r>
            <w:proofErr w:type="spellEnd"/>
            <w:r>
              <w:rPr>
                <w:rFonts w:ascii="Times New Roman" w:eastAsia="Times New Roman" w:hAnsi="Times New Roman"/>
                <w:sz w:val="28"/>
                <w:szCs w:val="28"/>
              </w:rPr>
              <w:t>.</w:t>
            </w:r>
          </w:p>
        </w:tc>
        <w:tc>
          <w:tcPr>
            <w:tcW w:w="2835" w:type="dxa"/>
          </w:tcPr>
          <w:p w:rsidR="00280AF0" w:rsidRDefault="00BE1CBB" w:rsidP="00BE1CBB">
            <w:pPr>
              <w:spacing w:after="0"/>
              <w:rPr>
                <w:rFonts w:ascii="Times New Roman" w:eastAsia="Times New Roman" w:hAnsi="Times New Roman"/>
                <w:caps/>
                <w:sz w:val="28"/>
                <w:szCs w:val="28"/>
              </w:rPr>
            </w:pPr>
            <w:r>
              <w:rPr>
                <w:rFonts w:ascii="Times New Roman" w:eastAsia="Times New Roman" w:hAnsi="Times New Roman"/>
                <w:i/>
                <w:caps/>
                <w:sz w:val="28"/>
                <w:szCs w:val="28"/>
              </w:rPr>
              <w:t xml:space="preserve">              </w:t>
            </w:r>
            <w:r>
              <w:rPr>
                <w:rFonts w:ascii="Times New Roman" w:eastAsia="Times New Roman" w:hAnsi="Times New Roman"/>
                <w:sz w:val="28"/>
                <w:szCs w:val="28"/>
              </w:rPr>
              <w:t>№ 27</w:t>
            </w:r>
            <w:r w:rsidR="00280AF0">
              <w:rPr>
                <w:rFonts w:ascii="Times New Roman" w:eastAsia="Times New Roman" w:hAnsi="Times New Roman"/>
                <w:sz w:val="28"/>
                <w:szCs w:val="28"/>
              </w:rPr>
              <w:t xml:space="preserve"> </w:t>
            </w:r>
          </w:p>
        </w:tc>
        <w:tc>
          <w:tcPr>
            <w:tcW w:w="3368" w:type="dxa"/>
          </w:tcPr>
          <w:p w:rsidR="00280AF0" w:rsidRDefault="00280AF0">
            <w:pPr>
              <w:tabs>
                <w:tab w:val="left" w:pos="708"/>
                <w:tab w:val="center" w:pos="4153"/>
                <w:tab w:val="right" w:pos="8306"/>
              </w:tabs>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   ПОСТАНОВЛЕНИЕ</w:t>
            </w:r>
          </w:p>
          <w:p w:rsidR="00280AF0" w:rsidRDefault="00280AF0">
            <w:pPr>
              <w:tabs>
                <w:tab w:val="left" w:pos="708"/>
                <w:tab w:val="center" w:pos="4153"/>
                <w:tab w:val="right" w:pos="8306"/>
              </w:tabs>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    «07»  августа  2014 г.</w:t>
            </w:r>
          </w:p>
          <w:p w:rsidR="00280AF0" w:rsidRDefault="00280AF0">
            <w:pPr>
              <w:tabs>
                <w:tab w:val="left" w:pos="708"/>
                <w:tab w:val="center" w:pos="4153"/>
                <w:tab w:val="right" w:pos="8306"/>
              </w:tabs>
              <w:spacing w:after="0"/>
              <w:jc w:val="center"/>
              <w:rPr>
                <w:rFonts w:ascii="Times New Roman" w:eastAsia="Times New Roman" w:hAnsi="Times New Roman"/>
                <w:sz w:val="28"/>
                <w:szCs w:val="28"/>
              </w:rPr>
            </w:pPr>
          </w:p>
        </w:tc>
      </w:tr>
    </w:tbl>
    <w:p w:rsidR="00280AF0" w:rsidRDefault="00280AF0" w:rsidP="00280AF0">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Об определении границ прилегающих к некоторым организациям</w:t>
      </w:r>
    </w:p>
    <w:p w:rsidR="00280AF0" w:rsidRDefault="00280AF0" w:rsidP="00280AF0">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и объектам территорий, на которых не допускается</w:t>
      </w:r>
    </w:p>
    <w:p w:rsidR="00280AF0" w:rsidRDefault="00280AF0" w:rsidP="00280AF0">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розничная продажа алкогольной продукции</w:t>
      </w: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В соответствии со ст. 16 Федерального закона от 22.11.1995 г. №171-ФЗ </w:t>
      </w:r>
      <w:r w:rsidR="00BE1CBB">
        <w:rPr>
          <w:rFonts w:ascii="Cambria Math" w:hAnsi="Cambria Math" w:cs="Cambria Math"/>
          <w:sz w:val="28"/>
          <w:szCs w:val="28"/>
        </w:rPr>
        <w:t>«</w:t>
      </w:r>
      <w:r>
        <w:rPr>
          <w:rFonts w:ascii="Times New Roman" w:hAnsi="Times New Roman"/>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BE1CBB">
        <w:rPr>
          <w:rFonts w:ascii="Times New Roman" w:hAnsi="Times New Roman"/>
          <w:sz w:val="28"/>
          <w:szCs w:val="28"/>
        </w:rPr>
        <w:t>»</w:t>
      </w:r>
      <w:r>
        <w:rPr>
          <w:rFonts w:ascii="Times New Roman" w:hAnsi="Times New Roman"/>
          <w:sz w:val="28"/>
          <w:szCs w:val="28"/>
        </w:rPr>
        <w:t xml:space="preserve">, постановлением Правительства Российской Федерации от 27.12.2012 г. № 1425 </w:t>
      </w:r>
      <w:r w:rsidR="00BE1CBB">
        <w:rPr>
          <w:rFonts w:ascii="Cambria Math" w:hAnsi="Cambria Math" w:cs="Cambria Math"/>
          <w:sz w:val="28"/>
          <w:szCs w:val="28"/>
        </w:rPr>
        <w:t>«</w:t>
      </w:r>
      <w:r>
        <w:rPr>
          <w:rFonts w:ascii="Cambria Math" w:hAnsi="Cambria Math" w:cs="Cambria Math"/>
          <w:sz w:val="28"/>
          <w:szCs w:val="28"/>
        </w:rPr>
        <w:t xml:space="preserve"> </w:t>
      </w:r>
      <w:r>
        <w:rPr>
          <w:rFonts w:ascii="Times New Roman" w:hAnsi="Times New Roman"/>
          <w:sz w:val="28"/>
          <w:szCs w:val="28"/>
        </w:rPr>
        <w:t>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w:t>
      </w:r>
      <w:proofErr w:type="gramEnd"/>
      <w:r>
        <w:rPr>
          <w:rFonts w:ascii="Times New Roman" w:hAnsi="Times New Roman"/>
          <w:sz w:val="28"/>
          <w:szCs w:val="28"/>
        </w:rPr>
        <w:t xml:space="preserve"> </w:t>
      </w:r>
      <w:proofErr w:type="gramStart"/>
      <w:r>
        <w:rPr>
          <w:rFonts w:ascii="Times New Roman" w:hAnsi="Times New Roman"/>
          <w:sz w:val="28"/>
          <w:szCs w:val="28"/>
        </w:rPr>
        <w:t>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r w:rsidR="00BE1CBB">
        <w:rPr>
          <w:rFonts w:ascii="Cambria Math" w:hAnsi="Cambria Math" w:cs="Cambria Math"/>
          <w:sz w:val="28"/>
          <w:szCs w:val="28"/>
        </w:rPr>
        <w:t>»</w:t>
      </w:r>
      <w:r>
        <w:rPr>
          <w:rFonts w:ascii="Times New Roman" w:hAnsi="Times New Roman"/>
          <w:sz w:val="28"/>
          <w:szCs w:val="28"/>
        </w:rPr>
        <w:t xml:space="preserve">,  руководствуясь ч. 6 ст. 3 Федерального закона от 06.10.2003 г. № 131 – ФЗ  </w:t>
      </w:r>
      <w:r w:rsidR="00BE1CBB">
        <w:rPr>
          <w:rFonts w:ascii="Cambria Math" w:hAnsi="Cambria Math" w:cs="Cambria Math"/>
          <w:sz w:val="28"/>
          <w:szCs w:val="28"/>
        </w:rPr>
        <w:t>«</w:t>
      </w:r>
      <w:r>
        <w:rPr>
          <w:rFonts w:ascii="Times New Roman" w:hAnsi="Times New Roman"/>
          <w:sz w:val="28"/>
          <w:szCs w:val="28"/>
        </w:rPr>
        <w:t>Об общих принципах организации местного самоуправления в Российской Федерации</w:t>
      </w:r>
      <w:r w:rsidR="00BE1CBB">
        <w:rPr>
          <w:rFonts w:ascii="Cambria Math" w:hAnsi="Cambria Math" w:cs="Cambria Math"/>
          <w:sz w:val="28"/>
          <w:szCs w:val="28"/>
        </w:rPr>
        <w:t>»</w:t>
      </w:r>
      <w:r>
        <w:rPr>
          <w:rFonts w:ascii="Times New Roman" w:hAnsi="Times New Roman"/>
          <w:sz w:val="28"/>
          <w:szCs w:val="28"/>
        </w:rPr>
        <w:t xml:space="preserve">, Законом Республики Башкортостан от 01.03.2007 года № 414-3 </w:t>
      </w:r>
      <w:r w:rsidR="00BE1CBB">
        <w:rPr>
          <w:rFonts w:ascii="Cambria Math" w:hAnsi="Cambria Math" w:cs="Cambria Math"/>
          <w:sz w:val="28"/>
          <w:szCs w:val="28"/>
        </w:rPr>
        <w:t>«</w:t>
      </w:r>
      <w:r>
        <w:rPr>
          <w:rFonts w:ascii="Times New Roman" w:hAnsi="Times New Roman"/>
          <w:sz w:val="28"/>
          <w:szCs w:val="28"/>
        </w:rPr>
        <w:t>О регулировании деятельности в области производства</w:t>
      </w:r>
      <w:proofErr w:type="gramEnd"/>
      <w:r>
        <w:rPr>
          <w:rFonts w:ascii="Times New Roman" w:hAnsi="Times New Roman"/>
          <w:sz w:val="28"/>
          <w:szCs w:val="28"/>
        </w:rPr>
        <w:t xml:space="preserve"> и оборота этилового спирта, алкогольной и спиртосодержащей продукции в Республике Башкортостан</w:t>
      </w:r>
      <w:r w:rsidR="00BE1CBB">
        <w:rPr>
          <w:rFonts w:ascii="Cambria Math" w:hAnsi="Cambria Math" w:cs="Cambria Math"/>
          <w:sz w:val="28"/>
          <w:szCs w:val="28"/>
        </w:rPr>
        <w:t>»</w:t>
      </w:r>
      <w:r>
        <w:rPr>
          <w:rFonts w:ascii="Times New Roman" w:hAnsi="Times New Roman"/>
          <w:sz w:val="28"/>
          <w:szCs w:val="28"/>
        </w:rPr>
        <w:t>,</w:t>
      </w: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ПОСТАНОВЛЯЮ:</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BE1CBB">
        <w:rPr>
          <w:rFonts w:ascii="Times New Roman" w:hAnsi="Times New Roman"/>
          <w:sz w:val="28"/>
          <w:szCs w:val="28"/>
        </w:rPr>
        <w:t xml:space="preserve">         </w:t>
      </w:r>
      <w:r>
        <w:rPr>
          <w:rFonts w:ascii="Times New Roman" w:hAnsi="Times New Roman"/>
          <w:sz w:val="28"/>
          <w:szCs w:val="28"/>
        </w:rPr>
        <w:t>1. Утвердить Порядок определения прилегающих территорий, на которых не допускается розничная продажа алкогольной продукции (Приложение № 1);</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BE1CBB">
        <w:rPr>
          <w:rFonts w:ascii="Times New Roman" w:hAnsi="Times New Roman"/>
          <w:sz w:val="28"/>
          <w:szCs w:val="28"/>
        </w:rPr>
        <w:t xml:space="preserve">       </w:t>
      </w:r>
      <w:r>
        <w:rPr>
          <w:rFonts w:ascii="Times New Roman" w:hAnsi="Times New Roman"/>
          <w:sz w:val="28"/>
          <w:szCs w:val="28"/>
        </w:rPr>
        <w:t xml:space="preserve">2. Утвердить перечень организаций и объектов сельского поселения </w:t>
      </w:r>
      <w:proofErr w:type="spellStart"/>
      <w:r w:rsidR="00BE1CBB">
        <w:rPr>
          <w:rFonts w:ascii="Times New Roman" w:hAnsi="Times New Roman"/>
          <w:sz w:val="28"/>
          <w:szCs w:val="28"/>
        </w:rPr>
        <w:t>Енгалыш</w:t>
      </w:r>
      <w:r>
        <w:rPr>
          <w:rFonts w:ascii="Times New Roman" w:hAnsi="Times New Roman"/>
          <w:sz w:val="28"/>
          <w:szCs w:val="28"/>
        </w:rPr>
        <w:t>евский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Чишминский</w:t>
      </w:r>
      <w:proofErr w:type="spellEnd"/>
      <w:r>
        <w:rPr>
          <w:rFonts w:ascii="Times New Roman" w:hAnsi="Times New Roman"/>
          <w:sz w:val="28"/>
          <w:szCs w:val="28"/>
        </w:rPr>
        <w:t xml:space="preserve"> район Республики Башкортостан, на прилегающих территориях к которым не допускается розничная продажа алкогольной продукции (Приложение №2);</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2.1. Включить в Приложение № 2 следующие сведения:</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2.1.1 Наименование организаций и (или) объектов, </w:t>
      </w:r>
      <w:proofErr w:type="gramStart"/>
      <w:r>
        <w:rPr>
          <w:rFonts w:ascii="Times New Roman" w:hAnsi="Times New Roman"/>
          <w:sz w:val="28"/>
          <w:szCs w:val="28"/>
        </w:rPr>
        <w:t>на</w:t>
      </w:r>
      <w:proofErr w:type="gramEnd"/>
      <w:r>
        <w:rPr>
          <w:rFonts w:ascii="Times New Roman" w:hAnsi="Times New Roman"/>
          <w:sz w:val="28"/>
          <w:szCs w:val="28"/>
        </w:rPr>
        <w:t xml:space="preserve"> прилегающих</w:t>
      </w:r>
    </w:p>
    <w:p w:rsidR="00280AF0" w:rsidRDefault="00280AF0" w:rsidP="00280AF0">
      <w:pPr>
        <w:autoSpaceDE w:val="0"/>
        <w:autoSpaceDN w:val="0"/>
        <w:adjustRightInd w:val="0"/>
        <w:spacing w:after="0" w:line="240" w:lineRule="auto"/>
        <w:jc w:val="both"/>
        <w:rPr>
          <w:rFonts w:ascii="Times New Roman" w:hAnsi="Times New Roman"/>
          <w:sz w:val="28"/>
          <w:szCs w:val="28"/>
        </w:rPr>
      </w:pPr>
      <w:proofErr w:type="gramStart"/>
      <w:r>
        <w:rPr>
          <w:rFonts w:ascii="Times New Roman" w:hAnsi="Times New Roman"/>
          <w:sz w:val="28"/>
          <w:szCs w:val="28"/>
        </w:rPr>
        <w:t>территориях</w:t>
      </w:r>
      <w:proofErr w:type="gramEnd"/>
      <w:r>
        <w:rPr>
          <w:rFonts w:ascii="Times New Roman" w:hAnsi="Times New Roman"/>
          <w:sz w:val="28"/>
          <w:szCs w:val="28"/>
        </w:rPr>
        <w:t xml:space="preserve"> к которым не допускается розничная продажа алкогольной</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продукции;</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2.1.2 Юридический адрес организаций и (или) объектов, </w:t>
      </w:r>
      <w:proofErr w:type="gramStart"/>
      <w:r>
        <w:rPr>
          <w:rFonts w:ascii="Times New Roman" w:hAnsi="Times New Roman"/>
          <w:sz w:val="28"/>
          <w:szCs w:val="28"/>
        </w:rPr>
        <w:t>на</w:t>
      </w:r>
      <w:proofErr w:type="gramEnd"/>
      <w:r>
        <w:rPr>
          <w:rFonts w:ascii="Times New Roman" w:hAnsi="Times New Roman"/>
          <w:sz w:val="28"/>
          <w:szCs w:val="28"/>
        </w:rPr>
        <w:t xml:space="preserve"> прилегающих</w:t>
      </w:r>
    </w:p>
    <w:p w:rsidR="00280AF0" w:rsidRDefault="00280AF0" w:rsidP="00280AF0">
      <w:pPr>
        <w:autoSpaceDE w:val="0"/>
        <w:autoSpaceDN w:val="0"/>
        <w:adjustRightInd w:val="0"/>
        <w:spacing w:after="0" w:line="240" w:lineRule="auto"/>
        <w:jc w:val="both"/>
        <w:rPr>
          <w:rFonts w:ascii="Times New Roman" w:hAnsi="Times New Roman"/>
          <w:sz w:val="28"/>
          <w:szCs w:val="28"/>
        </w:rPr>
      </w:pPr>
      <w:proofErr w:type="gramStart"/>
      <w:r>
        <w:rPr>
          <w:rFonts w:ascii="Times New Roman" w:hAnsi="Times New Roman"/>
          <w:sz w:val="28"/>
          <w:szCs w:val="28"/>
        </w:rPr>
        <w:t>территориях</w:t>
      </w:r>
      <w:proofErr w:type="gramEnd"/>
      <w:r>
        <w:rPr>
          <w:rFonts w:ascii="Times New Roman" w:hAnsi="Times New Roman"/>
          <w:sz w:val="28"/>
          <w:szCs w:val="28"/>
        </w:rPr>
        <w:t xml:space="preserve"> к которым не допускается розничная продажа алкогольной</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продукции;</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2.1.3 Адрес местонахождения организаций и (или) объектов, на прилегающих</w:t>
      </w:r>
      <w:r w:rsidR="00BE1CBB">
        <w:rPr>
          <w:rFonts w:ascii="Times New Roman" w:hAnsi="Times New Roman"/>
          <w:sz w:val="28"/>
          <w:szCs w:val="28"/>
        </w:rPr>
        <w:t xml:space="preserve"> </w:t>
      </w:r>
      <w:r>
        <w:rPr>
          <w:rFonts w:ascii="Times New Roman" w:hAnsi="Times New Roman"/>
          <w:sz w:val="28"/>
          <w:szCs w:val="28"/>
        </w:rPr>
        <w:t>территориях к которым не допускается розничная продажа алкогольной</w:t>
      </w:r>
      <w:r w:rsidR="00BE1CBB">
        <w:rPr>
          <w:rFonts w:ascii="Times New Roman" w:hAnsi="Times New Roman"/>
          <w:sz w:val="28"/>
          <w:szCs w:val="28"/>
        </w:rPr>
        <w:t xml:space="preserve"> </w:t>
      </w:r>
      <w:r>
        <w:rPr>
          <w:rFonts w:ascii="Times New Roman" w:hAnsi="Times New Roman"/>
          <w:sz w:val="28"/>
          <w:szCs w:val="28"/>
        </w:rPr>
        <w:t>продукции;</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2.1.4 Расстояние от организаций и (или) объектов, на территории которых не допускается розничная продажа алкогольной продукции до границ прилегающих территорий (расстояние указывается в метрах);</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BE1CBB">
        <w:rPr>
          <w:rFonts w:ascii="Times New Roman" w:hAnsi="Times New Roman"/>
          <w:sz w:val="28"/>
          <w:szCs w:val="28"/>
        </w:rPr>
        <w:t xml:space="preserve">  </w:t>
      </w:r>
      <w:r>
        <w:rPr>
          <w:rFonts w:ascii="Times New Roman" w:hAnsi="Times New Roman"/>
          <w:sz w:val="28"/>
          <w:szCs w:val="28"/>
        </w:rPr>
        <w:t xml:space="preserve"> 3. Утвердить примерные схемы расположения организаций и объектов, </w:t>
      </w:r>
      <w:proofErr w:type="gramStart"/>
      <w:r>
        <w:rPr>
          <w:rFonts w:ascii="Times New Roman" w:hAnsi="Times New Roman"/>
          <w:sz w:val="28"/>
          <w:szCs w:val="28"/>
        </w:rPr>
        <w:t>на</w:t>
      </w:r>
      <w:proofErr w:type="gramEnd"/>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прилегающих </w:t>
      </w:r>
      <w:proofErr w:type="gramStart"/>
      <w:r>
        <w:rPr>
          <w:rFonts w:ascii="Times New Roman" w:hAnsi="Times New Roman"/>
          <w:sz w:val="28"/>
          <w:szCs w:val="28"/>
        </w:rPr>
        <w:t>территориях</w:t>
      </w:r>
      <w:proofErr w:type="gramEnd"/>
      <w:r>
        <w:rPr>
          <w:rFonts w:ascii="Times New Roman" w:hAnsi="Times New Roman"/>
          <w:sz w:val="28"/>
          <w:szCs w:val="28"/>
        </w:rPr>
        <w:t xml:space="preserve"> к которым не допускается розничная продажа</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алкогольной продукции (Приложение № 3);</w:t>
      </w:r>
    </w:p>
    <w:p w:rsidR="00280AF0" w:rsidRDefault="00BE1CBB"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280AF0">
        <w:rPr>
          <w:rFonts w:ascii="Times New Roman" w:hAnsi="Times New Roman"/>
          <w:sz w:val="28"/>
          <w:szCs w:val="28"/>
        </w:rPr>
        <w:t xml:space="preserve">4. Предоставить настоящее постановление в Администрацию муниципального района </w:t>
      </w:r>
      <w:proofErr w:type="spellStart"/>
      <w:r w:rsidR="00280AF0">
        <w:rPr>
          <w:rFonts w:ascii="Times New Roman" w:hAnsi="Times New Roman"/>
          <w:sz w:val="28"/>
          <w:szCs w:val="28"/>
        </w:rPr>
        <w:t>Чишминский</w:t>
      </w:r>
      <w:proofErr w:type="spellEnd"/>
      <w:r w:rsidR="00280AF0">
        <w:rPr>
          <w:rFonts w:ascii="Times New Roman" w:hAnsi="Times New Roman"/>
          <w:sz w:val="28"/>
          <w:szCs w:val="28"/>
        </w:rPr>
        <w:t xml:space="preserve"> район Республики Башкортостан для размещения на Официальном сайте Администрации муниципального района </w:t>
      </w:r>
      <w:proofErr w:type="spellStart"/>
      <w:r w:rsidR="00280AF0">
        <w:rPr>
          <w:rFonts w:ascii="Times New Roman" w:hAnsi="Times New Roman"/>
          <w:sz w:val="28"/>
          <w:szCs w:val="28"/>
        </w:rPr>
        <w:t>Чишминский</w:t>
      </w:r>
      <w:proofErr w:type="spellEnd"/>
      <w:r w:rsidR="00280AF0">
        <w:rPr>
          <w:rFonts w:ascii="Times New Roman" w:hAnsi="Times New Roman"/>
          <w:sz w:val="28"/>
          <w:szCs w:val="28"/>
        </w:rPr>
        <w:t xml:space="preserve"> район  Республики Башкортостан (http://www.chishmyrb. </w:t>
      </w:r>
      <w:proofErr w:type="spellStart"/>
      <w:r w:rsidR="00280AF0">
        <w:rPr>
          <w:rFonts w:ascii="Times New Roman" w:hAnsi="Times New Roman"/>
          <w:sz w:val="28"/>
          <w:szCs w:val="28"/>
        </w:rPr>
        <w:t>ru</w:t>
      </w:r>
      <w:proofErr w:type="spellEnd"/>
      <w:r w:rsidR="00280AF0">
        <w:rPr>
          <w:rFonts w:ascii="Times New Roman" w:hAnsi="Times New Roman"/>
          <w:sz w:val="28"/>
          <w:szCs w:val="28"/>
        </w:rPr>
        <w:t>/);</w:t>
      </w:r>
    </w:p>
    <w:p w:rsidR="00BE1CBB" w:rsidRPr="00BE1CBB" w:rsidRDefault="00BE1CBB" w:rsidP="00BE1CBB">
      <w:pPr>
        <w:jc w:val="both"/>
        <w:rPr>
          <w:rFonts w:ascii="Times New Roman" w:hAnsi="Times New Roman"/>
          <w:sz w:val="28"/>
          <w:szCs w:val="28"/>
        </w:rPr>
      </w:pPr>
      <w:r>
        <w:rPr>
          <w:rFonts w:ascii="Times New Roman" w:hAnsi="Times New Roman"/>
          <w:sz w:val="28"/>
          <w:szCs w:val="28"/>
        </w:rPr>
        <w:t xml:space="preserve">    5. </w:t>
      </w:r>
      <w:r w:rsidRPr="00BE1CBB">
        <w:rPr>
          <w:rFonts w:ascii="Times New Roman" w:hAnsi="Times New Roman"/>
          <w:sz w:val="28"/>
          <w:szCs w:val="28"/>
        </w:rPr>
        <w:t xml:space="preserve">Обнародовать настоящее постановление на официальном сайте Администрации сельского поселения </w:t>
      </w:r>
      <w:proofErr w:type="spellStart"/>
      <w:r w:rsidRPr="00BE1CBB">
        <w:rPr>
          <w:rFonts w:ascii="Times New Roman" w:hAnsi="Times New Roman"/>
          <w:sz w:val="28"/>
          <w:szCs w:val="28"/>
        </w:rPr>
        <w:t>Енгалышевский</w:t>
      </w:r>
      <w:proofErr w:type="spellEnd"/>
      <w:r w:rsidRPr="00BE1CBB">
        <w:rPr>
          <w:rFonts w:ascii="Times New Roman" w:hAnsi="Times New Roman"/>
          <w:sz w:val="28"/>
          <w:szCs w:val="28"/>
        </w:rPr>
        <w:t xml:space="preserve"> сельсовет муниципального района </w:t>
      </w:r>
      <w:proofErr w:type="spellStart"/>
      <w:r w:rsidRPr="00BE1CBB">
        <w:rPr>
          <w:rFonts w:ascii="Times New Roman" w:hAnsi="Times New Roman"/>
          <w:sz w:val="28"/>
          <w:szCs w:val="28"/>
        </w:rPr>
        <w:t>Чишминский</w:t>
      </w:r>
      <w:proofErr w:type="spellEnd"/>
      <w:r w:rsidRPr="00BE1CBB">
        <w:rPr>
          <w:rFonts w:ascii="Times New Roman" w:hAnsi="Times New Roman"/>
          <w:sz w:val="28"/>
          <w:szCs w:val="28"/>
        </w:rPr>
        <w:t xml:space="preserve"> район Республики Башкортостан: </w:t>
      </w:r>
      <w:proofErr w:type="spellStart"/>
      <w:r w:rsidRPr="00BE1CBB">
        <w:rPr>
          <w:rFonts w:ascii="Times New Roman" w:hAnsi="Times New Roman"/>
          <w:sz w:val="28"/>
          <w:szCs w:val="28"/>
          <w:u w:val="single"/>
        </w:rPr>
        <w:t>http</w:t>
      </w:r>
      <w:proofErr w:type="spellEnd"/>
      <w:r w:rsidRPr="00BE1CBB">
        <w:rPr>
          <w:rFonts w:ascii="Times New Roman" w:hAnsi="Times New Roman"/>
          <w:sz w:val="28"/>
          <w:szCs w:val="28"/>
          <w:u w:val="single"/>
        </w:rPr>
        <w:t>//</w:t>
      </w:r>
      <w:proofErr w:type="spellStart"/>
      <w:r w:rsidRPr="00BE1CBB">
        <w:rPr>
          <w:rFonts w:ascii="Times New Roman" w:hAnsi="Times New Roman"/>
          <w:sz w:val="28"/>
          <w:szCs w:val="28"/>
          <w:u w:val="single"/>
        </w:rPr>
        <w:t>engalyshevo.ucoz.ru</w:t>
      </w:r>
      <w:proofErr w:type="spellEnd"/>
      <w:r w:rsidRPr="00BE1CBB">
        <w:rPr>
          <w:rFonts w:ascii="Times New Roman" w:hAnsi="Times New Roman"/>
          <w:sz w:val="28"/>
          <w:szCs w:val="28"/>
          <w:u w:val="single"/>
        </w:rPr>
        <w:t>/</w:t>
      </w:r>
    </w:p>
    <w:p w:rsidR="00280AF0" w:rsidRDefault="00BE1CBB"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6</w:t>
      </w:r>
      <w:r w:rsidR="00280AF0">
        <w:rPr>
          <w:rFonts w:ascii="Times New Roman" w:hAnsi="Times New Roman"/>
          <w:sz w:val="28"/>
          <w:szCs w:val="28"/>
        </w:rPr>
        <w:t xml:space="preserve">. </w:t>
      </w:r>
      <w:proofErr w:type="gramStart"/>
      <w:r w:rsidR="00280AF0">
        <w:rPr>
          <w:rFonts w:ascii="Times New Roman" w:hAnsi="Times New Roman"/>
          <w:sz w:val="28"/>
          <w:szCs w:val="28"/>
        </w:rPr>
        <w:t>Контроль за</w:t>
      </w:r>
      <w:proofErr w:type="gramEnd"/>
      <w:r w:rsidR="00280AF0">
        <w:rPr>
          <w:rFonts w:ascii="Times New Roman" w:hAnsi="Times New Roman"/>
          <w:sz w:val="28"/>
          <w:szCs w:val="28"/>
        </w:rPr>
        <w:t xml:space="preserve"> исполнением настоящего постановления оставляю за собой.</w:t>
      </w: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BE1CBB" w:rsidRDefault="00BE1CBB" w:rsidP="00280AF0">
      <w:pPr>
        <w:autoSpaceDE w:val="0"/>
        <w:autoSpaceDN w:val="0"/>
        <w:adjustRightInd w:val="0"/>
        <w:spacing w:after="0" w:line="240" w:lineRule="auto"/>
        <w:jc w:val="both"/>
        <w:rPr>
          <w:rFonts w:ascii="Times New Roman" w:hAnsi="Times New Roman"/>
          <w:sz w:val="28"/>
          <w:szCs w:val="28"/>
        </w:rPr>
      </w:pPr>
    </w:p>
    <w:p w:rsidR="00BE1CBB" w:rsidRDefault="00BE1CBB" w:rsidP="00280AF0">
      <w:pPr>
        <w:autoSpaceDE w:val="0"/>
        <w:autoSpaceDN w:val="0"/>
        <w:adjustRightInd w:val="0"/>
        <w:spacing w:after="0" w:line="240" w:lineRule="auto"/>
        <w:jc w:val="both"/>
        <w:rPr>
          <w:rFonts w:ascii="Times New Roman" w:hAnsi="Times New Roman"/>
          <w:sz w:val="28"/>
          <w:szCs w:val="28"/>
        </w:rPr>
      </w:pPr>
    </w:p>
    <w:p w:rsidR="00BE1CBB" w:rsidRDefault="00BE1CBB"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Глава сельского поселения</w:t>
      </w:r>
    </w:p>
    <w:p w:rsidR="00280AF0" w:rsidRDefault="00BE1CBB" w:rsidP="00280AF0">
      <w:pPr>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Енгалыш</w:t>
      </w:r>
      <w:r w:rsidR="00280AF0">
        <w:rPr>
          <w:rFonts w:ascii="Times New Roman" w:hAnsi="Times New Roman"/>
          <w:sz w:val="28"/>
          <w:szCs w:val="28"/>
        </w:rPr>
        <w:t>евский</w:t>
      </w:r>
      <w:proofErr w:type="spellEnd"/>
      <w:r w:rsidR="00280AF0">
        <w:rPr>
          <w:rFonts w:ascii="Times New Roman" w:hAnsi="Times New Roman"/>
          <w:sz w:val="28"/>
          <w:szCs w:val="28"/>
        </w:rPr>
        <w:t xml:space="preserve"> сельсовет</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муниципального района</w:t>
      </w:r>
    </w:p>
    <w:p w:rsidR="00280AF0" w:rsidRDefault="00280AF0" w:rsidP="00280AF0">
      <w:pPr>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Чишминский</w:t>
      </w:r>
      <w:proofErr w:type="spellEnd"/>
      <w:r>
        <w:rPr>
          <w:rFonts w:ascii="Times New Roman" w:hAnsi="Times New Roman"/>
          <w:sz w:val="28"/>
          <w:szCs w:val="28"/>
        </w:rPr>
        <w:t xml:space="preserve"> район</w:t>
      </w:r>
    </w:p>
    <w:p w:rsidR="00280AF0" w:rsidRDefault="00280AF0"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Республики Башкортостан:                                                 </w:t>
      </w:r>
      <w:r w:rsidR="00BE1CBB">
        <w:rPr>
          <w:rFonts w:ascii="Times New Roman" w:hAnsi="Times New Roman"/>
          <w:sz w:val="28"/>
          <w:szCs w:val="28"/>
        </w:rPr>
        <w:t xml:space="preserve">        </w:t>
      </w:r>
      <w:r>
        <w:rPr>
          <w:rFonts w:ascii="Times New Roman" w:hAnsi="Times New Roman"/>
          <w:sz w:val="28"/>
          <w:szCs w:val="28"/>
        </w:rPr>
        <w:t xml:space="preserve"> </w:t>
      </w:r>
      <w:r w:rsidR="00BE1CBB">
        <w:rPr>
          <w:rFonts w:ascii="Times New Roman" w:hAnsi="Times New Roman"/>
          <w:sz w:val="28"/>
          <w:szCs w:val="28"/>
        </w:rPr>
        <w:t>В.В. Ермолаев</w:t>
      </w: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spacing w:after="0" w:line="240" w:lineRule="auto"/>
        <w:ind w:left="48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 1 к постановлению</w:t>
      </w:r>
    </w:p>
    <w:p w:rsidR="00280AF0" w:rsidRDefault="00280AF0" w:rsidP="00280AF0">
      <w:pPr>
        <w:spacing w:after="0" w:line="240" w:lineRule="auto"/>
        <w:ind w:left="48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главы сельского поселения</w:t>
      </w:r>
    </w:p>
    <w:p w:rsidR="00280AF0" w:rsidRDefault="00BE1CBB" w:rsidP="00280AF0">
      <w:pPr>
        <w:spacing w:after="0" w:line="240" w:lineRule="auto"/>
        <w:ind w:left="4820"/>
        <w:jc w:val="both"/>
        <w:rPr>
          <w:rFonts w:ascii="Times New Roman" w:eastAsia="Times New Roman" w:hAnsi="Times New Roman"/>
          <w:sz w:val="26"/>
          <w:szCs w:val="26"/>
          <w:lang w:eastAsia="ru-RU"/>
        </w:rPr>
      </w:pPr>
      <w:proofErr w:type="spellStart"/>
      <w:r>
        <w:rPr>
          <w:rFonts w:ascii="Times New Roman" w:eastAsia="Times New Roman" w:hAnsi="Times New Roman"/>
          <w:sz w:val="26"/>
          <w:szCs w:val="26"/>
          <w:lang w:eastAsia="ru-RU"/>
        </w:rPr>
        <w:t>Енгалыш</w:t>
      </w:r>
      <w:r w:rsidR="00280AF0">
        <w:rPr>
          <w:rFonts w:ascii="Times New Roman" w:eastAsia="Times New Roman" w:hAnsi="Times New Roman"/>
          <w:sz w:val="26"/>
          <w:szCs w:val="26"/>
          <w:lang w:eastAsia="ru-RU"/>
        </w:rPr>
        <w:t>евский</w:t>
      </w:r>
      <w:proofErr w:type="spellEnd"/>
      <w:r w:rsidR="00280AF0">
        <w:rPr>
          <w:rFonts w:ascii="Times New Roman" w:eastAsia="Times New Roman" w:hAnsi="Times New Roman"/>
          <w:sz w:val="26"/>
          <w:szCs w:val="26"/>
          <w:lang w:eastAsia="ru-RU"/>
        </w:rPr>
        <w:t xml:space="preserve"> сельсовет</w:t>
      </w:r>
    </w:p>
    <w:p w:rsidR="00280AF0" w:rsidRDefault="00280AF0" w:rsidP="00280AF0">
      <w:pPr>
        <w:spacing w:after="0" w:line="240" w:lineRule="auto"/>
        <w:ind w:left="48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муниципального района</w:t>
      </w:r>
    </w:p>
    <w:p w:rsidR="00280AF0" w:rsidRDefault="00280AF0" w:rsidP="00280AF0">
      <w:pPr>
        <w:spacing w:after="0" w:line="240" w:lineRule="auto"/>
        <w:ind w:left="4820"/>
        <w:jc w:val="both"/>
        <w:rPr>
          <w:rFonts w:ascii="Times New Roman" w:eastAsia="Times New Roman" w:hAnsi="Times New Roman"/>
          <w:sz w:val="26"/>
          <w:szCs w:val="26"/>
          <w:lang w:eastAsia="ru-RU"/>
        </w:rPr>
      </w:pPr>
      <w:proofErr w:type="spellStart"/>
      <w:r>
        <w:rPr>
          <w:rFonts w:ascii="Times New Roman" w:eastAsia="Times New Roman" w:hAnsi="Times New Roman"/>
          <w:sz w:val="26"/>
          <w:szCs w:val="26"/>
          <w:lang w:eastAsia="ru-RU"/>
        </w:rPr>
        <w:t>Чишминский</w:t>
      </w:r>
      <w:proofErr w:type="spellEnd"/>
      <w:r>
        <w:rPr>
          <w:rFonts w:ascii="Times New Roman" w:eastAsia="Times New Roman" w:hAnsi="Times New Roman"/>
          <w:sz w:val="26"/>
          <w:szCs w:val="26"/>
          <w:lang w:eastAsia="ru-RU"/>
        </w:rPr>
        <w:t xml:space="preserve"> район</w:t>
      </w:r>
    </w:p>
    <w:p w:rsidR="00280AF0" w:rsidRDefault="00280AF0" w:rsidP="00280AF0">
      <w:pPr>
        <w:spacing w:after="0" w:line="240" w:lineRule="auto"/>
        <w:ind w:left="48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Республики Башкортостан</w:t>
      </w:r>
    </w:p>
    <w:p w:rsidR="00280AF0" w:rsidRDefault="00280AF0" w:rsidP="00280AF0">
      <w:pPr>
        <w:ind w:left="4820"/>
        <w:jc w:val="both"/>
        <w:rPr>
          <w:rFonts w:ascii="Times New Roman" w:hAnsi="Times New Roman"/>
          <w:sz w:val="26"/>
          <w:szCs w:val="26"/>
          <w:u w:val="single"/>
        </w:rPr>
      </w:pPr>
      <w:r>
        <w:rPr>
          <w:rFonts w:ascii="Times New Roman" w:hAnsi="Times New Roman"/>
          <w:sz w:val="26"/>
          <w:szCs w:val="26"/>
        </w:rPr>
        <w:t>от «07»  августа 2014  г.  № 2</w:t>
      </w:r>
      <w:r w:rsidR="00BE1CBB">
        <w:rPr>
          <w:rFonts w:ascii="Times New Roman" w:hAnsi="Times New Roman"/>
          <w:sz w:val="26"/>
          <w:szCs w:val="26"/>
        </w:rPr>
        <w:t>7</w:t>
      </w:r>
    </w:p>
    <w:p w:rsidR="00280AF0" w:rsidRDefault="00280AF0" w:rsidP="00BE1CBB">
      <w:pPr>
        <w:spacing w:after="0" w:line="240" w:lineRule="auto"/>
        <w:rPr>
          <w:rFonts w:ascii="Times New Roman" w:eastAsia="Times New Roman" w:hAnsi="Times New Roman"/>
          <w:b/>
          <w:bCs/>
          <w:sz w:val="26"/>
          <w:szCs w:val="26"/>
          <w:lang w:eastAsia="ru-RU"/>
        </w:rPr>
      </w:pPr>
    </w:p>
    <w:p w:rsidR="00280AF0" w:rsidRDefault="00280AF0" w:rsidP="00280AF0">
      <w:pPr>
        <w:spacing w:after="0" w:line="240" w:lineRule="auto"/>
        <w:ind w:firstLine="709"/>
        <w:jc w:val="center"/>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t xml:space="preserve">ПОРЯДОК  ОПРЕДЕЛЕНИЯ ПРИЛЕГАЮЩИХ ТЕРРИТОРИЙ, </w:t>
      </w:r>
    </w:p>
    <w:p w:rsidR="00280AF0" w:rsidRDefault="00280AF0" w:rsidP="00280AF0">
      <w:pPr>
        <w:spacing w:after="0" w:line="240" w:lineRule="auto"/>
        <w:ind w:firstLine="709"/>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 xml:space="preserve">НА </w:t>
      </w:r>
      <w:proofErr w:type="gramStart"/>
      <w:r>
        <w:rPr>
          <w:rFonts w:ascii="Times New Roman" w:eastAsia="Times New Roman" w:hAnsi="Times New Roman"/>
          <w:b/>
          <w:bCs/>
          <w:sz w:val="26"/>
          <w:szCs w:val="26"/>
          <w:lang w:eastAsia="ru-RU"/>
        </w:rPr>
        <w:t>КОТОРЫХ</w:t>
      </w:r>
      <w:proofErr w:type="gramEnd"/>
      <w:r>
        <w:rPr>
          <w:rFonts w:ascii="Times New Roman" w:eastAsia="Times New Roman" w:hAnsi="Times New Roman"/>
          <w:b/>
          <w:bCs/>
          <w:sz w:val="26"/>
          <w:szCs w:val="26"/>
          <w:lang w:eastAsia="ru-RU"/>
        </w:rPr>
        <w:t xml:space="preserve"> НЕ ДОПУСКАЕТСЯ РОЗНИЧНАЯ ПРОДАЖА АЛКОГОЛЬНОЙ ПРОДУКЦИИ</w:t>
      </w:r>
    </w:p>
    <w:p w:rsidR="00280AF0" w:rsidRDefault="00280AF0" w:rsidP="00280AF0">
      <w:pPr>
        <w:spacing w:after="0" w:line="240" w:lineRule="auto"/>
        <w:ind w:firstLine="709"/>
        <w:jc w:val="both"/>
        <w:rPr>
          <w:rFonts w:ascii="Times New Roman" w:eastAsia="Times New Roman" w:hAnsi="Times New Roman"/>
          <w:b/>
          <w:bCs/>
          <w:sz w:val="26"/>
          <w:szCs w:val="26"/>
          <w:lang w:eastAsia="ru-RU"/>
        </w:rPr>
      </w:pPr>
    </w:p>
    <w:p w:rsidR="00280AF0" w:rsidRDefault="00280AF0" w:rsidP="00280AF0">
      <w:pPr>
        <w:spacing w:after="0" w:line="240" w:lineRule="auto"/>
        <w:ind w:firstLine="709"/>
        <w:jc w:val="center"/>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t>I. Общие понятия</w:t>
      </w:r>
    </w:p>
    <w:p w:rsidR="00280AF0" w:rsidRDefault="00280AF0" w:rsidP="00280AF0">
      <w:pPr>
        <w:spacing w:after="0" w:line="240" w:lineRule="auto"/>
        <w:ind w:firstLine="709"/>
        <w:jc w:val="center"/>
        <w:rPr>
          <w:rFonts w:ascii="Times New Roman" w:eastAsia="Times New Roman" w:hAnsi="Times New Roman"/>
          <w:sz w:val="26"/>
          <w:szCs w:val="26"/>
          <w:lang w:eastAsia="ru-RU"/>
        </w:rPr>
      </w:pP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1.1. </w:t>
      </w:r>
      <w:proofErr w:type="gramStart"/>
      <w:r>
        <w:rPr>
          <w:rFonts w:ascii="Times New Roman" w:eastAsia="Times New Roman" w:hAnsi="Times New Roman"/>
          <w:sz w:val="26"/>
          <w:szCs w:val="26"/>
          <w:lang w:eastAsia="ru-RU"/>
        </w:rPr>
        <w:t xml:space="preserve">Порядок определения прилегающих территорий, на которых не допускается розничная  продажа  алкогольной  продукции  на  территории сельского  поселения </w:t>
      </w:r>
      <w:proofErr w:type="spellStart"/>
      <w:r w:rsidR="00BE1CBB">
        <w:rPr>
          <w:rFonts w:ascii="Times New Roman" w:eastAsia="Times New Roman" w:hAnsi="Times New Roman"/>
          <w:sz w:val="26"/>
          <w:szCs w:val="26"/>
          <w:lang w:eastAsia="ru-RU"/>
        </w:rPr>
        <w:t>Енгалыш</w:t>
      </w:r>
      <w:r>
        <w:rPr>
          <w:rFonts w:ascii="Times New Roman" w:eastAsia="Times New Roman" w:hAnsi="Times New Roman"/>
          <w:sz w:val="26"/>
          <w:szCs w:val="26"/>
          <w:lang w:eastAsia="ru-RU"/>
        </w:rPr>
        <w:t>евский</w:t>
      </w:r>
      <w:proofErr w:type="spellEnd"/>
      <w:r>
        <w:rPr>
          <w:rFonts w:ascii="Times New Roman" w:eastAsia="Times New Roman" w:hAnsi="Times New Roman"/>
          <w:sz w:val="26"/>
          <w:szCs w:val="26"/>
          <w:lang w:eastAsia="ru-RU"/>
        </w:rPr>
        <w:t xml:space="preserve"> сельсовет муниципального района </w:t>
      </w:r>
      <w:proofErr w:type="spellStart"/>
      <w:r>
        <w:rPr>
          <w:rFonts w:ascii="Times New Roman" w:eastAsia="Times New Roman" w:hAnsi="Times New Roman"/>
          <w:sz w:val="26"/>
          <w:szCs w:val="26"/>
          <w:lang w:eastAsia="ru-RU"/>
        </w:rPr>
        <w:t>Чишминский</w:t>
      </w:r>
      <w:proofErr w:type="spellEnd"/>
      <w:r>
        <w:rPr>
          <w:rFonts w:ascii="Times New Roman" w:eastAsia="Times New Roman" w:hAnsi="Times New Roman"/>
          <w:sz w:val="26"/>
          <w:szCs w:val="26"/>
          <w:lang w:eastAsia="ru-RU"/>
        </w:rPr>
        <w:t xml:space="preserve"> район Республики Башкортостан (далее - Порядок), разработан в соответствии с Федеральным законом от 22.11.1995 года № 171-ФЗ «О государственном регулировании производства и оборота этилового спирта, алкогольной и спиртосодержащей продукции, постановления Правительства Российской Федерации от 27.12.2012 года № 1425 «Об определении органами государственной</w:t>
      </w:r>
      <w:proofErr w:type="gramEnd"/>
      <w:r>
        <w:rPr>
          <w:rFonts w:ascii="Times New Roman" w:eastAsia="Times New Roman" w:hAnsi="Times New Roman"/>
          <w:sz w:val="26"/>
          <w:szCs w:val="26"/>
          <w:lang w:eastAsia="ru-RU"/>
        </w:rPr>
        <w:t xml:space="preserve"> </w:t>
      </w:r>
      <w:proofErr w:type="gramStart"/>
      <w:r>
        <w:rPr>
          <w:rFonts w:ascii="Times New Roman" w:eastAsia="Times New Roman" w:hAnsi="Times New Roman"/>
          <w:sz w:val="26"/>
          <w:szCs w:val="26"/>
          <w:lang w:eastAsia="ru-RU"/>
        </w:rPr>
        <w:t>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Законом Республики Башкортостан от 01.03.2007 года № 414-3 «О регулировании деятельности в области производства и оборота этилового</w:t>
      </w:r>
      <w:proofErr w:type="gramEnd"/>
      <w:r>
        <w:rPr>
          <w:rFonts w:ascii="Times New Roman" w:eastAsia="Times New Roman" w:hAnsi="Times New Roman"/>
          <w:sz w:val="26"/>
          <w:szCs w:val="26"/>
          <w:lang w:eastAsia="ru-RU"/>
        </w:rPr>
        <w:t xml:space="preserve"> спирта, алкогольной и спиртосодержащей продукции в Республике Башкортостан».</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1.2. Розничная продажа алкогольной продукции не допускается на территориях, прилегающих:</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 к детским, образовательным, медицинским организациям и объектам спорта;</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б) к оптовым и розничным рынкам, вокзалам, аэропортам и иным местам массового скопления граждан и местам нахождения источников повышенной опасности, определенным органами государственной власти субъектов Российской Федерации;</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к объектам военного назначения.</w:t>
      </w:r>
    </w:p>
    <w:p w:rsidR="00280AF0" w:rsidRDefault="00280AF0" w:rsidP="00280AF0">
      <w:pPr>
        <w:widowControl w:val="0"/>
        <w:autoSpaceDE w:val="0"/>
        <w:autoSpaceDN w:val="0"/>
        <w:adjustRightInd w:val="0"/>
        <w:spacing w:after="0" w:line="240" w:lineRule="auto"/>
        <w:ind w:firstLine="540"/>
        <w:jc w:val="both"/>
        <w:rPr>
          <w:rFonts w:ascii="Times New Roman" w:hAnsi="Times New Roman"/>
          <w:sz w:val="26"/>
          <w:szCs w:val="26"/>
        </w:rPr>
      </w:pPr>
      <w:proofErr w:type="gramStart"/>
      <w:r>
        <w:rPr>
          <w:rFonts w:ascii="Times New Roman" w:hAnsi="Times New Roman"/>
          <w:sz w:val="26"/>
          <w:szCs w:val="26"/>
        </w:rPr>
        <w:t xml:space="preserve">Запрет на розничную продажу алкогольной продукции в местах, указанных в третьем абзаце настоящего пункта, не распространяется на розничную продажу алкогольной продукции с содержанием этилового спирта не более чем 16,5 процента объема готовой продукции, осуществляемую организациями, и на розничную продажу пива и пивных напитков, сидра, </w:t>
      </w:r>
      <w:proofErr w:type="spellStart"/>
      <w:r>
        <w:rPr>
          <w:rFonts w:ascii="Times New Roman" w:hAnsi="Times New Roman"/>
          <w:sz w:val="26"/>
          <w:szCs w:val="26"/>
        </w:rPr>
        <w:t>пуаре</w:t>
      </w:r>
      <w:proofErr w:type="spellEnd"/>
      <w:r>
        <w:rPr>
          <w:rFonts w:ascii="Times New Roman" w:hAnsi="Times New Roman"/>
          <w:sz w:val="26"/>
          <w:szCs w:val="26"/>
        </w:rPr>
        <w:t>, медовухи, осуществляемую индивидуальными предпринимателями, при оказании этими организациями и индивидуальными предпринимателями услуг общественного питания, а</w:t>
      </w:r>
      <w:proofErr w:type="gramEnd"/>
      <w:r>
        <w:rPr>
          <w:rFonts w:ascii="Times New Roman" w:hAnsi="Times New Roman"/>
          <w:sz w:val="26"/>
          <w:szCs w:val="26"/>
        </w:rPr>
        <w:t xml:space="preserve"> также на розничную продажу алкогольной продукции, осуществляемую магазинами беспошлинной торговли.</w:t>
      </w:r>
    </w:p>
    <w:p w:rsidR="00280AF0" w:rsidRDefault="00280AF0" w:rsidP="00280AF0">
      <w:pPr>
        <w:spacing w:after="0" w:line="240" w:lineRule="auto"/>
        <w:ind w:left="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1.3. В настоящем Порядке используются следующие понятия:</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а)  «детские организации» - организации, осуществляющие деятельность по дошкольному и начальному общему образованию (по Общероссийскому классификатору видов экономической деятельности код 80.1 «Дошкольное и начальное общее образование», кроме кода 80.10.3 «Дополнительное образование детей»);</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б) «обособленная территория» - территория, границы которой обозначены ограждением (объектами искусственного происхождения), прилегающая к зданию (строению, сооружению), в котором расположены организации и (или) объекты, указанные в пункте 1.2. настоящего Порядка;</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«образовательные организации» - организации, определенные в соответствии с Законом Российской Федерации «Об образовании» и имеющие лицензию на осуществление образовательной деятельности;</w:t>
      </w:r>
    </w:p>
    <w:p w:rsidR="00280AF0" w:rsidRDefault="00280AF0" w:rsidP="00280AF0">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г) «стационарный  торговый   объект»  -  торговый  объект,  представляющий</w:t>
      </w:r>
    </w:p>
    <w:p w:rsidR="00280AF0" w:rsidRDefault="00280AF0" w:rsidP="00280AF0">
      <w:pPr>
        <w:widowControl w:val="0"/>
        <w:spacing w:after="0" w:line="240" w:lineRule="auto"/>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 в котором осуществляется розничная продажа алкогольной продукции;</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proofErr w:type="spellStart"/>
      <w:r>
        <w:rPr>
          <w:rFonts w:ascii="Times New Roman" w:eastAsia="Times New Roman" w:hAnsi="Times New Roman"/>
          <w:spacing w:val="3"/>
          <w:sz w:val="26"/>
          <w:szCs w:val="26"/>
          <w:lang w:eastAsia="ru-RU"/>
        </w:rPr>
        <w:t>д</w:t>
      </w:r>
      <w:proofErr w:type="spellEnd"/>
      <w:r>
        <w:rPr>
          <w:rFonts w:ascii="Times New Roman" w:eastAsia="Times New Roman" w:hAnsi="Times New Roman"/>
          <w:spacing w:val="3"/>
          <w:sz w:val="26"/>
          <w:szCs w:val="26"/>
          <w:lang w:eastAsia="ru-RU"/>
        </w:rPr>
        <w:t xml:space="preserve">) «медицинские организации» - юридические лица независимо от организационно - правовой формы, осуществляющие в качестве основного (уставного) вида деятельности медицинскую деятельность на основании лицензии, выданной в </w:t>
      </w:r>
      <w:proofErr w:type="gramStart"/>
      <w:r>
        <w:rPr>
          <w:rFonts w:ascii="Times New Roman" w:eastAsia="Times New Roman" w:hAnsi="Times New Roman"/>
          <w:spacing w:val="3"/>
          <w:sz w:val="26"/>
          <w:szCs w:val="26"/>
          <w:lang w:eastAsia="ru-RU"/>
        </w:rPr>
        <w:t>порядке</w:t>
      </w:r>
      <w:proofErr w:type="gramEnd"/>
      <w:r>
        <w:rPr>
          <w:rFonts w:ascii="Times New Roman" w:eastAsia="Times New Roman" w:hAnsi="Times New Roman"/>
          <w:spacing w:val="3"/>
          <w:sz w:val="26"/>
          <w:szCs w:val="26"/>
          <w:lang w:eastAsia="ru-RU"/>
        </w:rPr>
        <w:t xml:space="preserve"> установленном законодательством Российской Федерации. К медицинским организациям приравниваются индивидуальные предприниматели, осуществляющие медицинскую деятельность;</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 xml:space="preserve">ж)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w:t>
      </w:r>
    </w:p>
    <w:p w:rsidR="00280AF0" w:rsidRDefault="00280AF0" w:rsidP="00280AF0">
      <w:pPr>
        <w:widowControl w:val="0"/>
        <w:numPr>
          <w:ilvl w:val="0"/>
          <w:numId w:val="1"/>
        </w:numPr>
        <w:tabs>
          <w:tab w:val="left" w:pos="1266"/>
        </w:tabs>
        <w:spacing w:after="0" w:line="240" w:lineRule="auto"/>
        <w:ind w:firstLine="709"/>
        <w:jc w:val="both"/>
        <w:rPr>
          <w:rFonts w:ascii="Times New Roman" w:eastAsia="Times New Roman" w:hAnsi="Times New Roman"/>
          <w:spacing w:val="3"/>
          <w:sz w:val="26"/>
          <w:szCs w:val="26"/>
          <w:lang w:eastAsia="ru-RU"/>
        </w:rPr>
      </w:pPr>
      <w:proofErr w:type="gramStart"/>
      <w:r>
        <w:rPr>
          <w:rFonts w:ascii="Times New Roman" w:eastAsia="Times New Roman" w:hAnsi="Times New Roman"/>
          <w:spacing w:val="3"/>
          <w:sz w:val="26"/>
          <w:szCs w:val="26"/>
          <w:lang w:eastAsia="ru-RU"/>
        </w:rPr>
        <w:t>Территория, прилегающая к организациям и объектам, указанным в пункте 1.2. настоящего Порядка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 указанные в пункте 1.2. настоящего Порядка (далее - дополнительная территория).</w:t>
      </w:r>
      <w:proofErr w:type="gramEnd"/>
    </w:p>
    <w:p w:rsidR="00280AF0" w:rsidRDefault="00280AF0" w:rsidP="00280AF0">
      <w:pPr>
        <w:widowControl w:val="0"/>
        <w:numPr>
          <w:ilvl w:val="0"/>
          <w:numId w:val="1"/>
        </w:numPr>
        <w:tabs>
          <w:tab w:val="left" w:pos="126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Дополнительная территория определяется:</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а) при наличии обособленной территории - от входа для посетителей на обособленную территорию до входа для посетителей в стационарный торговый объект;</w:t>
      </w:r>
    </w:p>
    <w:p w:rsidR="00280AF0" w:rsidRPr="00BE1CBB" w:rsidRDefault="00280AF0" w:rsidP="00BE1CBB">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б) при отсутствии обособленной территории - от входа для посетителей в здание (строение, сооружение), в котором расположены организации и (или) объекты, указанные в пункте 1.2 настоящих Правил, до входа для посетителей в стационарный торговый объект.</w:t>
      </w:r>
    </w:p>
    <w:p w:rsidR="00280AF0" w:rsidRDefault="00280AF0" w:rsidP="00280AF0">
      <w:pPr>
        <w:widowControl w:val="0"/>
        <w:spacing w:after="0" w:line="240" w:lineRule="auto"/>
        <w:ind w:firstLine="709"/>
        <w:jc w:val="both"/>
        <w:rPr>
          <w:rFonts w:ascii="Times New Roman" w:eastAsia="Times New Roman" w:hAnsi="Times New Roman"/>
          <w:b/>
          <w:bCs/>
          <w:spacing w:val="5"/>
          <w:sz w:val="26"/>
          <w:szCs w:val="26"/>
          <w:lang w:eastAsia="ru-RU"/>
        </w:rPr>
      </w:pPr>
    </w:p>
    <w:p w:rsidR="00280AF0" w:rsidRDefault="00280AF0" w:rsidP="00280AF0">
      <w:pPr>
        <w:widowControl w:val="0"/>
        <w:spacing w:after="0" w:line="240" w:lineRule="auto"/>
        <w:ind w:firstLine="709"/>
        <w:jc w:val="center"/>
        <w:rPr>
          <w:rFonts w:ascii="Times New Roman" w:eastAsia="Times New Roman" w:hAnsi="Times New Roman"/>
          <w:b/>
          <w:bCs/>
          <w:spacing w:val="5"/>
          <w:sz w:val="26"/>
          <w:szCs w:val="26"/>
          <w:lang w:eastAsia="ru-RU"/>
        </w:rPr>
      </w:pPr>
      <w:r>
        <w:rPr>
          <w:rFonts w:ascii="Times New Roman" w:eastAsia="Times New Roman" w:hAnsi="Times New Roman"/>
          <w:b/>
          <w:bCs/>
          <w:spacing w:val="5"/>
          <w:sz w:val="26"/>
          <w:szCs w:val="26"/>
          <w:lang w:eastAsia="ru-RU"/>
        </w:rPr>
        <w:t>II. Способ расчета границ прилегающих к некоторым организациям и (или) объектам, на которых не допускается розничная продажа алкогольной продукции</w:t>
      </w:r>
    </w:p>
    <w:p w:rsidR="00280AF0" w:rsidRDefault="00280AF0" w:rsidP="00280AF0">
      <w:pPr>
        <w:widowControl w:val="0"/>
        <w:spacing w:after="0" w:line="240" w:lineRule="auto"/>
        <w:ind w:firstLine="709"/>
        <w:jc w:val="center"/>
        <w:rPr>
          <w:rFonts w:ascii="Times New Roman" w:eastAsia="Times New Roman" w:hAnsi="Times New Roman"/>
          <w:b/>
          <w:bCs/>
          <w:spacing w:val="5"/>
          <w:sz w:val="26"/>
          <w:szCs w:val="26"/>
          <w:lang w:eastAsia="ru-RU"/>
        </w:rPr>
      </w:pPr>
    </w:p>
    <w:p w:rsidR="00280AF0" w:rsidRDefault="00280AF0" w:rsidP="00280AF0">
      <w:pPr>
        <w:widowControl w:val="0"/>
        <w:numPr>
          <w:ilvl w:val="0"/>
          <w:numId w:val="2"/>
        </w:numPr>
        <w:tabs>
          <w:tab w:val="left" w:pos="126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 xml:space="preserve">Границы прилегающих территорий к организациям и объектам территорий, на которых не допускается розничная продажа алкогольной </w:t>
      </w:r>
      <w:r>
        <w:rPr>
          <w:rFonts w:ascii="Times New Roman" w:eastAsia="Times New Roman" w:hAnsi="Times New Roman"/>
          <w:spacing w:val="3"/>
          <w:sz w:val="26"/>
          <w:szCs w:val="26"/>
          <w:lang w:eastAsia="ru-RU"/>
        </w:rPr>
        <w:lastRenderedPageBreak/>
        <w:t>продукции, определяются с учетом границ существующих землеотводов.</w:t>
      </w:r>
    </w:p>
    <w:p w:rsidR="00280AF0" w:rsidRDefault="00280AF0" w:rsidP="00280AF0">
      <w:pPr>
        <w:widowControl w:val="0"/>
        <w:numPr>
          <w:ilvl w:val="0"/>
          <w:numId w:val="2"/>
        </w:numPr>
        <w:tabs>
          <w:tab w:val="left" w:pos="126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Для определения расстояний от организаций и (или) объектов, на территориях которых не допускается розничная продажа алкогольной продукции, до границ прилегающих территорий используется Генеральный план местности (при наличии) и топографическая съемка данной территории (при наличии технической возможности).</w:t>
      </w:r>
    </w:p>
    <w:p w:rsidR="00280AF0" w:rsidRDefault="00280AF0" w:rsidP="00280AF0">
      <w:pPr>
        <w:widowControl w:val="0"/>
        <w:tabs>
          <w:tab w:val="left" w:pos="783"/>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2.3. Определить следующий способ расчета расстояния от организаций и (или) объектов, на территориях которых не допускается розничная продажа алкогольной продукции, до границ прилегающих территорий:</w:t>
      </w:r>
    </w:p>
    <w:p w:rsidR="00280AF0" w:rsidRDefault="00280AF0" w:rsidP="00280AF0">
      <w:pPr>
        <w:widowControl w:val="0"/>
        <w:numPr>
          <w:ilvl w:val="0"/>
          <w:numId w:val="3"/>
        </w:numPr>
        <w:tabs>
          <w:tab w:val="left" w:pos="1618"/>
        </w:tabs>
        <w:spacing w:after="0" w:line="240" w:lineRule="auto"/>
        <w:ind w:firstLine="709"/>
        <w:jc w:val="both"/>
        <w:rPr>
          <w:rFonts w:ascii="Times New Roman" w:eastAsia="Times New Roman" w:hAnsi="Times New Roman"/>
          <w:spacing w:val="3"/>
          <w:sz w:val="26"/>
          <w:szCs w:val="26"/>
          <w:lang w:eastAsia="ru-RU"/>
        </w:rPr>
      </w:pPr>
      <w:proofErr w:type="gramStart"/>
      <w:r>
        <w:rPr>
          <w:rFonts w:ascii="Times New Roman" w:eastAsia="Times New Roman" w:hAnsi="Times New Roman"/>
          <w:spacing w:val="3"/>
          <w:sz w:val="26"/>
          <w:szCs w:val="26"/>
          <w:lang w:eastAsia="ru-RU"/>
        </w:rPr>
        <w:t>При отсутствии обособленной территории путем измерения расстояния от входа для посетителей в здание (строение, сооружение), в котором расположены организации и (или) объекты, на территории которых не допускается розничная продажа алкогольной продукции, до входа для посетителей в стационарный торговый объект (нестационарный торговый объект) по прямой линии вне зависимости от наличия пешеходной зоны или проезжей части, различного рода ограждений.</w:t>
      </w:r>
      <w:proofErr w:type="gramEnd"/>
    </w:p>
    <w:p w:rsidR="00280AF0" w:rsidRDefault="00280AF0" w:rsidP="00280AF0">
      <w:pPr>
        <w:widowControl w:val="0"/>
        <w:numPr>
          <w:ilvl w:val="0"/>
          <w:numId w:val="3"/>
        </w:numPr>
        <w:tabs>
          <w:tab w:val="left" w:pos="1530"/>
        </w:tabs>
        <w:spacing w:after="0" w:line="240" w:lineRule="auto"/>
        <w:ind w:firstLine="709"/>
        <w:jc w:val="both"/>
        <w:rPr>
          <w:rFonts w:ascii="Times New Roman" w:eastAsia="Times New Roman" w:hAnsi="Times New Roman"/>
          <w:spacing w:val="3"/>
          <w:sz w:val="26"/>
          <w:szCs w:val="26"/>
          <w:lang w:eastAsia="ru-RU"/>
        </w:rPr>
      </w:pPr>
      <w:proofErr w:type="gramStart"/>
      <w:r>
        <w:rPr>
          <w:rFonts w:ascii="Times New Roman" w:eastAsia="Times New Roman" w:hAnsi="Times New Roman"/>
          <w:spacing w:val="3"/>
          <w:sz w:val="26"/>
          <w:szCs w:val="26"/>
          <w:lang w:eastAsia="ru-RU"/>
        </w:rPr>
        <w:t>При наличии обособленной территории у стационарного торгового объекта (нестационарного торгового объекта) и организации и (или) объекта, на территории которого не допускается розничная продажа алкогольной продукции - от входа для посетителей на обособленную территорию стационарного торгового объекта (нестационарного торгового объекта) до входа на обособленную территорию организации и (или) объекта по прямой линии вне зависимости от наличия пешеходной зоны или проезжей части, различного</w:t>
      </w:r>
      <w:proofErr w:type="gramEnd"/>
      <w:r>
        <w:rPr>
          <w:rFonts w:ascii="Times New Roman" w:eastAsia="Times New Roman" w:hAnsi="Times New Roman"/>
          <w:spacing w:val="3"/>
          <w:sz w:val="26"/>
          <w:szCs w:val="26"/>
          <w:lang w:eastAsia="ru-RU"/>
        </w:rPr>
        <w:t xml:space="preserve"> рода ограждений.</w:t>
      </w:r>
    </w:p>
    <w:p w:rsidR="00280AF0" w:rsidRDefault="00280AF0" w:rsidP="00280AF0">
      <w:pPr>
        <w:widowControl w:val="0"/>
        <w:numPr>
          <w:ilvl w:val="0"/>
          <w:numId w:val="3"/>
        </w:numPr>
        <w:tabs>
          <w:tab w:val="left" w:pos="1618"/>
        </w:tabs>
        <w:spacing w:after="0" w:line="240" w:lineRule="auto"/>
        <w:ind w:firstLine="709"/>
        <w:jc w:val="both"/>
        <w:rPr>
          <w:rFonts w:ascii="Times New Roman" w:eastAsia="Times New Roman" w:hAnsi="Times New Roman"/>
          <w:spacing w:val="3"/>
          <w:sz w:val="26"/>
          <w:szCs w:val="26"/>
          <w:lang w:eastAsia="ru-RU"/>
        </w:rPr>
      </w:pPr>
      <w:proofErr w:type="gramStart"/>
      <w:r>
        <w:rPr>
          <w:rFonts w:ascii="Times New Roman" w:eastAsia="Times New Roman" w:hAnsi="Times New Roman"/>
          <w:spacing w:val="3"/>
          <w:sz w:val="26"/>
          <w:szCs w:val="26"/>
          <w:lang w:eastAsia="ru-RU"/>
        </w:rPr>
        <w:t>При наличии обособленной территории только у объекта и организации и (или) объекта, на территории которого не допускается розничная продажа алкогольной продукции - от входа для посетителей на обособленную территорию до входа для посетителей в стационарный торговый объект (нестационарный торговый объект) по прямой линии вне зависимости от наличия пешеходной зоны или проезжей части, различного рода ограждений.</w:t>
      </w:r>
      <w:proofErr w:type="gramEnd"/>
    </w:p>
    <w:p w:rsidR="00280AF0" w:rsidRDefault="00280AF0" w:rsidP="00280AF0">
      <w:pPr>
        <w:widowControl w:val="0"/>
        <w:numPr>
          <w:ilvl w:val="0"/>
          <w:numId w:val="4"/>
        </w:numPr>
        <w:tabs>
          <w:tab w:val="left" w:pos="128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Пожарные, запасные и иные входы, выходы в здания (строения, сооружения), которые не используются для посетителей, при определении прилегающих территорий не учитываются.</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При налич</w:t>
      </w:r>
      <w:proofErr w:type="gramStart"/>
      <w:r>
        <w:rPr>
          <w:rFonts w:ascii="Times New Roman" w:eastAsia="Times New Roman" w:hAnsi="Times New Roman"/>
          <w:spacing w:val="3"/>
          <w:sz w:val="26"/>
          <w:szCs w:val="26"/>
          <w:lang w:eastAsia="ru-RU"/>
        </w:rPr>
        <w:t>ии у о</w:t>
      </w:r>
      <w:proofErr w:type="gramEnd"/>
      <w:r>
        <w:rPr>
          <w:rFonts w:ascii="Times New Roman" w:eastAsia="Times New Roman" w:hAnsi="Times New Roman"/>
          <w:spacing w:val="3"/>
          <w:sz w:val="26"/>
          <w:szCs w:val="26"/>
          <w:lang w:eastAsia="ru-RU"/>
        </w:rPr>
        <w:t>рганизации и (или) объекта, на территории которого не допускается розничная продажа алкогольной продукции, более одного входа, выхода для посетителей, прилегающая территория определяется от каждого входа, выхода.</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При наличии у стационарного торгового объекта (нестационарного торгового объекта) более одного входа, выхода для посетителей, прилегающая территория определяется до каждого входа, выхода.</w:t>
      </w:r>
    </w:p>
    <w:p w:rsidR="00280AF0" w:rsidRDefault="00280AF0" w:rsidP="00280AF0">
      <w:pPr>
        <w:widowControl w:val="0"/>
        <w:numPr>
          <w:ilvl w:val="0"/>
          <w:numId w:val="4"/>
        </w:numPr>
        <w:tabs>
          <w:tab w:val="left" w:pos="1286"/>
        </w:tabs>
        <w:spacing w:after="0" w:line="240" w:lineRule="auto"/>
        <w:ind w:firstLine="709"/>
        <w:jc w:val="both"/>
        <w:rPr>
          <w:rFonts w:ascii="Times New Roman" w:eastAsia="Times New Roman" w:hAnsi="Times New Roman"/>
          <w:spacing w:val="3"/>
          <w:sz w:val="26"/>
          <w:szCs w:val="26"/>
          <w:lang w:eastAsia="ru-RU"/>
        </w:rPr>
      </w:pPr>
      <w:proofErr w:type="gramStart"/>
      <w:r>
        <w:rPr>
          <w:rFonts w:ascii="Times New Roman" w:eastAsia="Times New Roman" w:hAnsi="Times New Roman"/>
          <w:spacing w:val="3"/>
          <w:sz w:val="26"/>
          <w:szCs w:val="26"/>
          <w:lang w:eastAsia="ru-RU"/>
        </w:rPr>
        <w:t>В случаях, когда стационарный торговый объект и организации и (или) объекты, на территории которых не допускается розничная продажа алкогольной продукции, расположены в разных частях одного здания, сооружения, помещения (один почтовый адрес), но имеют обособленные входы и выходы, расстояние определяется от входа для посетителей в часть здания (строения, сооружения), в котором расположена организация и (или) объект, на территории которой не допускается</w:t>
      </w:r>
      <w:proofErr w:type="gramEnd"/>
      <w:r>
        <w:rPr>
          <w:rFonts w:ascii="Times New Roman" w:eastAsia="Times New Roman" w:hAnsi="Times New Roman"/>
          <w:spacing w:val="3"/>
          <w:sz w:val="26"/>
          <w:szCs w:val="26"/>
          <w:lang w:eastAsia="ru-RU"/>
        </w:rPr>
        <w:t xml:space="preserve"> розничная продажа алкогольной продукции, до входа для посетителей в стационарный торговый объект, по кратчайшей пешеходной зоне.</w:t>
      </w:r>
    </w:p>
    <w:p w:rsidR="00280AF0" w:rsidRDefault="00280AF0" w:rsidP="00280AF0">
      <w:pPr>
        <w:widowControl w:val="0"/>
        <w:numPr>
          <w:ilvl w:val="0"/>
          <w:numId w:val="4"/>
        </w:numPr>
        <w:tabs>
          <w:tab w:val="left" w:pos="128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 xml:space="preserve">В случаях, когда стационарный торговый объект и организации и (или) объекты, на территории которых не допускается розничная продажа алкогольной продукции, расположены в одном здании и имеют общий вход и (или) выход, то </w:t>
      </w:r>
      <w:r>
        <w:rPr>
          <w:rFonts w:ascii="Times New Roman" w:eastAsia="Times New Roman" w:hAnsi="Times New Roman"/>
          <w:spacing w:val="3"/>
          <w:sz w:val="26"/>
          <w:szCs w:val="26"/>
          <w:lang w:eastAsia="ru-RU"/>
        </w:rPr>
        <w:lastRenderedPageBreak/>
        <w:t xml:space="preserve">розничная продажа алкогольной продукции не допустима.  </w:t>
      </w:r>
    </w:p>
    <w:p w:rsidR="00280AF0" w:rsidRDefault="00280AF0" w:rsidP="00280AF0">
      <w:pPr>
        <w:widowControl w:val="0"/>
        <w:numPr>
          <w:ilvl w:val="0"/>
          <w:numId w:val="4"/>
        </w:numPr>
        <w:tabs>
          <w:tab w:val="left" w:pos="1286"/>
        </w:tabs>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pacing w:val="3"/>
          <w:sz w:val="26"/>
          <w:szCs w:val="26"/>
          <w:lang w:eastAsia="ru-RU"/>
        </w:rPr>
        <w:t>Расстояние от границ мест массового скопления граждан и мест нахождения источников повышенной опасности, расположенных не в зданиях, до объекта торговли, осуществляющего розничную продажу алкогольной продукции, измеряется по прямой линии вне зависимости от наличия пешеходной зоны или проезжей части, различного рода ограждений.</w:t>
      </w:r>
    </w:p>
    <w:p w:rsidR="00280AF0" w:rsidRDefault="00280AF0" w:rsidP="00280AF0">
      <w:pPr>
        <w:spacing w:after="0" w:line="240" w:lineRule="auto"/>
        <w:jc w:val="both"/>
        <w:rPr>
          <w:rFonts w:ascii="Times New Roman" w:eastAsia="Times New Roman" w:hAnsi="Times New Roman"/>
          <w:b/>
          <w:bCs/>
          <w:sz w:val="26"/>
          <w:szCs w:val="26"/>
          <w:lang w:eastAsia="ru-RU"/>
        </w:rPr>
      </w:pPr>
    </w:p>
    <w:p w:rsidR="00280AF0" w:rsidRDefault="00280AF0" w:rsidP="00280AF0">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III. Определение минимального значения расстояний от организации и (или) объектов, на территориях которых не допускается розничная продажа алкогольной продукции, до границ прилегающих территорий</w:t>
      </w:r>
    </w:p>
    <w:p w:rsidR="00280AF0" w:rsidRDefault="00280AF0" w:rsidP="00280AF0">
      <w:pPr>
        <w:spacing w:after="0" w:line="240" w:lineRule="auto"/>
        <w:jc w:val="center"/>
        <w:rPr>
          <w:rFonts w:ascii="Times New Roman" w:eastAsia="Times New Roman" w:hAnsi="Times New Roman"/>
          <w:sz w:val="26"/>
          <w:szCs w:val="26"/>
          <w:lang w:eastAsia="ru-RU"/>
        </w:rPr>
      </w:pP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 Минимальное значение расстояния от детских, образовательных организаций, до границ прилегающих территорий для объектов, осуществляющих розничную продажу алкогольной продукции при наличии или отсутствии обособленной территории равно 40 метрам.</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3.2. Минимальное значение расстояния от медицинских организаций, объектов спорта, оптовых и розничных рынков, от вокзалов и аэропортов, объектов военного назначения, мест массового скопления граждан, до границ прилегающих территорий для объектов, осуществляющих розничную продажу алкогольной продукции, при наличии или отсутствии обособленной территории равно 40 метрам.</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3.3. Минимальное значение расстояния от мест нахождения источников повышенной опасности до границ прилегающих территорий для объектов, осуществляющих розничную продажу алкогольной продукции, при наличии или отсутствии обособленной территории равно 40 метрам.</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 Максимальное значение расстояния от детских организаций до границ прилегающих территорий, определяемых органом местного самоуправления, не может     превышать    минимальное    значение</w:t>
      </w:r>
      <w:r>
        <w:rPr>
          <w:rFonts w:ascii="Times New Roman" w:eastAsia="Times New Roman" w:hAnsi="Times New Roman"/>
          <w:sz w:val="26"/>
          <w:szCs w:val="26"/>
          <w:lang w:eastAsia="ru-RU"/>
        </w:rPr>
        <w:tab/>
        <w:t xml:space="preserve">   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3.5. Максимальное значение расстояния от образовательных организаций до границ</w:t>
      </w:r>
      <w:r>
        <w:rPr>
          <w:rFonts w:ascii="Times New Roman" w:eastAsia="Times New Roman" w:hAnsi="Times New Roman"/>
          <w:sz w:val="26"/>
          <w:szCs w:val="26"/>
          <w:lang w:eastAsia="ru-RU"/>
        </w:rPr>
        <w:tab/>
        <w:t>прилегающих</w:t>
      </w:r>
      <w:r>
        <w:rPr>
          <w:rFonts w:ascii="Times New Roman" w:eastAsia="Times New Roman" w:hAnsi="Times New Roman"/>
          <w:sz w:val="26"/>
          <w:szCs w:val="26"/>
          <w:lang w:eastAsia="ru-RU"/>
        </w:rPr>
        <w:tab/>
        <w:t>территорий,</w:t>
      </w:r>
      <w:r>
        <w:rPr>
          <w:rFonts w:ascii="Times New Roman" w:eastAsia="Times New Roman" w:hAnsi="Times New Roman"/>
          <w:sz w:val="26"/>
          <w:szCs w:val="26"/>
          <w:lang w:eastAsia="ru-RU"/>
        </w:rPr>
        <w:tab/>
        <w:t>определяемых</w:t>
      </w:r>
      <w:r>
        <w:rPr>
          <w:rFonts w:ascii="Times New Roman" w:eastAsia="Times New Roman" w:hAnsi="Times New Roman"/>
          <w:sz w:val="26"/>
          <w:szCs w:val="26"/>
          <w:lang w:eastAsia="ru-RU"/>
        </w:rPr>
        <w:tab/>
        <w:t>органом местного самоуправления,</w:t>
      </w:r>
      <w:r>
        <w:rPr>
          <w:rFonts w:ascii="Times New Roman" w:eastAsia="Times New Roman" w:hAnsi="Times New Roman"/>
          <w:sz w:val="26"/>
          <w:szCs w:val="26"/>
          <w:lang w:eastAsia="ru-RU"/>
        </w:rPr>
        <w:tab/>
        <w:t>не</w:t>
      </w:r>
      <w:r>
        <w:rPr>
          <w:rFonts w:ascii="Times New Roman" w:eastAsia="Times New Roman" w:hAnsi="Times New Roman"/>
          <w:sz w:val="26"/>
          <w:szCs w:val="26"/>
          <w:lang w:eastAsia="ru-RU"/>
        </w:rPr>
        <w:tab/>
        <w:t xml:space="preserve"> может</w:t>
      </w:r>
      <w:r>
        <w:rPr>
          <w:rFonts w:ascii="Times New Roman" w:eastAsia="Times New Roman" w:hAnsi="Times New Roman"/>
          <w:sz w:val="26"/>
          <w:szCs w:val="26"/>
          <w:lang w:eastAsia="ru-RU"/>
        </w:rPr>
        <w:tab/>
        <w:t>превышать</w:t>
      </w:r>
      <w:r>
        <w:rPr>
          <w:rFonts w:ascii="Times New Roman" w:eastAsia="Times New Roman" w:hAnsi="Times New Roman"/>
          <w:sz w:val="26"/>
          <w:szCs w:val="26"/>
          <w:lang w:eastAsia="ru-RU"/>
        </w:rPr>
        <w:tab/>
        <w:t xml:space="preserve"> минимальное значение указанного расстояния в муниципальном образовании более чем на 30 процентов.</w:t>
      </w:r>
    </w:p>
    <w:p w:rsidR="00280AF0" w:rsidRDefault="00280AF0" w:rsidP="00280AF0">
      <w:pPr>
        <w:spacing w:after="0" w:line="240" w:lineRule="auto"/>
        <w:ind w:firstLine="708"/>
        <w:rPr>
          <w:rFonts w:ascii="Times New Roman" w:eastAsia="Times New Roman" w:hAnsi="Times New Roman"/>
          <w:sz w:val="26"/>
          <w:szCs w:val="26"/>
          <w:lang w:eastAsia="ru-RU"/>
        </w:rPr>
      </w:pPr>
      <w:r>
        <w:rPr>
          <w:rFonts w:ascii="Times New Roman" w:eastAsia="Times New Roman" w:hAnsi="Times New Roman"/>
          <w:sz w:val="26"/>
          <w:szCs w:val="26"/>
          <w:lang w:eastAsia="ru-RU"/>
        </w:rPr>
        <w:t>3.6. Максимальное   значение   расстояния    от   медицинских организаций до границ       прилегающих      территорий,        определяемых      органом      местного самоуправления,    не    может     превышать</w:t>
      </w:r>
      <w:r>
        <w:rPr>
          <w:rFonts w:ascii="Times New Roman" w:eastAsia="Times New Roman" w:hAnsi="Times New Roman"/>
          <w:sz w:val="26"/>
          <w:szCs w:val="26"/>
          <w:lang w:eastAsia="ru-RU"/>
        </w:rPr>
        <w:tab/>
        <w:t xml:space="preserve">  минимальное     значение   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3.7. Максимальное значение расстояния</w:t>
      </w:r>
      <w:r>
        <w:rPr>
          <w:rFonts w:ascii="Times New Roman" w:eastAsia="Times New Roman" w:hAnsi="Times New Roman"/>
          <w:sz w:val="26"/>
          <w:szCs w:val="26"/>
          <w:lang w:eastAsia="ru-RU"/>
        </w:rPr>
        <w:tab/>
        <w:t>от объектов спорта до границ прилегающих территорий, определяемых органом местного самоуправления, не может превышать минимальное значение</w:t>
      </w:r>
      <w:r>
        <w:rPr>
          <w:rFonts w:ascii="Times New Roman" w:eastAsia="Times New Roman" w:hAnsi="Times New Roman"/>
          <w:sz w:val="26"/>
          <w:szCs w:val="26"/>
          <w:lang w:eastAsia="ru-RU"/>
        </w:rPr>
        <w:tab/>
        <w:t>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3.8. Максимальное значение расстояния от оптовых и розничных рынков до границ</w:t>
      </w:r>
      <w:r>
        <w:rPr>
          <w:rFonts w:ascii="Times New Roman" w:eastAsia="Times New Roman" w:hAnsi="Times New Roman"/>
          <w:sz w:val="26"/>
          <w:szCs w:val="26"/>
          <w:lang w:eastAsia="ru-RU"/>
        </w:rPr>
        <w:tab/>
        <w:t>прилегающих</w:t>
      </w:r>
      <w:r>
        <w:rPr>
          <w:rFonts w:ascii="Times New Roman" w:eastAsia="Times New Roman" w:hAnsi="Times New Roman"/>
          <w:sz w:val="26"/>
          <w:szCs w:val="26"/>
          <w:lang w:eastAsia="ru-RU"/>
        </w:rPr>
        <w:tab/>
        <w:t>территорий,</w:t>
      </w:r>
      <w:r>
        <w:rPr>
          <w:rFonts w:ascii="Times New Roman" w:eastAsia="Times New Roman" w:hAnsi="Times New Roman"/>
          <w:sz w:val="26"/>
          <w:szCs w:val="26"/>
          <w:lang w:eastAsia="ru-RU"/>
        </w:rPr>
        <w:tab/>
        <w:t>определяемых</w:t>
      </w:r>
      <w:r>
        <w:rPr>
          <w:rFonts w:ascii="Times New Roman" w:eastAsia="Times New Roman" w:hAnsi="Times New Roman"/>
          <w:sz w:val="26"/>
          <w:szCs w:val="26"/>
          <w:lang w:eastAsia="ru-RU"/>
        </w:rPr>
        <w:tab/>
        <w:t>органом местного</w:t>
      </w:r>
    </w:p>
    <w:p w:rsidR="00280AF0" w:rsidRDefault="00280AF0" w:rsidP="00280AF0">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самоуправления,   не может</w:t>
      </w:r>
      <w:r>
        <w:rPr>
          <w:rFonts w:ascii="Times New Roman" w:eastAsia="Times New Roman" w:hAnsi="Times New Roman"/>
          <w:sz w:val="26"/>
          <w:szCs w:val="26"/>
          <w:lang w:eastAsia="ru-RU"/>
        </w:rPr>
        <w:tab/>
        <w:t xml:space="preserve"> превышать </w:t>
      </w:r>
      <w:r>
        <w:rPr>
          <w:rFonts w:ascii="Times New Roman" w:eastAsia="Times New Roman" w:hAnsi="Times New Roman"/>
          <w:sz w:val="26"/>
          <w:szCs w:val="26"/>
          <w:lang w:eastAsia="ru-RU"/>
        </w:rPr>
        <w:tab/>
        <w:t xml:space="preserve">  минимальное значение 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3.9. Максимальное значение расстояния от вокзалов и аэропортов до границ прилегающих территорий, определяемых органом местного самоуправления, не может</w:t>
      </w:r>
      <w:r>
        <w:rPr>
          <w:rFonts w:ascii="Times New Roman" w:eastAsia="Times New Roman" w:hAnsi="Times New Roman"/>
          <w:sz w:val="26"/>
          <w:szCs w:val="26"/>
          <w:lang w:eastAsia="ru-RU"/>
        </w:rPr>
        <w:tab/>
        <w:t>превышать</w:t>
      </w:r>
      <w:r>
        <w:rPr>
          <w:rFonts w:ascii="Times New Roman" w:eastAsia="Times New Roman" w:hAnsi="Times New Roman"/>
          <w:sz w:val="26"/>
          <w:szCs w:val="26"/>
          <w:lang w:eastAsia="ru-RU"/>
        </w:rPr>
        <w:tab/>
        <w:t>минимальное</w:t>
      </w:r>
      <w:r>
        <w:rPr>
          <w:rFonts w:ascii="Times New Roman" w:eastAsia="Times New Roman" w:hAnsi="Times New Roman"/>
          <w:sz w:val="26"/>
          <w:szCs w:val="26"/>
          <w:lang w:eastAsia="ru-RU"/>
        </w:rPr>
        <w:tab/>
        <w:t>значение</w:t>
      </w:r>
      <w:r>
        <w:rPr>
          <w:rFonts w:ascii="Times New Roman" w:eastAsia="Times New Roman" w:hAnsi="Times New Roman"/>
          <w:sz w:val="26"/>
          <w:szCs w:val="26"/>
          <w:lang w:eastAsia="ru-RU"/>
        </w:rPr>
        <w:tab/>
        <w:t>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hAnsi="Times New Roman"/>
          <w:sz w:val="26"/>
          <w:szCs w:val="26"/>
          <w:lang w:eastAsia="ru-RU"/>
        </w:rPr>
        <w:t xml:space="preserve">4.0. Максимальное значение расстояния от мест массового скопления граждан, определяемых органами государственной власти субъектов Российской Федерации, </w:t>
      </w:r>
      <w:r>
        <w:rPr>
          <w:rFonts w:ascii="Times New Roman" w:hAnsi="Times New Roman"/>
          <w:sz w:val="26"/>
          <w:szCs w:val="26"/>
          <w:lang w:eastAsia="ru-RU"/>
        </w:rPr>
        <w:lastRenderedPageBreak/>
        <w:t xml:space="preserve">до границ прилегающих территорий, определяемых органом </w:t>
      </w:r>
      <w:r>
        <w:rPr>
          <w:rFonts w:ascii="Times New Roman" w:eastAsia="Times New Roman" w:hAnsi="Times New Roman"/>
          <w:sz w:val="26"/>
          <w:szCs w:val="26"/>
          <w:lang w:eastAsia="ru-RU"/>
        </w:rPr>
        <w:t>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280AF0" w:rsidRDefault="00280AF0" w:rsidP="00280AF0">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4.1. Максимальное значение расстояния от мест нахождения источников повышенной опасности, определяемых органами государственной власти субъектов Российской Федерации,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280AF0" w:rsidRDefault="00280AF0" w:rsidP="00280AF0">
      <w:pPr>
        <w:widowControl w:val="0"/>
        <w:spacing w:after="0" w:line="240" w:lineRule="auto"/>
        <w:ind w:firstLine="709"/>
        <w:jc w:val="both"/>
        <w:rPr>
          <w:rFonts w:ascii="Times New Roman" w:eastAsia="Times New Roman" w:hAnsi="Times New Roman"/>
          <w:spacing w:val="3"/>
          <w:sz w:val="26"/>
          <w:szCs w:val="26"/>
          <w:lang w:eastAsia="ru-RU"/>
        </w:rPr>
      </w:pPr>
      <w:r>
        <w:rPr>
          <w:rFonts w:ascii="Times New Roman" w:eastAsia="Times New Roman" w:hAnsi="Times New Roman"/>
          <w:sz w:val="26"/>
          <w:szCs w:val="26"/>
          <w:lang w:eastAsia="ru-RU"/>
        </w:rPr>
        <w:t>Максимальное значение расстояния от объектов военного назначения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BE1CBB" w:rsidRDefault="00BE1CBB" w:rsidP="00280AF0">
      <w:pPr>
        <w:autoSpaceDE w:val="0"/>
        <w:autoSpaceDN w:val="0"/>
        <w:adjustRightInd w:val="0"/>
        <w:spacing w:after="0" w:line="240" w:lineRule="auto"/>
        <w:jc w:val="both"/>
        <w:rPr>
          <w:rFonts w:ascii="Times New Roman" w:hAnsi="Times New Roman"/>
          <w:sz w:val="28"/>
          <w:szCs w:val="28"/>
        </w:rPr>
      </w:pPr>
    </w:p>
    <w:p w:rsidR="00BE1CBB" w:rsidRDefault="00BE1CBB"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spacing w:after="0" w:line="240" w:lineRule="auto"/>
        <w:ind w:left="4820"/>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Приложение № 2 к постановлению</w:t>
      </w:r>
    </w:p>
    <w:p w:rsidR="00280AF0" w:rsidRDefault="00280AF0" w:rsidP="00280AF0">
      <w:pPr>
        <w:spacing w:after="0" w:line="240" w:lineRule="auto"/>
        <w:ind w:left="4820"/>
        <w:rPr>
          <w:rFonts w:ascii="Times New Roman" w:eastAsia="Times New Roman" w:hAnsi="Times New Roman"/>
          <w:sz w:val="26"/>
          <w:szCs w:val="26"/>
          <w:lang w:eastAsia="ru-RU"/>
        </w:rPr>
      </w:pPr>
      <w:r>
        <w:rPr>
          <w:rFonts w:ascii="Times New Roman" w:eastAsia="Times New Roman" w:hAnsi="Times New Roman"/>
          <w:sz w:val="26"/>
          <w:szCs w:val="26"/>
          <w:lang w:eastAsia="ru-RU"/>
        </w:rPr>
        <w:t>главы сельского поселения</w:t>
      </w:r>
    </w:p>
    <w:p w:rsidR="00280AF0" w:rsidRDefault="00BE1CBB" w:rsidP="00280AF0">
      <w:pPr>
        <w:spacing w:after="0" w:line="240" w:lineRule="auto"/>
        <w:ind w:left="4820"/>
        <w:rPr>
          <w:rFonts w:ascii="Times New Roman" w:eastAsia="Times New Roman" w:hAnsi="Times New Roman"/>
          <w:sz w:val="26"/>
          <w:szCs w:val="26"/>
          <w:lang w:eastAsia="ru-RU"/>
        </w:rPr>
      </w:pPr>
      <w:proofErr w:type="spellStart"/>
      <w:r>
        <w:rPr>
          <w:rFonts w:ascii="Times New Roman" w:eastAsia="Times New Roman" w:hAnsi="Times New Roman"/>
          <w:sz w:val="26"/>
          <w:szCs w:val="26"/>
          <w:lang w:eastAsia="ru-RU"/>
        </w:rPr>
        <w:t>Енгалыш</w:t>
      </w:r>
      <w:r w:rsidR="00280AF0">
        <w:rPr>
          <w:rFonts w:ascii="Times New Roman" w:eastAsia="Times New Roman" w:hAnsi="Times New Roman"/>
          <w:sz w:val="26"/>
          <w:szCs w:val="26"/>
          <w:lang w:eastAsia="ru-RU"/>
        </w:rPr>
        <w:t>евский</w:t>
      </w:r>
      <w:proofErr w:type="spellEnd"/>
      <w:r w:rsidR="00280AF0">
        <w:rPr>
          <w:rFonts w:ascii="Times New Roman" w:eastAsia="Times New Roman" w:hAnsi="Times New Roman"/>
          <w:sz w:val="26"/>
          <w:szCs w:val="26"/>
          <w:lang w:eastAsia="ru-RU"/>
        </w:rPr>
        <w:t xml:space="preserve"> сельсовет</w:t>
      </w:r>
    </w:p>
    <w:p w:rsidR="00280AF0" w:rsidRDefault="00280AF0" w:rsidP="00280AF0">
      <w:pPr>
        <w:spacing w:after="0" w:line="240" w:lineRule="auto"/>
        <w:ind w:left="4820"/>
        <w:rPr>
          <w:rFonts w:ascii="Times New Roman" w:eastAsia="Times New Roman" w:hAnsi="Times New Roman"/>
          <w:sz w:val="26"/>
          <w:szCs w:val="26"/>
          <w:lang w:eastAsia="ru-RU"/>
        </w:rPr>
      </w:pPr>
      <w:r>
        <w:rPr>
          <w:rFonts w:ascii="Times New Roman" w:eastAsia="Times New Roman" w:hAnsi="Times New Roman"/>
          <w:sz w:val="26"/>
          <w:szCs w:val="26"/>
          <w:lang w:eastAsia="ru-RU"/>
        </w:rPr>
        <w:t>муниципального района</w:t>
      </w:r>
    </w:p>
    <w:p w:rsidR="00280AF0" w:rsidRDefault="00280AF0" w:rsidP="00280AF0">
      <w:pPr>
        <w:spacing w:after="0" w:line="240" w:lineRule="auto"/>
        <w:ind w:left="4820"/>
        <w:rPr>
          <w:rFonts w:ascii="Times New Roman" w:eastAsia="Times New Roman" w:hAnsi="Times New Roman"/>
          <w:sz w:val="26"/>
          <w:szCs w:val="26"/>
          <w:lang w:eastAsia="ru-RU"/>
        </w:rPr>
      </w:pPr>
      <w:proofErr w:type="spellStart"/>
      <w:r>
        <w:rPr>
          <w:rFonts w:ascii="Times New Roman" w:eastAsia="Times New Roman" w:hAnsi="Times New Roman"/>
          <w:sz w:val="26"/>
          <w:szCs w:val="26"/>
          <w:lang w:eastAsia="ru-RU"/>
        </w:rPr>
        <w:t>Чишминский</w:t>
      </w:r>
      <w:proofErr w:type="spellEnd"/>
      <w:r>
        <w:rPr>
          <w:rFonts w:ascii="Times New Roman" w:eastAsia="Times New Roman" w:hAnsi="Times New Roman"/>
          <w:sz w:val="26"/>
          <w:szCs w:val="26"/>
          <w:lang w:eastAsia="ru-RU"/>
        </w:rPr>
        <w:t xml:space="preserve"> район</w:t>
      </w:r>
    </w:p>
    <w:p w:rsidR="00280AF0" w:rsidRDefault="00280AF0" w:rsidP="00280AF0">
      <w:pPr>
        <w:spacing w:after="0" w:line="240" w:lineRule="auto"/>
        <w:ind w:left="4820"/>
        <w:rPr>
          <w:rFonts w:ascii="Times New Roman" w:eastAsia="Times New Roman" w:hAnsi="Times New Roman"/>
          <w:sz w:val="26"/>
          <w:szCs w:val="26"/>
          <w:lang w:eastAsia="ru-RU"/>
        </w:rPr>
      </w:pPr>
      <w:r>
        <w:rPr>
          <w:rFonts w:ascii="Times New Roman" w:eastAsia="Times New Roman" w:hAnsi="Times New Roman"/>
          <w:sz w:val="26"/>
          <w:szCs w:val="26"/>
          <w:lang w:eastAsia="ru-RU"/>
        </w:rPr>
        <w:t>Республики Башкортостан</w:t>
      </w:r>
    </w:p>
    <w:p w:rsidR="00280AF0" w:rsidRDefault="00280AF0" w:rsidP="00280AF0">
      <w:pPr>
        <w:spacing w:after="0" w:line="240" w:lineRule="auto"/>
        <w:ind w:left="4820"/>
        <w:rPr>
          <w:rFonts w:ascii="Times New Roman" w:eastAsia="Times New Roman" w:hAnsi="Times New Roman"/>
          <w:color w:val="000000"/>
          <w:sz w:val="26"/>
          <w:szCs w:val="26"/>
          <w:u w:val="single"/>
          <w:lang w:eastAsia="ru-RU"/>
        </w:rPr>
      </w:pPr>
      <w:r>
        <w:rPr>
          <w:rFonts w:ascii="Times New Roman" w:eastAsia="Times New Roman" w:hAnsi="Times New Roman"/>
          <w:color w:val="000000"/>
          <w:sz w:val="26"/>
          <w:szCs w:val="26"/>
          <w:lang w:eastAsia="ru-RU"/>
        </w:rPr>
        <w:t>от «07»  августа 2014  г.  № 2</w:t>
      </w:r>
      <w:r w:rsidR="00BE1CBB">
        <w:rPr>
          <w:rFonts w:ascii="Times New Roman" w:eastAsia="Times New Roman" w:hAnsi="Times New Roman"/>
          <w:color w:val="000000"/>
          <w:sz w:val="26"/>
          <w:szCs w:val="26"/>
          <w:lang w:eastAsia="ru-RU"/>
        </w:rPr>
        <w:t>7</w:t>
      </w:r>
    </w:p>
    <w:p w:rsidR="00280AF0" w:rsidRDefault="00280AF0" w:rsidP="00280AF0">
      <w:pPr>
        <w:spacing w:after="0" w:line="240" w:lineRule="auto"/>
        <w:ind w:left="4820"/>
        <w:rPr>
          <w:rFonts w:ascii="Times New Roman" w:eastAsia="Times New Roman" w:hAnsi="Times New Roman"/>
          <w:sz w:val="24"/>
          <w:szCs w:val="24"/>
          <w:lang w:eastAsia="ru-RU"/>
        </w:rPr>
      </w:pPr>
    </w:p>
    <w:p w:rsidR="00280AF0" w:rsidRDefault="00280AF0" w:rsidP="00280AF0">
      <w:pPr>
        <w:spacing w:after="0" w:line="240" w:lineRule="auto"/>
        <w:ind w:left="4820"/>
        <w:rPr>
          <w:rFonts w:ascii="Times New Roman" w:eastAsia="Times New Roman" w:hAnsi="Times New Roman"/>
          <w:sz w:val="24"/>
          <w:szCs w:val="20"/>
          <w:lang w:eastAsia="ru-RU"/>
        </w:rPr>
      </w:pPr>
    </w:p>
    <w:p w:rsidR="00BE1CBB" w:rsidRPr="00BE1CBB" w:rsidRDefault="00BE1CBB" w:rsidP="00BE1CBB">
      <w:pPr>
        <w:spacing w:after="0"/>
        <w:jc w:val="center"/>
        <w:rPr>
          <w:rFonts w:ascii="Times New Roman" w:hAnsi="Times New Roman"/>
          <w:sz w:val="26"/>
          <w:szCs w:val="26"/>
        </w:rPr>
      </w:pPr>
      <w:r w:rsidRPr="00BE1CBB">
        <w:rPr>
          <w:rFonts w:ascii="Times New Roman" w:hAnsi="Times New Roman"/>
          <w:sz w:val="26"/>
          <w:szCs w:val="26"/>
        </w:rPr>
        <w:t>Перечень организаций и объектов, на прилегающих территориях к которым</w:t>
      </w:r>
    </w:p>
    <w:p w:rsidR="00BE1CBB" w:rsidRPr="00BE1CBB" w:rsidRDefault="00BE1CBB" w:rsidP="00BE1CBB">
      <w:pPr>
        <w:spacing w:after="0"/>
        <w:jc w:val="center"/>
        <w:rPr>
          <w:rFonts w:ascii="Times New Roman" w:hAnsi="Times New Roman"/>
          <w:sz w:val="26"/>
          <w:szCs w:val="26"/>
        </w:rPr>
      </w:pPr>
      <w:r w:rsidRPr="00BE1CBB">
        <w:rPr>
          <w:rFonts w:ascii="Times New Roman" w:hAnsi="Times New Roman"/>
          <w:sz w:val="26"/>
          <w:szCs w:val="26"/>
        </w:rPr>
        <w:t xml:space="preserve">  не допускается розничная продажа алкогольной продукции</w:t>
      </w:r>
    </w:p>
    <w:p w:rsidR="00BE1CBB" w:rsidRPr="00BE1CBB" w:rsidRDefault="00BE1CBB" w:rsidP="00BE1CBB">
      <w:pPr>
        <w:spacing w:after="0"/>
        <w:jc w:val="center"/>
        <w:rPr>
          <w:rFonts w:ascii="Times New Roman" w:hAnsi="Times New Roman"/>
        </w:rPr>
      </w:pPr>
    </w:p>
    <w:tbl>
      <w:tblPr>
        <w:tblW w:w="10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676"/>
        <w:gridCol w:w="2127"/>
        <w:gridCol w:w="2507"/>
        <w:gridCol w:w="1802"/>
      </w:tblGrid>
      <w:tr w:rsidR="00BE1CBB" w:rsidRPr="00BE1CBB" w:rsidTr="00A65245">
        <w:trPr>
          <w:trHeight w:val="495"/>
        </w:trPr>
        <w:tc>
          <w:tcPr>
            <w:tcW w:w="57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 xml:space="preserve">№ </w:t>
            </w:r>
            <w:proofErr w:type="spellStart"/>
            <w:proofErr w:type="gramStart"/>
            <w:r w:rsidRPr="00BE1CBB">
              <w:rPr>
                <w:rFonts w:ascii="Times New Roman" w:hAnsi="Times New Roman"/>
                <w:sz w:val="20"/>
              </w:rPr>
              <w:t>п</w:t>
            </w:r>
            <w:proofErr w:type="spellEnd"/>
            <w:proofErr w:type="gramEnd"/>
            <w:r w:rsidRPr="00BE1CBB">
              <w:rPr>
                <w:rFonts w:ascii="Times New Roman" w:hAnsi="Times New Roman"/>
                <w:sz w:val="20"/>
              </w:rPr>
              <w:t>/</w:t>
            </w:r>
            <w:proofErr w:type="spellStart"/>
            <w:r w:rsidRPr="00BE1CBB">
              <w:rPr>
                <w:rFonts w:ascii="Times New Roman" w:hAnsi="Times New Roman"/>
                <w:sz w:val="20"/>
              </w:rPr>
              <w:t>п</w:t>
            </w:r>
            <w:proofErr w:type="spellEnd"/>
          </w:p>
        </w:tc>
        <w:tc>
          <w:tcPr>
            <w:tcW w:w="3676"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Наименование организации (объекта)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Юридический адрес</w:t>
            </w:r>
          </w:p>
        </w:tc>
        <w:tc>
          <w:tcPr>
            <w:tcW w:w="250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Адрес местонахождения</w:t>
            </w:r>
          </w:p>
        </w:tc>
        <w:tc>
          <w:tcPr>
            <w:tcW w:w="1802"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Расстояние до границ прилегающих территорий,</w:t>
            </w:r>
          </w:p>
          <w:p w:rsidR="00BE1CBB" w:rsidRPr="00BE1CBB" w:rsidRDefault="00BE1CBB" w:rsidP="00BE1CBB">
            <w:pPr>
              <w:spacing w:after="0"/>
              <w:jc w:val="center"/>
              <w:rPr>
                <w:rFonts w:ascii="Times New Roman" w:hAnsi="Times New Roman"/>
                <w:sz w:val="20"/>
              </w:rPr>
            </w:pPr>
            <w:r w:rsidRPr="00BE1CBB">
              <w:rPr>
                <w:rFonts w:ascii="Times New Roman" w:hAnsi="Times New Roman"/>
                <w:sz w:val="20"/>
              </w:rPr>
              <w:t>в метрах</w:t>
            </w:r>
          </w:p>
        </w:tc>
      </w:tr>
      <w:tr w:rsidR="00BE1CBB" w:rsidRPr="00BE1CBB" w:rsidTr="00A65245">
        <w:trPr>
          <w:trHeight w:val="1275"/>
        </w:trPr>
        <w:tc>
          <w:tcPr>
            <w:tcW w:w="57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1</w:t>
            </w:r>
          </w:p>
        </w:tc>
        <w:tc>
          <w:tcPr>
            <w:tcW w:w="3676" w:type="dxa"/>
            <w:tcBorders>
              <w:top w:val="single" w:sz="4" w:space="0" w:color="auto"/>
              <w:left w:val="single" w:sz="4" w:space="0" w:color="auto"/>
              <w:bottom w:val="single" w:sz="4" w:space="0" w:color="auto"/>
              <w:right w:val="single" w:sz="4" w:space="0" w:color="auto"/>
            </w:tcBorders>
            <w:vAlign w:val="center"/>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Государственное бюджетное учреждение здравоохранения «</w:t>
            </w:r>
            <w:proofErr w:type="spellStart"/>
            <w:r w:rsidRPr="00BE1CBB">
              <w:rPr>
                <w:rFonts w:ascii="Times New Roman" w:hAnsi="Times New Roman"/>
                <w:sz w:val="20"/>
                <w:szCs w:val="20"/>
              </w:rPr>
              <w:t>Чишминская</w:t>
            </w:r>
            <w:proofErr w:type="spellEnd"/>
            <w:r w:rsidRPr="00BE1CBB">
              <w:rPr>
                <w:rFonts w:ascii="Times New Roman" w:hAnsi="Times New Roman"/>
                <w:sz w:val="20"/>
                <w:szCs w:val="20"/>
              </w:rPr>
              <w:t xml:space="preserve"> центральная районная больница» </w:t>
            </w:r>
            <w:proofErr w:type="spellStart"/>
            <w:r w:rsidRPr="00BE1CBB">
              <w:rPr>
                <w:rFonts w:ascii="Times New Roman" w:hAnsi="Times New Roman"/>
                <w:sz w:val="20"/>
                <w:szCs w:val="20"/>
              </w:rPr>
              <w:t>Енгалышевский</w:t>
            </w:r>
            <w:proofErr w:type="spellEnd"/>
            <w:r w:rsidRPr="00BE1CBB">
              <w:rPr>
                <w:rFonts w:ascii="Times New Roman" w:hAnsi="Times New Roman"/>
                <w:sz w:val="20"/>
                <w:szCs w:val="20"/>
              </w:rPr>
              <w:t xml:space="preserve"> фельдшерско-акушерский пункт</w:t>
            </w:r>
          </w:p>
          <w:p w:rsidR="00BE1CBB" w:rsidRPr="00BE1CBB" w:rsidRDefault="00BE1CBB" w:rsidP="00BE1CBB">
            <w:pPr>
              <w:spacing w:after="0"/>
              <w:jc w:val="center"/>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452170,</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р.п. Чишмы,</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ул. Речная, 2А</w:t>
            </w:r>
          </w:p>
          <w:p w:rsidR="00BE1CBB" w:rsidRPr="00BE1CBB" w:rsidRDefault="00BE1CBB" w:rsidP="00BE1CBB">
            <w:pPr>
              <w:spacing w:after="0"/>
              <w:jc w:val="center"/>
              <w:rPr>
                <w:rFonts w:ascii="Times New Roman" w:hAnsi="Times New Roman"/>
                <w:sz w:val="20"/>
                <w:szCs w:val="20"/>
              </w:rPr>
            </w:pPr>
          </w:p>
        </w:tc>
        <w:tc>
          <w:tcPr>
            <w:tcW w:w="250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452156,</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с. </w:t>
            </w:r>
            <w:proofErr w:type="spellStart"/>
            <w:r w:rsidRPr="00BE1CBB">
              <w:rPr>
                <w:rFonts w:ascii="Times New Roman" w:hAnsi="Times New Roman"/>
                <w:sz w:val="20"/>
                <w:szCs w:val="20"/>
              </w:rPr>
              <w:t>Енгалышево</w:t>
            </w:r>
            <w:proofErr w:type="spellEnd"/>
            <w:r w:rsidRPr="00BE1CBB">
              <w:rPr>
                <w:rFonts w:ascii="Times New Roman" w:hAnsi="Times New Roman"/>
                <w:sz w:val="20"/>
                <w:szCs w:val="20"/>
              </w:rPr>
              <w:t>, ул. Центральная, 2</w:t>
            </w:r>
          </w:p>
        </w:tc>
        <w:tc>
          <w:tcPr>
            <w:tcW w:w="1802"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rPr>
              <w:t>40,0</w:t>
            </w:r>
          </w:p>
        </w:tc>
      </w:tr>
      <w:tr w:rsidR="00BE1CBB" w:rsidRPr="00BE1CBB" w:rsidTr="00A65245">
        <w:trPr>
          <w:trHeight w:val="1275"/>
        </w:trPr>
        <w:tc>
          <w:tcPr>
            <w:tcW w:w="57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2</w:t>
            </w:r>
          </w:p>
        </w:tc>
        <w:tc>
          <w:tcPr>
            <w:tcW w:w="3676"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Муниципальное бюджетное дошкольное общеобразовательное учреждение детский сад "</w:t>
            </w:r>
            <w:proofErr w:type="spellStart"/>
            <w:r w:rsidRPr="00BE1CBB">
              <w:rPr>
                <w:rFonts w:ascii="Times New Roman" w:hAnsi="Times New Roman"/>
                <w:sz w:val="20"/>
                <w:szCs w:val="20"/>
              </w:rPr>
              <w:t>Дюймовочка</w:t>
            </w:r>
            <w:proofErr w:type="spellEnd"/>
            <w:r w:rsidRPr="00BE1CBB">
              <w:rPr>
                <w:rFonts w:ascii="Times New Roman" w:hAnsi="Times New Roman"/>
                <w:sz w:val="20"/>
                <w:szCs w:val="20"/>
              </w:rPr>
              <w:t xml:space="preserve">" муниципального района </w:t>
            </w: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 Республики Башкортостан (МБДОУ </w:t>
            </w:r>
            <w:proofErr w:type="spellStart"/>
            <w:r w:rsidRPr="00BE1CBB">
              <w:rPr>
                <w:rFonts w:ascii="Times New Roman" w:hAnsi="Times New Roman"/>
                <w:sz w:val="20"/>
                <w:szCs w:val="20"/>
              </w:rPr>
              <w:t>д</w:t>
            </w:r>
            <w:proofErr w:type="spellEnd"/>
            <w:r w:rsidRPr="00BE1CBB">
              <w:rPr>
                <w:rFonts w:ascii="Times New Roman" w:hAnsi="Times New Roman"/>
                <w:sz w:val="20"/>
                <w:szCs w:val="20"/>
              </w:rPr>
              <w:t>/с «</w:t>
            </w:r>
            <w:proofErr w:type="spellStart"/>
            <w:r w:rsidRPr="00BE1CBB">
              <w:rPr>
                <w:rFonts w:ascii="Times New Roman" w:hAnsi="Times New Roman"/>
                <w:sz w:val="20"/>
                <w:szCs w:val="20"/>
              </w:rPr>
              <w:t>Дюймовочка</w:t>
            </w:r>
            <w:proofErr w:type="spellEnd"/>
            <w:r w:rsidRPr="00BE1CBB">
              <w:rPr>
                <w:rFonts w:ascii="Times New Roman" w:hAnsi="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452170,</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р.п. Чишмы,</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ул. </w:t>
            </w:r>
            <w:proofErr w:type="spellStart"/>
            <w:r w:rsidRPr="00BE1CBB">
              <w:rPr>
                <w:rFonts w:ascii="Times New Roman" w:hAnsi="Times New Roman"/>
                <w:sz w:val="20"/>
                <w:szCs w:val="20"/>
              </w:rPr>
              <w:t>Мустая</w:t>
            </w:r>
            <w:proofErr w:type="spellEnd"/>
            <w:r w:rsidRPr="00BE1CBB">
              <w:rPr>
                <w:rFonts w:ascii="Times New Roman" w:hAnsi="Times New Roman"/>
                <w:sz w:val="20"/>
                <w:szCs w:val="20"/>
              </w:rPr>
              <w:t xml:space="preserve"> </w:t>
            </w:r>
            <w:proofErr w:type="spellStart"/>
            <w:r w:rsidRPr="00BE1CBB">
              <w:rPr>
                <w:rFonts w:ascii="Times New Roman" w:hAnsi="Times New Roman"/>
                <w:sz w:val="20"/>
                <w:szCs w:val="20"/>
              </w:rPr>
              <w:t>Карима</w:t>
            </w:r>
            <w:proofErr w:type="spellEnd"/>
            <w:r w:rsidRPr="00BE1CBB">
              <w:rPr>
                <w:rFonts w:ascii="Times New Roman" w:hAnsi="Times New Roman"/>
                <w:sz w:val="20"/>
                <w:szCs w:val="20"/>
              </w:rPr>
              <w:t>, 39А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452156,</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с. </w:t>
            </w:r>
            <w:proofErr w:type="spellStart"/>
            <w:r w:rsidRPr="00BE1CBB">
              <w:rPr>
                <w:rFonts w:ascii="Times New Roman" w:hAnsi="Times New Roman"/>
                <w:sz w:val="20"/>
                <w:szCs w:val="20"/>
              </w:rPr>
              <w:t>Енгалышево</w:t>
            </w:r>
            <w:proofErr w:type="spellEnd"/>
            <w:r w:rsidRPr="00BE1CBB">
              <w:rPr>
                <w:rFonts w:ascii="Times New Roman" w:hAnsi="Times New Roman"/>
                <w:sz w:val="20"/>
                <w:szCs w:val="20"/>
              </w:rPr>
              <w:t>, ул. Школьная, 15</w:t>
            </w:r>
          </w:p>
        </w:tc>
        <w:tc>
          <w:tcPr>
            <w:tcW w:w="1802"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rPr>
              <w:t>40,0</w:t>
            </w:r>
          </w:p>
        </w:tc>
      </w:tr>
      <w:tr w:rsidR="00BE1CBB" w:rsidRPr="00BE1CBB" w:rsidTr="00A65245">
        <w:trPr>
          <w:trHeight w:val="1275"/>
        </w:trPr>
        <w:tc>
          <w:tcPr>
            <w:tcW w:w="57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3</w:t>
            </w:r>
          </w:p>
        </w:tc>
        <w:tc>
          <w:tcPr>
            <w:tcW w:w="3676"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Муниципальное казенное общеобразовательное учреждение Средняя общеобразовательная школа</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с. </w:t>
            </w:r>
            <w:proofErr w:type="spellStart"/>
            <w:r w:rsidRPr="00BE1CBB">
              <w:rPr>
                <w:rFonts w:ascii="Times New Roman" w:hAnsi="Times New Roman"/>
                <w:sz w:val="20"/>
                <w:szCs w:val="20"/>
              </w:rPr>
              <w:t>Енгалышево</w:t>
            </w:r>
            <w:proofErr w:type="spellEnd"/>
            <w:r w:rsidRPr="00BE1CBB">
              <w:rPr>
                <w:rFonts w:ascii="Times New Roman" w:hAnsi="Times New Roman"/>
                <w:sz w:val="20"/>
                <w:szCs w:val="20"/>
              </w:rPr>
              <w:t xml:space="preserve"> муниципального района </w:t>
            </w: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 Республики Башкортостан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(МКОУ СОШ с. </w:t>
            </w:r>
            <w:proofErr w:type="spellStart"/>
            <w:r w:rsidRPr="00BE1CBB">
              <w:rPr>
                <w:rFonts w:ascii="Times New Roman" w:hAnsi="Times New Roman"/>
                <w:sz w:val="20"/>
                <w:szCs w:val="20"/>
              </w:rPr>
              <w:t>Енгалышево</w:t>
            </w:r>
            <w:proofErr w:type="spellEnd"/>
            <w:r w:rsidRPr="00BE1CBB">
              <w:rPr>
                <w:rFonts w:ascii="Times New Roman" w:hAnsi="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452170,</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Р.п. Чишмы,</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ул. </w:t>
            </w:r>
            <w:proofErr w:type="spellStart"/>
            <w:r w:rsidRPr="00BE1CBB">
              <w:rPr>
                <w:rFonts w:ascii="Times New Roman" w:hAnsi="Times New Roman"/>
                <w:sz w:val="20"/>
                <w:szCs w:val="20"/>
              </w:rPr>
              <w:t>Мустая</w:t>
            </w:r>
            <w:proofErr w:type="spellEnd"/>
            <w:r w:rsidRPr="00BE1CBB">
              <w:rPr>
                <w:rFonts w:ascii="Times New Roman" w:hAnsi="Times New Roman"/>
                <w:sz w:val="20"/>
                <w:szCs w:val="20"/>
              </w:rPr>
              <w:t xml:space="preserve"> </w:t>
            </w:r>
            <w:proofErr w:type="spellStart"/>
            <w:r w:rsidRPr="00BE1CBB">
              <w:rPr>
                <w:rFonts w:ascii="Times New Roman" w:hAnsi="Times New Roman"/>
                <w:sz w:val="20"/>
                <w:szCs w:val="20"/>
              </w:rPr>
              <w:t>Карима</w:t>
            </w:r>
            <w:proofErr w:type="spellEnd"/>
            <w:r w:rsidRPr="00BE1CBB">
              <w:rPr>
                <w:rFonts w:ascii="Times New Roman" w:hAnsi="Times New Roman"/>
                <w:sz w:val="20"/>
                <w:szCs w:val="20"/>
              </w:rPr>
              <w:t>, 39А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452156,</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с. </w:t>
            </w:r>
            <w:proofErr w:type="spellStart"/>
            <w:r w:rsidRPr="00BE1CBB">
              <w:rPr>
                <w:rFonts w:ascii="Times New Roman" w:hAnsi="Times New Roman"/>
                <w:sz w:val="20"/>
                <w:szCs w:val="20"/>
              </w:rPr>
              <w:t>Енгалышево</w:t>
            </w:r>
            <w:proofErr w:type="spellEnd"/>
            <w:r w:rsidRPr="00BE1CBB">
              <w:rPr>
                <w:rFonts w:ascii="Times New Roman" w:hAnsi="Times New Roman"/>
                <w:sz w:val="20"/>
                <w:szCs w:val="20"/>
              </w:rPr>
              <w:t>, ул. Манаева,11</w:t>
            </w:r>
          </w:p>
        </w:tc>
        <w:tc>
          <w:tcPr>
            <w:tcW w:w="1802"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rPr>
              <w:t>40,0</w:t>
            </w:r>
          </w:p>
        </w:tc>
      </w:tr>
      <w:tr w:rsidR="00BE1CBB" w:rsidRPr="00BE1CBB" w:rsidTr="00A65245">
        <w:trPr>
          <w:trHeight w:val="1275"/>
        </w:trPr>
        <w:tc>
          <w:tcPr>
            <w:tcW w:w="57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w:t>
            </w:r>
          </w:p>
        </w:tc>
        <w:tc>
          <w:tcPr>
            <w:tcW w:w="3676"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Государственное бюджетное учреждение здравоохранения  «</w:t>
            </w:r>
            <w:proofErr w:type="spellStart"/>
            <w:r w:rsidRPr="00BE1CBB">
              <w:rPr>
                <w:rFonts w:ascii="Times New Roman" w:hAnsi="Times New Roman"/>
                <w:sz w:val="20"/>
                <w:szCs w:val="20"/>
              </w:rPr>
              <w:t>Чишминская</w:t>
            </w:r>
            <w:proofErr w:type="spellEnd"/>
            <w:r w:rsidRPr="00BE1CBB">
              <w:rPr>
                <w:rFonts w:ascii="Times New Roman" w:hAnsi="Times New Roman"/>
                <w:sz w:val="20"/>
                <w:szCs w:val="20"/>
              </w:rPr>
              <w:t xml:space="preserve"> центральная районная больница»  </w:t>
            </w:r>
            <w:proofErr w:type="spellStart"/>
            <w:r w:rsidRPr="00BE1CBB">
              <w:rPr>
                <w:rFonts w:ascii="Times New Roman" w:hAnsi="Times New Roman"/>
                <w:sz w:val="20"/>
                <w:szCs w:val="20"/>
              </w:rPr>
              <w:t>Балагушевский</w:t>
            </w:r>
            <w:proofErr w:type="spellEnd"/>
            <w:r w:rsidRPr="00BE1CBB">
              <w:rPr>
                <w:rFonts w:ascii="Times New Roman" w:hAnsi="Times New Roman"/>
                <w:sz w:val="20"/>
                <w:szCs w:val="20"/>
              </w:rPr>
              <w:t xml:space="preserve"> фельдшерско-акушерский пункт</w:t>
            </w:r>
          </w:p>
        </w:tc>
        <w:tc>
          <w:tcPr>
            <w:tcW w:w="2127" w:type="dxa"/>
            <w:tcBorders>
              <w:top w:val="single" w:sz="4" w:space="0" w:color="auto"/>
              <w:left w:val="single" w:sz="4" w:space="0" w:color="auto"/>
              <w:bottom w:val="single" w:sz="4" w:space="0" w:color="auto"/>
              <w:right w:val="single" w:sz="4" w:space="0" w:color="auto"/>
            </w:tcBorders>
            <w:vAlign w:val="center"/>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452170,</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 р.п. Чишмы, ул. </w:t>
            </w:r>
            <w:proofErr w:type="gramStart"/>
            <w:r w:rsidRPr="00BE1CBB">
              <w:rPr>
                <w:rFonts w:ascii="Times New Roman" w:hAnsi="Times New Roman"/>
                <w:sz w:val="20"/>
                <w:szCs w:val="20"/>
              </w:rPr>
              <w:t>Речная</w:t>
            </w:r>
            <w:proofErr w:type="gramEnd"/>
            <w:r w:rsidRPr="00BE1CBB">
              <w:rPr>
                <w:rFonts w:ascii="Times New Roman" w:hAnsi="Times New Roman"/>
                <w:sz w:val="20"/>
                <w:szCs w:val="20"/>
              </w:rPr>
              <w:t>, 2А</w:t>
            </w:r>
          </w:p>
          <w:p w:rsidR="00BE1CBB" w:rsidRPr="00BE1CBB" w:rsidRDefault="00BE1CBB" w:rsidP="00BE1CBB">
            <w:pPr>
              <w:spacing w:after="0"/>
              <w:jc w:val="center"/>
              <w:rPr>
                <w:rFonts w:ascii="Times New Roman" w:hAnsi="Times New Roman"/>
                <w:sz w:val="20"/>
                <w:szCs w:val="20"/>
              </w:rPr>
            </w:pPr>
          </w:p>
        </w:tc>
        <w:tc>
          <w:tcPr>
            <w:tcW w:w="2507"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452156,</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Республика Башкортостан,</w:t>
            </w:r>
          </w:p>
          <w:p w:rsidR="00BE1CBB" w:rsidRPr="00BE1CBB" w:rsidRDefault="00BE1CBB" w:rsidP="00BE1CBB">
            <w:pPr>
              <w:spacing w:after="0"/>
              <w:jc w:val="center"/>
              <w:rPr>
                <w:rFonts w:ascii="Times New Roman" w:hAnsi="Times New Roman"/>
                <w:sz w:val="20"/>
                <w:szCs w:val="20"/>
              </w:rPr>
            </w:pPr>
            <w:proofErr w:type="spellStart"/>
            <w:r w:rsidRPr="00BE1CBB">
              <w:rPr>
                <w:rFonts w:ascii="Times New Roman" w:hAnsi="Times New Roman"/>
                <w:sz w:val="20"/>
                <w:szCs w:val="20"/>
              </w:rPr>
              <w:t>Чишминский</w:t>
            </w:r>
            <w:proofErr w:type="spellEnd"/>
            <w:r w:rsidRPr="00BE1CBB">
              <w:rPr>
                <w:rFonts w:ascii="Times New Roman" w:hAnsi="Times New Roman"/>
                <w:sz w:val="20"/>
                <w:szCs w:val="20"/>
              </w:rPr>
              <w:t xml:space="preserve"> район,</w:t>
            </w:r>
          </w:p>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szCs w:val="20"/>
              </w:rPr>
              <w:t xml:space="preserve">с. </w:t>
            </w:r>
            <w:proofErr w:type="spellStart"/>
            <w:r w:rsidRPr="00BE1CBB">
              <w:rPr>
                <w:rFonts w:ascii="Times New Roman" w:hAnsi="Times New Roman"/>
                <w:sz w:val="20"/>
                <w:szCs w:val="20"/>
              </w:rPr>
              <w:t>Балагушево</w:t>
            </w:r>
            <w:proofErr w:type="spellEnd"/>
            <w:r w:rsidRPr="00BE1CBB">
              <w:rPr>
                <w:rFonts w:ascii="Times New Roman" w:hAnsi="Times New Roman"/>
                <w:sz w:val="20"/>
                <w:szCs w:val="20"/>
              </w:rPr>
              <w:t>, ул. Молодежная, 5, кв.1</w:t>
            </w:r>
          </w:p>
        </w:tc>
        <w:tc>
          <w:tcPr>
            <w:tcW w:w="1802" w:type="dxa"/>
            <w:tcBorders>
              <w:top w:val="single" w:sz="4" w:space="0" w:color="auto"/>
              <w:left w:val="single" w:sz="4" w:space="0" w:color="auto"/>
              <w:bottom w:val="single" w:sz="4" w:space="0" w:color="auto"/>
              <w:right w:val="single" w:sz="4" w:space="0" w:color="auto"/>
            </w:tcBorders>
            <w:vAlign w:val="center"/>
            <w:hideMark/>
          </w:tcPr>
          <w:p w:rsidR="00BE1CBB" w:rsidRPr="00BE1CBB" w:rsidRDefault="00BE1CBB" w:rsidP="00BE1CBB">
            <w:pPr>
              <w:spacing w:after="0"/>
              <w:jc w:val="center"/>
              <w:rPr>
                <w:rFonts w:ascii="Times New Roman" w:hAnsi="Times New Roman"/>
                <w:sz w:val="20"/>
                <w:szCs w:val="20"/>
              </w:rPr>
            </w:pPr>
            <w:r w:rsidRPr="00BE1CBB">
              <w:rPr>
                <w:rFonts w:ascii="Times New Roman" w:hAnsi="Times New Roman"/>
                <w:sz w:val="20"/>
              </w:rPr>
              <w:t>40,0</w:t>
            </w:r>
          </w:p>
        </w:tc>
      </w:tr>
    </w:tbl>
    <w:p w:rsidR="00BE1CBB" w:rsidRDefault="00BE1CBB" w:rsidP="00BE1CBB">
      <w:pPr>
        <w:spacing w:after="0"/>
        <w:jc w:val="center"/>
        <w:rPr>
          <w:sz w:val="20"/>
          <w:szCs w:val="20"/>
        </w:rPr>
      </w:pPr>
    </w:p>
    <w:p w:rsidR="00BE1CBB" w:rsidRDefault="00BE1CBB" w:rsidP="00BE1CBB">
      <w:pPr>
        <w:rPr>
          <w:sz w:val="20"/>
          <w:szCs w:val="20"/>
        </w:rPr>
      </w:pPr>
    </w:p>
    <w:p w:rsidR="00280AF0" w:rsidRDefault="00280AF0" w:rsidP="00280AF0">
      <w:pPr>
        <w:spacing w:after="0" w:line="240" w:lineRule="auto"/>
        <w:jc w:val="center"/>
        <w:rPr>
          <w:rFonts w:ascii="Times New Roman" w:eastAsia="Times New Roman" w:hAnsi="Times New Roman"/>
          <w:sz w:val="28"/>
          <w:szCs w:val="28"/>
          <w:lang w:eastAsia="ru-RU"/>
        </w:rPr>
      </w:pPr>
    </w:p>
    <w:p w:rsidR="00280AF0" w:rsidRDefault="00280AF0" w:rsidP="00280AF0">
      <w:pPr>
        <w:spacing w:after="0" w:line="240" w:lineRule="auto"/>
        <w:ind w:right="-2" w:firstLine="709"/>
        <w:jc w:val="both"/>
        <w:rPr>
          <w:rFonts w:ascii="Times New Roman" w:eastAsia="Times New Roman" w:hAnsi="Times New Roman"/>
          <w:sz w:val="26"/>
          <w:szCs w:val="26"/>
          <w:lang w:eastAsia="ru-RU"/>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280AF0" w:rsidRDefault="00280AF0" w:rsidP="00280AF0">
      <w:pPr>
        <w:autoSpaceDE w:val="0"/>
        <w:autoSpaceDN w:val="0"/>
        <w:adjustRightInd w:val="0"/>
        <w:spacing w:after="0" w:line="240" w:lineRule="auto"/>
        <w:jc w:val="both"/>
        <w:rPr>
          <w:rFonts w:ascii="Times New Roman" w:hAnsi="Times New Roman"/>
          <w:sz w:val="28"/>
          <w:szCs w:val="28"/>
        </w:rPr>
      </w:pPr>
    </w:p>
    <w:p w:rsidR="00E0518E" w:rsidRDefault="00E0518E" w:rsidP="00280AF0">
      <w:pPr>
        <w:autoSpaceDE w:val="0"/>
        <w:autoSpaceDN w:val="0"/>
        <w:adjustRightInd w:val="0"/>
        <w:spacing w:after="0" w:line="240" w:lineRule="auto"/>
        <w:jc w:val="both"/>
        <w:rPr>
          <w:rFonts w:ascii="Times New Roman" w:hAnsi="Times New Roman"/>
          <w:sz w:val="28"/>
          <w:szCs w:val="28"/>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E13B52">
      <w:pPr>
        <w:spacing w:after="0" w:line="240" w:lineRule="auto"/>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E0518E" w:rsidRDefault="00E0518E" w:rsidP="00280AF0">
      <w:pPr>
        <w:spacing w:after="0" w:line="240" w:lineRule="auto"/>
        <w:ind w:left="4820"/>
        <w:rPr>
          <w:rFonts w:ascii="Times New Roman" w:eastAsia="Times New Roman" w:hAnsi="Times New Roman"/>
          <w:sz w:val="20"/>
          <w:szCs w:val="20"/>
          <w:lang w:eastAsia="ru-RU"/>
        </w:rPr>
      </w:pPr>
    </w:p>
    <w:p w:rsidR="00280AF0" w:rsidRPr="00E0518E" w:rsidRDefault="00280AF0" w:rsidP="00280AF0">
      <w:pPr>
        <w:spacing w:after="0" w:line="240" w:lineRule="auto"/>
        <w:ind w:left="4820"/>
        <w:rPr>
          <w:rFonts w:ascii="Times New Roman" w:eastAsia="Times New Roman" w:hAnsi="Times New Roman"/>
          <w:sz w:val="28"/>
          <w:szCs w:val="28"/>
          <w:lang w:eastAsia="ru-RU"/>
        </w:rPr>
      </w:pPr>
      <w:r w:rsidRPr="00E0518E">
        <w:rPr>
          <w:rFonts w:ascii="Times New Roman" w:eastAsia="Times New Roman" w:hAnsi="Times New Roman"/>
          <w:sz w:val="28"/>
          <w:szCs w:val="28"/>
          <w:lang w:eastAsia="ru-RU"/>
        </w:rPr>
        <w:t>Приложение № 3 к постановлению</w:t>
      </w:r>
    </w:p>
    <w:p w:rsidR="00280AF0" w:rsidRPr="00E0518E" w:rsidRDefault="00280AF0" w:rsidP="00280AF0">
      <w:pPr>
        <w:spacing w:after="0" w:line="240" w:lineRule="auto"/>
        <w:ind w:left="4820"/>
        <w:rPr>
          <w:rFonts w:ascii="Times New Roman" w:eastAsia="Times New Roman" w:hAnsi="Times New Roman"/>
          <w:sz w:val="28"/>
          <w:szCs w:val="28"/>
          <w:lang w:eastAsia="ru-RU"/>
        </w:rPr>
      </w:pPr>
      <w:r w:rsidRPr="00E0518E">
        <w:rPr>
          <w:rFonts w:ascii="Times New Roman" w:eastAsia="Times New Roman" w:hAnsi="Times New Roman"/>
          <w:sz w:val="28"/>
          <w:szCs w:val="28"/>
          <w:lang w:eastAsia="ru-RU"/>
        </w:rPr>
        <w:t>главы сельского поселения</w:t>
      </w:r>
    </w:p>
    <w:p w:rsidR="00280AF0" w:rsidRPr="00E0518E" w:rsidRDefault="00BE1CBB" w:rsidP="00280AF0">
      <w:pPr>
        <w:spacing w:after="0" w:line="240" w:lineRule="auto"/>
        <w:ind w:left="4820"/>
        <w:rPr>
          <w:rFonts w:ascii="Times New Roman" w:eastAsia="Times New Roman" w:hAnsi="Times New Roman"/>
          <w:sz w:val="28"/>
          <w:szCs w:val="28"/>
          <w:lang w:eastAsia="ru-RU"/>
        </w:rPr>
      </w:pPr>
      <w:proofErr w:type="spellStart"/>
      <w:r w:rsidRPr="00E0518E">
        <w:rPr>
          <w:rFonts w:ascii="Times New Roman" w:eastAsia="Times New Roman" w:hAnsi="Times New Roman"/>
          <w:sz w:val="28"/>
          <w:szCs w:val="28"/>
          <w:lang w:eastAsia="ru-RU"/>
        </w:rPr>
        <w:t>Енгалыш</w:t>
      </w:r>
      <w:r w:rsidR="00280AF0" w:rsidRPr="00E0518E">
        <w:rPr>
          <w:rFonts w:ascii="Times New Roman" w:eastAsia="Times New Roman" w:hAnsi="Times New Roman"/>
          <w:sz w:val="28"/>
          <w:szCs w:val="28"/>
          <w:lang w:eastAsia="ru-RU"/>
        </w:rPr>
        <w:t>евский</w:t>
      </w:r>
      <w:proofErr w:type="spellEnd"/>
      <w:r w:rsidR="00280AF0" w:rsidRPr="00E0518E">
        <w:rPr>
          <w:rFonts w:ascii="Times New Roman" w:eastAsia="Times New Roman" w:hAnsi="Times New Roman"/>
          <w:sz w:val="28"/>
          <w:szCs w:val="28"/>
          <w:lang w:eastAsia="ru-RU"/>
        </w:rPr>
        <w:t xml:space="preserve"> сельсовет</w:t>
      </w:r>
    </w:p>
    <w:p w:rsidR="00280AF0" w:rsidRPr="00E0518E" w:rsidRDefault="00280AF0" w:rsidP="00280AF0">
      <w:pPr>
        <w:spacing w:after="0" w:line="240" w:lineRule="auto"/>
        <w:ind w:left="4820"/>
        <w:rPr>
          <w:rFonts w:ascii="Times New Roman" w:eastAsia="Times New Roman" w:hAnsi="Times New Roman"/>
          <w:sz w:val="28"/>
          <w:szCs w:val="28"/>
          <w:lang w:eastAsia="ru-RU"/>
        </w:rPr>
      </w:pPr>
      <w:r w:rsidRPr="00E0518E">
        <w:rPr>
          <w:rFonts w:ascii="Times New Roman" w:eastAsia="Times New Roman" w:hAnsi="Times New Roman"/>
          <w:sz w:val="28"/>
          <w:szCs w:val="28"/>
          <w:lang w:eastAsia="ru-RU"/>
        </w:rPr>
        <w:t>муниципального района</w:t>
      </w:r>
    </w:p>
    <w:p w:rsidR="00280AF0" w:rsidRPr="00E0518E" w:rsidRDefault="00280AF0" w:rsidP="00280AF0">
      <w:pPr>
        <w:spacing w:after="0" w:line="240" w:lineRule="auto"/>
        <w:ind w:left="4820"/>
        <w:rPr>
          <w:rFonts w:ascii="Times New Roman" w:eastAsia="Times New Roman" w:hAnsi="Times New Roman"/>
          <w:sz w:val="28"/>
          <w:szCs w:val="28"/>
          <w:lang w:eastAsia="ru-RU"/>
        </w:rPr>
      </w:pPr>
      <w:proofErr w:type="spellStart"/>
      <w:r w:rsidRPr="00E0518E">
        <w:rPr>
          <w:rFonts w:ascii="Times New Roman" w:eastAsia="Times New Roman" w:hAnsi="Times New Roman"/>
          <w:sz w:val="28"/>
          <w:szCs w:val="28"/>
          <w:lang w:eastAsia="ru-RU"/>
        </w:rPr>
        <w:t>Чишминский</w:t>
      </w:r>
      <w:proofErr w:type="spellEnd"/>
      <w:r w:rsidRPr="00E0518E">
        <w:rPr>
          <w:rFonts w:ascii="Times New Roman" w:eastAsia="Times New Roman" w:hAnsi="Times New Roman"/>
          <w:sz w:val="28"/>
          <w:szCs w:val="28"/>
          <w:lang w:eastAsia="ru-RU"/>
        </w:rPr>
        <w:t xml:space="preserve"> район</w:t>
      </w:r>
    </w:p>
    <w:p w:rsidR="00280AF0" w:rsidRPr="00E0518E" w:rsidRDefault="00280AF0" w:rsidP="00280AF0">
      <w:pPr>
        <w:spacing w:after="0" w:line="240" w:lineRule="auto"/>
        <w:ind w:left="4820"/>
        <w:rPr>
          <w:rFonts w:ascii="Times New Roman" w:eastAsia="Times New Roman" w:hAnsi="Times New Roman"/>
          <w:sz w:val="28"/>
          <w:szCs w:val="28"/>
          <w:lang w:eastAsia="ru-RU"/>
        </w:rPr>
      </w:pPr>
      <w:r w:rsidRPr="00E0518E">
        <w:rPr>
          <w:rFonts w:ascii="Times New Roman" w:eastAsia="Times New Roman" w:hAnsi="Times New Roman"/>
          <w:sz w:val="28"/>
          <w:szCs w:val="28"/>
          <w:lang w:eastAsia="ru-RU"/>
        </w:rPr>
        <w:t>Республики Башкортостан</w:t>
      </w:r>
    </w:p>
    <w:p w:rsidR="00280AF0" w:rsidRDefault="00BE1CBB" w:rsidP="00E0518E">
      <w:pPr>
        <w:spacing w:after="0" w:line="240" w:lineRule="auto"/>
        <w:ind w:left="4820"/>
        <w:rPr>
          <w:rFonts w:ascii="Times New Roman" w:eastAsia="Times New Roman" w:hAnsi="Times New Roman"/>
          <w:color w:val="000000"/>
          <w:sz w:val="28"/>
          <w:szCs w:val="28"/>
          <w:lang w:eastAsia="ru-RU"/>
        </w:rPr>
      </w:pPr>
      <w:r w:rsidRPr="00E0518E">
        <w:rPr>
          <w:rFonts w:ascii="Times New Roman" w:eastAsia="Times New Roman" w:hAnsi="Times New Roman"/>
          <w:color w:val="000000"/>
          <w:sz w:val="28"/>
          <w:szCs w:val="28"/>
          <w:lang w:eastAsia="ru-RU"/>
        </w:rPr>
        <w:t>от «07»  августа 2014  г.  № 27</w:t>
      </w:r>
    </w:p>
    <w:p w:rsidR="00E0518E" w:rsidRDefault="00E0518E" w:rsidP="00E0518E">
      <w:pPr>
        <w:spacing w:after="0" w:line="240" w:lineRule="auto"/>
        <w:ind w:left="4820"/>
        <w:rPr>
          <w:rFonts w:ascii="Times New Roman" w:eastAsia="Times New Roman" w:hAnsi="Times New Roman"/>
          <w:color w:val="000000"/>
          <w:sz w:val="28"/>
          <w:szCs w:val="28"/>
          <w:lang w:eastAsia="ru-RU"/>
        </w:rPr>
      </w:pPr>
    </w:p>
    <w:p w:rsidR="00E0518E" w:rsidRDefault="00E0518E" w:rsidP="00E0518E">
      <w:pPr>
        <w:spacing w:after="0" w:line="240" w:lineRule="auto"/>
        <w:ind w:left="4820"/>
        <w:rPr>
          <w:rFonts w:ascii="Times New Roman" w:eastAsia="Times New Roman" w:hAnsi="Times New Roman"/>
          <w:color w:val="000000"/>
          <w:sz w:val="28"/>
          <w:szCs w:val="28"/>
          <w:lang w:eastAsia="ru-RU"/>
        </w:rPr>
      </w:pPr>
    </w:p>
    <w:p w:rsidR="00E0518E" w:rsidRDefault="00E0518E" w:rsidP="00E0518E">
      <w:pPr>
        <w:spacing w:after="0" w:line="240" w:lineRule="auto"/>
        <w:ind w:left="4820"/>
        <w:rPr>
          <w:rFonts w:ascii="Times New Roman" w:eastAsia="Times New Roman" w:hAnsi="Times New Roman"/>
          <w:color w:val="000000"/>
          <w:sz w:val="28"/>
          <w:szCs w:val="28"/>
          <w:lang w:eastAsia="ru-RU"/>
        </w:rPr>
      </w:pPr>
    </w:p>
    <w:p w:rsidR="00E0518E" w:rsidRDefault="00E0518E" w:rsidP="00E0518E">
      <w:pPr>
        <w:spacing w:after="0" w:line="240" w:lineRule="auto"/>
        <w:ind w:left="4820"/>
        <w:rPr>
          <w:rFonts w:ascii="Times New Roman" w:eastAsia="Times New Roman" w:hAnsi="Times New Roman"/>
          <w:color w:val="000000"/>
          <w:sz w:val="28"/>
          <w:szCs w:val="28"/>
          <w:lang w:eastAsia="ru-RU"/>
        </w:rPr>
      </w:pPr>
    </w:p>
    <w:p w:rsidR="00E0518E" w:rsidRPr="00E0518E" w:rsidRDefault="00E0518E" w:rsidP="00E0518E">
      <w:pPr>
        <w:spacing w:after="0" w:line="240" w:lineRule="auto"/>
        <w:ind w:left="4820"/>
        <w:rPr>
          <w:rFonts w:ascii="Times New Roman" w:eastAsia="Times New Roman" w:hAnsi="Times New Roman"/>
          <w:color w:val="000000"/>
          <w:sz w:val="28"/>
          <w:szCs w:val="28"/>
          <w:lang w:eastAsia="ru-RU"/>
        </w:rPr>
      </w:pPr>
    </w:p>
    <w:p w:rsidR="00280AF0" w:rsidRDefault="00280AF0" w:rsidP="00280AF0">
      <w:pPr>
        <w:spacing w:after="0" w:line="240" w:lineRule="auto"/>
        <w:ind w:left="4820"/>
        <w:jc w:val="center"/>
        <w:rPr>
          <w:rFonts w:ascii="Times New Roman" w:eastAsia="Times New Roman" w:hAnsi="Times New Roman"/>
          <w:color w:val="000000"/>
          <w:sz w:val="26"/>
          <w:szCs w:val="26"/>
          <w:lang w:eastAsia="ru-RU"/>
        </w:rPr>
      </w:pPr>
    </w:p>
    <w:p w:rsidR="00280AF0" w:rsidRPr="00E0518E" w:rsidRDefault="00280AF0" w:rsidP="00E0518E">
      <w:pPr>
        <w:autoSpaceDE w:val="0"/>
        <w:autoSpaceDN w:val="0"/>
        <w:adjustRightInd w:val="0"/>
        <w:spacing w:after="0" w:line="240" w:lineRule="auto"/>
        <w:jc w:val="center"/>
        <w:rPr>
          <w:rFonts w:ascii="Times New Roman" w:hAnsi="Times New Roman"/>
          <w:b/>
          <w:bCs/>
          <w:sz w:val="28"/>
          <w:szCs w:val="28"/>
          <w:lang w:eastAsia="ru-RU"/>
        </w:rPr>
      </w:pPr>
      <w:r w:rsidRPr="00E0518E">
        <w:rPr>
          <w:rFonts w:ascii="Times New Roman" w:hAnsi="Times New Roman"/>
          <w:b/>
          <w:bCs/>
          <w:sz w:val="28"/>
          <w:szCs w:val="28"/>
          <w:lang w:eastAsia="ru-RU"/>
        </w:rPr>
        <w:t>ПРИМЕРНЫЕ СХЕМЫ РАСПОЛОЖЕНИЯ ОРГАНИЗАЦИЙ И ОБЪЕКТОВ,</w:t>
      </w:r>
      <w:r w:rsidR="00E0518E">
        <w:rPr>
          <w:rFonts w:ascii="Times New Roman" w:hAnsi="Times New Roman"/>
          <w:b/>
          <w:bCs/>
          <w:sz w:val="28"/>
          <w:szCs w:val="28"/>
          <w:lang w:eastAsia="ru-RU"/>
        </w:rPr>
        <w:t xml:space="preserve"> </w:t>
      </w:r>
      <w:r w:rsidRPr="00E0518E">
        <w:rPr>
          <w:rFonts w:ascii="Times New Roman" w:hAnsi="Times New Roman"/>
          <w:b/>
          <w:bCs/>
          <w:sz w:val="28"/>
          <w:szCs w:val="28"/>
          <w:lang w:eastAsia="ru-RU"/>
        </w:rPr>
        <w:t>НА ПРИЛЕГАЮЩИХ ТЕРРИТОРИЯХ К КОТОРЫМ НЕ ДОПУСКАЕТСЯ</w:t>
      </w:r>
      <w:r w:rsidR="00E0518E">
        <w:rPr>
          <w:rFonts w:ascii="Times New Roman" w:hAnsi="Times New Roman"/>
          <w:b/>
          <w:bCs/>
          <w:sz w:val="28"/>
          <w:szCs w:val="28"/>
          <w:lang w:eastAsia="ru-RU"/>
        </w:rPr>
        <w:t xml:space="preserve"> </w:t>
      </w:r>
      <w:r w:rsidRPr="00E0518E">
        <w:rPr>
          <w:rFonts w:ascii="Times New Roman" w:hAnsi="Times New Roman"/>
          <w:b/>
          <w:bCs/>
          <w:sz w:val="28"/>
          <w:szCs w:val="28"/>
          <w:lang w:eastAsia="ru-RU"/>
        </w:rPr>
        <w:t>РОЗНИЧНАЯ ПРОДАЖА АЛКОГОЛЬНОЙ ПРОДУКЦИИ</w:t>
      </w:r>
    </w:p>
    <w:p w:rsidR="00280AF0" w:rsidRPr="00E0518E" w:rsidRDefault="00280AF0" w:rsidP="00280AF0">
      <w:pPr>
        <w:autoSpaceDE w:val="0"/>
        <w:autoSpaceDN w:val="0"/>
        <w:adjustRightInd w:val="0"/>
        <w:spacing w:after="0" w:line="240" w:lineRule="auto"/>
        <w:rPr>
          <w:rFonts w:ascii="Times New Roman" w:hAnsi="Times New Roman"/>
          <w:b/>
          <w:bCs/>
          <w:sz w:val="28"/>
          <w:szCs w:val="28"/>
          <w:lang w:eastAsia="ru-RU"/>
        </w:rPr>
      </w:pPr>
    </w:p>
    <w:p w:rsidR="00E0518E" w:rsidRDefault="00280AF0" w:rsidP="00E0518E">
      <w:pPr>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 xml:space="preserve">      </w:t>
      </w: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jc w:val="right"/>
        <w:rPr>
          <w:rFonts w:ascii="Times New Roman" w:hAnsi="Times New Roman"/>
          <w:b/>
          <w:bCs/>
          <w:sz w:val="24"/>
          <w:szCs w:val="24"/>
          <w:lang w:eastAsia="ru-RU"/>
        </w:rPr>
      </w:pPr>
    </w:p>
    <w:p w:rsidR="00E0518E" w:rsidRDefault="00E0518E" w:rsidP="00E0518E">
      <w:pPr>
        <w:spacing w:after="0" w:line="240" w:lineRule="auto"/>
        <w:rPr>
          <w:rFonts w:ascii="Times New Roman" w:hAnsi="Times New Roman"/>
          <w:b/>
          <w:bCs/>
          <w:sz w:val="24"/>
          <w:szCs w:val="24"/>
          <w:lang w:eastAsia="ru-RU"/>
        </w:rPr>
      </w:pPr>
    </w:p>
    <w:p w:rsidR="00E0518E" w:rsidRDefault="00E0518E" w:rsidP="00E0518E">
      <w:pPr>
        <w:spacing w:after="0" w:line="240" w:lineRule="auto"/>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E13B52" w:rsidRDefault="00E13B52" w:rsidP="00E0518E">
      <w:pPr>
        <w:spacing w:after="0" w:line="240" w:lineRule="auto"/>
        <w:jc w:val="right"/>
        <w:rPr>
          <w:rFonts w:ascii="Times New Roman" w:hAnsi="Times New Roman"/>
          <w:b/>
          <w:bCs/>
          <w:sz w:val="24"/>
          <w:szCs w:val="24"/>
          <w:lang w:eastAsia="ru-RU"/>
        </w:rPr>
      </w:pPr>
    </w:p>
    <w:p w:rsidR="00280AF0" w:rsidRPr="00E0518E" w:rsidRDefault="00280AF0" w:rsidP="00E0518E">
      <w:pPr>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 xml:space="preserve"> Схема № 1</w:t>
      </w:r>
    </w:p>
    <w:p w:rsidR="00280AF0" w:rsidRDefault="00280AF0" w:rsidP="00280AF0">
      <w:pPr>
        <w:spacing w:after="0" w:line="240" w:lineRule="auto"/>
        <w:ind w:left="4820"/>
        <w:rPr>
          <w:rFonts w:ascii="Times New Roman" w:eastAsia="Times New Roman" w:hAnsi="Times New Roman"/>
          <w:color w:val="000000"/>
          <w:sz w:val="26"/>
          <w:szCs w:val="26"/>
          <w:u w:val="single"/>
          <w:lang w:eastAsia="ru-RU"/>
        </w:rPr>
      </w:pPr>
    </w:p>
    <w:p w:rsidR="00280AF0" w:rsidRDefault="00E0518E" w:rsidP="00280AF0">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19495" cy="8399307"/>
            <wp:effectExtent l="19050" t="0" r="0" b="0"/>
            <wp:docPr id="1" name="Рисунок 1" descr="G:\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хема.jpg"/>
                    <pic:cNvPicPr>
                      <a:picLocks noChangeAspect="1" noChangeArrowheads="1"/>
                    </pic:cNvPicPr>
                  </pic:nvPicPr>
                  <pic:blipFill>
                    <a:blip r:embed="rId6" cstate="print"/>
                    <a:srcRect/>
                    <a:stretch>
                      <a:fillRect/>
                    </a:stretch>
                  </pic:blipFill>
                  <pic:spPr bwMode="auto">
                    <a:xfrm>
                      <a:off x="0" y="0"/>
                      <a:ext cx="6119495" cy="8399307"/>
                    </a:xfrm>
                    <a:prstGeom prst="rect">
                      <a:avLst/>
                    </a:prstGeom>
                    <a:noFill/>
                    <a:ln w="9525">
                      <a:noFill/>
                      <a:miter lim="800000"/>
                      <a:headEnd/>
                      <a:tailEnd/>
                    </a:ln>
                  </pic:spPr>
                </pic:pic>
              </a:graphicData>
            </a:graphic>
          </wp:inline>
        </w:drawing>
      </w:r>
    </w:p>
    <w:p w:rsidR="00E0518E" w:rsidRDefault="00E0518E" w:rsidP="00E0518E">
      <w:pPr>
        <w:autoSpaceDE w:val="0"/>
        <w:autoSpaceDN w:val="0"/>
        <w:adjustRightInd w:val="0"/>
        <w:spacing w:after="0" w:line="240" w:lineRule="auto"/>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t>Схема № 2</w:t>
      </w: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E0518E">
      <w:pPr>
        <w:autoSpaceDE w:val="0"/>
        <w:autoSpaceDN w:val="0"/>
        <w:adjustRightInd w:val="0"/>
        <w:spacing w:after="0" w:line="240" w:lineRule="auto"/>
        <w:rPr>
          <w:rFonts w:ascii="Times New Roman" w:hAnsi="Times New Roman"/>
          <w:b/>
          <w:bCs/>
          <w:sz w:val="24"/>
          <w:szCs w:val="24"/>
          <w:lang w:eastAsia="ru-RU"/>
        </w:rPr>
      </w:pPr>
    </w:p>
    <w:p w:rsidR="00E0518E" w:rsidRDefault="00E0518E" w:rsidP="00E0518E">
      <w:pPr>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noProof/>
          <w:sz w:val="24"/>
          <w:szCs w:val="24"/>
          <w:lang w:eastAsia="ru-RU"/>
        </w:rPr>
        <w:drawing>
          <wp:inline distT="0" distB="0" distL="0" distR="0">
            <wp:extent cx="6119495" cy="8399307"/>
            <wp:effectExtent l="19050" t="0" r="0" b="0"/>
            <wp:docPr id="6" name="Рисунок 4" descr="G:\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хема1.jpg"/>
                    <pic:cNvPicPr>
                      <a:picLocks noChangeAspect="1" noChangeArrowheads="1"/>
                    </pic:cNvPicPr>
                  </pic:nvPicPr>
                  <pic:blipFill>
                    <a:blip r:embed="rId7" cstate="print"/>
                    <a:srcRect/>
                    <a:stretch>
                      <a:fillRect/>
                    </a:stretch>
                  </pic:blipFill>
                  <pic:spPr bwMode="auto">
                    <a:xfrm>
                      <a:off x="0" y="0"/>
                      <a:ext cx="6119495" cy="8399307"/>
                    </a:xfrm>
                    <a:prstGeom prst="rect">
                      <a:avLst/>
                    </a:prstGeom>
                    <a:noFill/>
                    <a:ln w="9525">
                      <a:noFill/>
                      <a:miter lim="800000"/>
                      <a:headEnd/>
                      <a:tailEnd/>
                    </a:ln>
                  </pic:spPr>
                </pic:pic>
              </a:graphicData>
            </a:graphic>
          </wp:inline>
        </w:drawing>
      </w:r>
    </w:p>
    <w:p w:rsidR="00280AF0" w:rsidRDefault="00E0518E" w:rsidP="00280AF0">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noProof/>
          <w:sz w:val="24"/>
          <w:szCs w:val="24"/>
          <w:lang w:eastAsia="ru-RU"/>
        </w:rPr>
        <w:lastRenderedPageBreak/>
        <w:t>Схема № 3</w:t>
      </w:r>
      <w:r>
        <w:rPr>
          <w:rFonts w:ascii="Times New Roman" w:hAnsi="Times New Roman"/>
          <w:b/>
          <w:bCs/>
          <w:noProof/>
          <w:sz w:val="24"/>
          <w:szCs w:val="24"/>
          <w:lang w:eastAsia="ru-RU"/>
        </w:rPr>
        <w:drawing>
          <wp:inline distT="0" distB="0" distL="0" distR="0">
            <wp:extent cx="6119495" cy="8399307"/>
            <wp:effectExtent l="19050" t="0" r="0" b="0"/>
            <wp:docPr id="5" name="Рисунок 3" descr="G:\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хема2.jpg"/>
                    <pic:cNvPicPr>
                      <a:picLocks noChangeAspect="1" noChangeArrowheads="1"/>
                    </pic:cNvPicPr>
                  </pic:nvPicPr>
                  <pic:blipFill>
                    <a:blip r:embed="rId8" cstate="print"/>
                    <a:srcRect/>
                    <a:stretch>
                      <a:fillRect/>
                    </a:stretch>
                  </pic:blipFill>
                  <pic:spPr bwMode="auto">
                    <a:xfrm>
                      <a:off x="0" y="0"/>
                      <a:ext cx="6119495" cy="8399307"/>
                    </a:xfrm>
                    <a:prstGeom prst="rect">
                      <a:avLst/>
                    </a:prstGeom>
                    <a:noFill/>
                    <a:ln w="9525">
                      <a:noFill/>
                      <a:miter lim="800000"/>
                      <a:headEnd/>
                      <a:tailEnd/>
                    </a:ln>
                  </pic:spPr>
                </pic:pic>
              </a:graphicData>
            </a:graphic>
          </wp:inline>
        </w:drawing>
      </w: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E0518E" w:rsidRDefault="00E0518E"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E0518E" w:rsidP="00280AF0">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Схема № 4</w:t>
      </w: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E0518E" w:rsidP="00E13B52">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noProof/>
          <w:sz w:val="24"/>
          <w:szCs w:val="24"/>
          <w:lang w:eastAsia="ru-RU"/>
        </w:rPr>
        <w:drawing>
          <wp:inline distT="0" distB="0" distL="0" distR="0">
            <wp:extent cx="6119495" cy="8399307"/>
            <wp:effectExtent l="19050" t="0" r="0" b="0"/>
            <wp:docPr id="7" name="Рисунок 5" descr="G:\схе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хема3.jpg"/>
                    <pic:cNvPicPr>
                      <a:picLocks noChangeAspect="1" noChangeArrowheads="1"/>
                    </pic:cNvPicPr>
                  </pic:nvPicPr>
                  <pic:blipFill>
                    <a:blip r:embed="rId9" cstate="print"/>
                    <a:srcRect/>
                    <a:stretch>
                      <a:fillRect/>
                    </a:stretch>
                  </pic:blipFill>
                  <pic:spPr bwMode="auto">
                    <a:xfrm>
                      <a:off x="0" y="0"/>
                      <a:ext cx="6119495" cy="8399307"/>
                    </a:xfrm>
                    <a:prstGeom prst="rect">
                      <a:avLst/>
                    </a:prstGeom>
                    <a:noFill/>
                    <a:ln w="9525">
                      <a:noFill/>
                      <a:miter lim="800000"/>
                      <a:headEnd/>
                      <a:tailEnd/>
                    </a:ln>
                  </pic:spPr>
                </pic:pic>
              </a:graphicData>
            </a:graphic>
          </wp:inline>
        </w:drawing>
      </w: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280AF0" w:rsidRDefault="00280AF0" w:rsidP="00280AF0">
      <w:pPr>
        <w:autoSpaceDE w:val="0"/>
        <w:autoSpaceDN w:val="0"/>
        <w:adjustRightInd w:val="0"/>
        <w:spacing w:after="0" w:line="240" w:lineRule="auto"/>
        <w:jc w:val="right"/>
        <w:rPr>
          <w:rFonts w:ascii="Times New Roman" w:hAnsi="Times New Roman"/>
          <w:b/>
          <w:bCs/>
          <w:sz w:val="24"/>
          <w:szCs w:val="24"/>
          <w:lang w:eastAsia="ru-RU"/>
        </w:rPr>
      </w:pPr>
    </w:p>
    <w:p w:rsidR="00865673" w:rsidRDefault="00865673"/>
    <w:sectPr w:rsidR="00865673" w:rsidSect="00BE1CBB">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ew Bash">
    <w:altName w:val="Arial"/>
    <w:panose1 w:val="020B0604020202020204"/>
    <w:charset w:val="CC"/>
    <w:family w:val="swiss"/>
    <w:pitch w:val="variable"/>
    <w:sig w:usb0="00000201" w:usb1="00000000" w:usb2="00000000" w:usb3="00000000" w:csb0="00000004" w:csb1="00000000"/>
  </w:font>
  <w:font w:name="PragmaticAsian">
    <w:panose1 w:val="050B0000000000000000"/>
    <w:charset w:val="02"/>
    <w:family w:val="swiss"/>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6C72"/>
    <w:multiLevelType w:val="multilevel"/>
    <w:tmpl w:val="4CF83B04"/>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408D1411"/>
    <w:multiLevelType w:val="multilevel"/>
    <w:tmpl w:val="F2B6F16C"/>
    <w:lvl w:ilvl="0">
      <w:start w:val="4"/>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46FC7F07"/>
    <w:multiLevelType w:val="multilevel"/>
    <w:tmpl w:val="EA123F52"/>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74095228"/>
    <w:multiLevelType w:val="multilevel"/>
    <w:tmpl w:val="31DAD4BE"/>
    <w:lvl w:ilvl="0">
      <w:start w:val="4"/>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lvlOverride w:ilvl="0">
      <w:startOverride w:val="4"/>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4"/>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0AF0"/>
    <w:rsid w:val="00225069"/>
    <w:rsid w:val="00280AF0"/>
    <w:rsid w:val="00291787"/>
    <w:rsid w:val="003F7F3E"/>
    <w:rsid w:val="00865673"/>
    <w:rsid w:val="008C05AD"/>
    <w:rsid w:val="00BE1CBB"/>
    <w:rsid w:val="00C16898"/>
    <w:rsid w:val="00D952AA"/>
    <w:rsid w:val="00E0518E"/>
    <w:rsid w:val="00E13B52"/>
    <w:rsid w:val="00EC7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A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0A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0AF0"/>
    <w:rPr>
      <w:rFonts w:ascii="Tahoma" w:eastAsia="Calibri" w:hAnsi="Tahoma" w:cs="Tahoma"/>
      <w:sz w:val="16"/>
      <w:szCs w:val="16"/>
    </w:rPr>
  </w:style>
  <w:style w:type="paragraph" w:styleId="a5">
    <w:name w:val="header"/>
    <w:basedOn w:val="a"/>
    <w:link w:val="a6"/>
    <w:rsid w:val="00BE1CBB"/>
    <w:pPr>
      <w:tabs>
        <w:tab w:val="center" w:pos="4677"/>
        <w:tab w:val="right" w:pos="9355"/>
      </w:tabs>
    </w:pPr>
  </w:style>
  <w:style w:type="character" w:customStyle="1" w:styleId="a6">
    <w:name w:val="Верхний колонтитул Знак"/>
    <w:basedOn w:val="a0"/>
    <w:link w:val="a5"/>
    <w:rsid w:val="00BE1CB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020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13</Pages>
  <Words>2835</Words>
  <Characters>16161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Енгалышево</dc:creator>
  <cp:lastModifiedBy>Енгалышево</cp:lastModifiedBy>
  <cp:revision>7</cp:revision>
  <dcterms:created xsi:type="dcterms:W3CDTF">2014-08-11T03:36:00Z</dcterms:created>
  <dcterms:modified xsi:type="dcterms:W3CDTF">2014-08-28T03:42:00Z</dcterms:modified>
</cp:coreProperties>
</file>