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6F2B93" w:rsidTr="006F2B93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6F2B93" w:rsidRDefault="006F2B93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6F2B93" w:rsidRDefault="006F2B93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F2B93" w:rsidRDefault="006F2B9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6F2B93" w:rsidRDefault="006F2B93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6F2B93" w:rsidRDefault="006F2B93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6F2B93" w:rsidRDefault="006F2B9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6F2B93" w:rsidRDefault="006F2B93" w:rsidP="006F2B93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6F2B93" w:rsidTr="006F2B93">
        <w:tc>
          <w:tcPr>
            <w:tcW w:w="3848" w:type="dxa"/>
          </w:tcPr>
          <w:p w:rsidR="006F2B93" w:rsidRDefault="006F2B93" w:rsidP="0047124A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</w:p>
          <w:p w:rsidR="006F2B93" w:rsidRDefault="006F2B93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30 январь   2015 й. </w:t>
            </w:r>
          </w:p>
          <w:p w:rsidR="0047124A" w:rsidRDefault="0047124A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6F2B93" w:rsidRDefault="006F2B93" w:rsidP="0047124A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6F2B93" w:rsidRDefault="006F2B93" w:rsidP="0047124A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7</w:t>
            </w:r>
          </w:p>
        </w:tc>
        <w:tc>
          <w:tcPr>
            <w:tcW w:w="3368" w:type="dxa"/>
          </w:tcPr>
          <w:p w:rsidR="006F2B93" w:rsidRDefault="006F2B93" w:rsidP="0047124A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30 января  2015 г.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6F2B93" w:rsidRDefault="006F2B93" w:rsidP="00471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6F2B93" w:rsidRDefault="006F2B93" w:rsidP="0047124A">
            <w:pPr>
              <w:rPr>
                <w:sz w:val="28"/>
                <w:szCs w:val="28"/>
              </w:rPr>
            </w:pPr>
          </w:p>
        </w:tc>
      </w:tr>
    </w:tbl>
    <w:p w:rsidR="006F2B93" w:rsidRDefault="006F2B93" w:rsidP="0047124A">
      <w:pPr>
        <w:rPr>
          <w:b/>
          <w:sz w:val="28"/>
        </w:rPr>
      </w:pPr>
    </w:p>
    <w:p w:rsidR="0083726C" w:rsidRDefault="0083726C" w:rsidP="0047124A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 проекте решения Совета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сельсовет 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 район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 Республики Башкортостан «О внесении изменений и дополнений </w:t>
      </w:r>
    </w:p>
    <w:p w:rsidR="0083726C" w:rsidRDefault="0083726C" w:rsidP="0083726C">
      <w:pPr>
        <w:jc w:val="center"/>
        <w:rPr>
          <w:b/>
          <w:sz w:val="28"/>
        </w:rPr>
      </w:pPr>
      <w:r>
        <w:rPr>
          <w:b/>
          <w:sz w:val="28"/>
        </w:rPr>
        <w:t xml:space="preserve">в Устав сельского поселения </w:t>
      </w:r>
      <w:proofErr w:type="spellStart"/>
      <w:r>
        <w:rPr>
          <w:b/>
          <w:sz w:val="28"/>
        </w:rPr>
        <w:t>Енгалышевский</w:t>
      </w:r>
      <w:proofErr w:type="spellEnd"/>
      <w:r>
        <w:rPr>
          <w:b/>
          <w:sz w:val="28"/>
        </w:rPr>
        <w:t xml:space="preserve"> сельсовет</w:t>
      </w:r>
    </w:p>
    <w:p w:rsidR="0039432A" w:rsidRDefault="0083726C" w:rsidP="0039432A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spellStart"/>
      <w:r>
        <w:rPr>
          <w:b/>
          <w:sz w:val="28"/>
        </w:rPr>
        <w:t>Чишминский</w:t>
      </w:r>
      <w:proofErr w:type="spellEnd"/>
      <w:r>
        <w:rPr>
          <w:b/>
          <w:sz w:val="28"/>
        </w:rPr>
        <w:t xml:space="preserve"> район</w:t>
      </w:r>
    </w:p>
    <w:p w:rsidR="0083726C" w:rsidRDefault="0083726C" w:rsidP="0039432A">
      <w:pPr>
        <w:jc w:val="center"/>
        <w:rPr>
          <w:b/>
          <w:sz w:val="28"/>
        </w:rPr>
      </w:pPr>
      <w:r>
        <w:rPr>
          <w:b/>
          <w:sz w:val="28"/>
        </w:rPr>
        <w:t>Республики Башкортостан»</w:t>
      </w:r>
    </w:p>
    <w:bookmarkEnd w:id="0"/>
    <w:p w:rsidR="0083726C" w:rsidRDefault="0083726C" w:rsidP="0083726C">
      <w:pPr>
        <w:pStyle w:val="2"/>
        <w:spacing w:line="360" w:lineRule="auto"/>
      </w:pP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 Совет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</w:t>
      </w:r>
      <w:r>
        <w:rPr>
          <w:b/>
          <w:szCs w:val="28"/>
        </w:rPr>
        <w:t>решил</w:t>
      </w:r>
      <w:r>
        <w:rPr>
          <w:szCs w:val="28"/>
        </w:rPr>
        <w:t>:</w:t>
      </w: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1. Утвердить проект решения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 (прилагается).</w:t>
      </w:r>
    </w:p>
    <w:p w:rsidR="0083726C" w:rsidRDefault="0083726C" w:rsidP="0083726C">
      <w:pPr>
        <w:pStyle w:val="a5"/>
        <w:ind w:right="-6" w:firstLine="720"/>
        <w:rPr>
          <w:szCs w:val="28"/>
        </w:rPr>
      </w:pPr>
      <w:r>
        <w:rPr>
          <w:szCs w:val="28"/>
        </w:rPr>
        <w:t xml:space="preserve">2. Обнародовать проект решения Совета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Башкортостан»</w:t>
      </w:r>
      <w:r w:rsidRPr="00606F60">
        <w:rPr>
          <w:szCs w:val="28"/>
        </w:rPr>
        <w:t xml:space="preserve"> </w:t>
      </w:r>
      <w:r>
        <w:rPr>
          <w:szCs w:val="28"/>
        </w:rPr>
        <w:t xml:space="preserve">с приложением к </w:t>
      </w:r>
      <w:proofErr w:type="gramStart"/>
      <w:r>
        <w:rPr>
          <w:szCs w:val="28"/>
        </w:rPr>
        <w:t>нему  в</w:t>
      </w:r>
      <w:proofErr w:type="gramEnd"/>
      <w:r>
        <w:rPr>
          <w:szCs w:val="28"/>
        </w:rPr>
        <w:t xml:space="preserve"> здании Администрации 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 по адресу: с. </w:t>
      </w:r>
      <w:proofErr w:type="spellStart"/>
      <w:r>
        <w:rPr>
          <w:szCs w:val="28"/>
        </w:rPr>
        <w:t>Енгалышево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ул.Манаева</w:t>
      </w:r>
      <w:proofErr w:type="spellEnd"/>
      <w:r>
        <w:rPr>
          <w:szCs w:val="28"/>
        </w:rPr>
        <w:t>, 13.</w:t>
      </w:r>
    </w:p>
    <w:p w:rsidR="0083726C" w:rsidRDefault="0083726C" w:rsidP="0083726C">
      <w:pPr>
        <w:pStyle w:val="ConsPlusNormal"/>
        <w:widowControl/>
        <w:ind w:right="-17"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главу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8764B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58764B">
        <w:rPr>
          <w:rFonts w:ascii="Times New Roman" w:hAnsi="Times New Roman" w:cs="Times New Roman"/>
          <w:sz w:val="28"/>
        </w:rPr>
        <w:t>Чишминский</w:t>
      </w:r>
      <w:proofErr w:type="spellEnd"/>
      <w:r w:rsidRPr="0058764B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Ермолаева В.В.</w:t>
      </w:r>
    </w:p>
    <w:p w:rsidR="0047124A" w:rsidRDefault="0047124A" w:rsidP="0083726C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47124A" w:rsidRDefault="0047124A" w:rsidP="0083726C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83726C" w:rsidRDefault="0083726C" w:rsidP="0039432A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  <w:r w:rsidRPr="00216E1D">
        <w:rPr>
          <w:rFonts w:ascii="Times New Roman" w:hAnsi="Times New Roman"/>
          <w:sz w:val="28"/>
          <w:szCs w:val="28"/>
        </w:rPr>
        <w:t xml:space="preserve">Глава </w:t>
      </w:r>
      <w:r w:rsidR="0039432A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</w:t>
      </w:r>
      <w:r>
        <w:rPr>
          <w:rFonts w:ascii="Times New Roman" w:hAnsi="Times New Roman"/>
          <w:sz w:val="28"/>
          <w:szCs w:val="28"/>
        </w:rPr>
        <w:t>В.В. Ермолаев</w:t>
      </w:r>
    </w:p>
    <w:p w:rsidR="0039432A" w:rsidRDefault="0039432A" w:rsidP="0039432A">
      <w:pPr>
        <w:pStyle w:val="ConsPlusNormal"/>
        <w:widowControl/>
        <w:ind w:right="-17" w:firstLine="0"/>
        <w:jc w:val="both"/>
        <w:rPr>
          <w:rFonts w:ascii="Times New Roman" w:hAnsi="Times New Roman"/>
          <w:sz w:val="28"/>
          <w:szCs w:val="28"/>
        </w:rPr>
      </w:pPr>
    </w:p>
    <w:p w:rsidR="0039432A" w:rsidRPr="0039432A" w:rsidRDefault="0039432A" w:rsidP="0039432A">
      <w:pPr>
        <w:pStyle w:val="ConsPlusNormal"/>
        <w:widowControl/>
        <w:ind w:right="-17" w:firstLine="0"/>
        <w:jc w:val="both"/>
        <w:rPr>
          <w:rFonts w:ascii="Times New Roman" w:hAnsi="Times New Roman" w:cs="Times New Roman"/>
          <w:sz w:val="28"/>
        </w:rPr>
      </w:pPr>
    </w:p>
    <w:p w:rsidR="0083726C" w:rsidRDefault="006761BC" w:rsidP="006761BC">
      <w:pPr>
        <w:ind w:firstLine="720"/>
        <w:jc w:val="right"/>
      </w:pPr>
      <w:r>
        <w:t>Приложение</w:t>
      </w:r>
    </w:p>
    <w:p w:rsidR="006761BC" w:rsidRDefault="006761BC" w:rsidP="006761BC">
      <w:pPr>
        <w:ind w:firstLine="720"/>
        <w:jc w:val="right"/>
      </w:pPr>
      <w:r>
        <w:t>к решению Совета сельского поселения</w:t>
      </w:r>
    </w:p>
    <w:p w:rsidR="006761BC" w:rsidRDefault="006761BC" w:rsidP="006761BC">
      <w:pPr>
        <w:ind w:firstLine="720"/>
        <w:jc w:val="right"/>
      </w:pPr>
      <w:proofErr w:type="spellStart"/>
      <w:r>
        <w:t>Енгалышевский</w:t>
      </w:r>
      <w:proofErr w:type="spellEnd"/>
      <w:r>
        <w:t xml:space="preserve"> сельсовет</w:t>
      </w:r>
    </w:p>
    <w:p w:rsidR="006761BC" w:rsidRDefault="006761BC" w:rsidP="006761BC">
      <w:pPr>
        <w:ind w:firstLine="720"/>
        <w:jc w:val="right"/>
      </w:pPr>
      <w:r>
        <w:t>муниципального района</w:t>
      </w:r>
    </w:p>
    <w:p w:rsidR="006761BC" w:rsidRDefault="006761BC" w:rsidP="006761BC">
      <w:pPr>
        <w:ind w:firstLine="720"/>
        <w:jc w:val="right"/>
      </w:pPr>
      <w:proofErr w:type="spellStart"/>
      <w:r>
        <w:t>Чишминский</w:t>
      </w:r>
      <w:proofErr w:type="spellEnd"/>
      <w:r>
        <w:t xml:space="preserve"> район</w:t>
      </w:r>
    </w:p>
    <w:p w:rsidR="006761BC" w:rsidRDefault="006761BC" w:rsidP="006761BC">
      <w:pPr>
        <w:ind w:firstLine="720"/>
        <w:jc w:val="right"/>
      </w:pPr>
      <w:r>
        <w:t>Республики Башкортостан</w:t>
      </w:r>
    </w:p>
    <w:p w:rsidR="006761BC" w:rsidRDefault="006761BC" w:rsidP="006761BC">
      <w:pPr>
        <w:ind w:firstLine="720"/>
        <w:jc w:val="right"/>
      </w:pPr>
      <w:r>
        <w:t>от 30 января 2015 № 7</w:t>
      </w:r>
    </w:p>
    <w:p w:rsidR="006761BC" w:rsidRDefault="006761BC" w:rsidP="006761BC">
      <w:pPr>
        <w:ind w:firstLine="720"/>
        <w:jc w:val="right"/>
      </w:pPr>
    </w:p>
    <w:p w:rsidR="006761BC" w:rsidRDefault="006761BC" w:rsidP="006761BC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проект</w:t>
      </w:r>
    </w:p>
    <w:p w:rsidR="006761BC" w:rsidRDefault="006761BC" w:rsidP="006761BC">
      <w:pPr>
        <w:jc w:val="center"/>
        <w:rPr>
          <w:b/>
          <w:sz w:val="28"/>
          <w:szCs w:val="28"/>
        </w:rPr>
      </w:pP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>
        <w:rPr>
          <w:b/>
          <w:sz w:val="28"/>
          <w:szCs w:val="28"/>
        </w:rPr>
        <w:t>Енгалышевский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Чишминский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6761BC" w:rsidRDefault="006761BC" w:rsidP="006761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761BC" w:rsidRDefault="006761BC" w:rsidP="006761B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61BC" w:rsidRDefault="006761BC" w:rsidP="00676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sz w:val="28"/>
        </w:rPr>
        <w:t xml:space="preserve">Башкортостан  </w:t>
      </w:r>
      <w:r w:rsidRPr="006761BC">
        <w:rPr>
          <w:rFonts w:ascii="Times New Roman" w:hAnsi="Times New Roman" w:cs="Times New Roman"/>
          <w:b/>
          <w:sz w:val="28"/>
        </w:rPr>
        <w:t>р</w:t>
      </w:r>
      <w:proofErr w:type="gramEnd"/>
      <w:r w:rsidRPr="006761BC">
        <w:rPr>
          <w:rFonts w:ascii="Times New Roman" w:hAnsi="Times New Roman" w:cs="Times New Roman"/>
          <w:b/>
          <w:sz w:val="28"/>
        </w:rPr>
        <w:t xml:space="preserve"> е ш и л:</w:t>
      </w:r>
    </w:p>
    <w:p w:rsidR="006761BC" w:rsidRPr="006761BC" w:rsidRDefault="006761BC" w:rsidP="006761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6761BC" w:rsidRDefault="006761BC" w:rsidP="006761B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В части 1 статьи 3: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 1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пункт 5 признать утратившим силу;</w:t>
      </w:r>
    </w:p>
    <w:p w:rsidR="00F42417" w:rsidRDefault="006761BC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hyperlink r:id="rId5" w:history="1">
        <w:r w:rsidRPr="006761BC">
          <w:rPr>
            <w:rStyle w:val="aa"/>
            <w:color w:val="auto"/>
            <w:sz w:val="28"/>
            <w:szCs w:val="28"/>
            <w:u w:val="none"/>
          </w:rPr>
          <w:t>пункте 21</w:t>
        </w:r>
        <w:r>
          <w:rPr>
            <w:rStyle w:val="aa"/>
            <w:szCs w:val="28"/>
          </w:rPr>
          <w:t xml:space="preserve"> </w:t>
        </w:r>
      </w:hyperlink>
      <w:r>
        <w:rPr>
          <w:sz w:val="28"/>
          <w:szCs w:val="28"/>
        </w:rPr>
        <w:t>слова «осуществление муниципального земельного контроля за использованием земель Сельского поселения» заменить словами «осуществление муниципального земельного контроля в границах Сельского поселения»;</w:t>
      </w:r>
      <w:r w:rsidR="00F42417">
        <w:rPr>
          <w:sz w:val="28"/>
          <w:szCs w:val="28"/>
        </w:rPr>
        <w:t xml:space="preserve"> </w:t>
      </w:r>
      <w:r w:rsidR="00F42417" w:rsidRPr="00F42417">
        <w:rPr>
          <w:sz w:val="28"/>
          <w:szCs w:val="28"/>
        </w:rPr>
        <w:t>слова «, в том числе путем выкупа,» исключить;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пункт 22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пункт 32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«32)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пункты 36</w:t>
      </w:r>
      <w:r w:rsidR="00F42417">
        <w:rPr>
          <w:sz w:val="28"/>
          <w:szCs w:val="28"/>
        </w:rPr>
        <w:t xml:space="preserve"> и 37 признать утратившими силу;</w:t>
      </w:r>
    </w:p>
    <w:p w:rsidR="00F42417" w:rsidRPr="00F42417" w:rsidRDefault="00F42417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417">
        <w:rPr>
          <w:sz w:val="28"/>
          <w:szCs w:val="28"/>
        </w:rPr>
        <w:t>ж) дополнить пунктом 40 следующего содержания:</w:t>
      </w:r>
    </w:p>
    <w:p w:rsidR="00F42417" w:rsidRPr="00F42417" w:rsidRDefault="00F42417" w:rsidP="00F424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2417">
        <w:rPr>
          <w:sz w:val="28"/>
          <w:szCs w:val="28"/>
        </w:rPr>
        <w:t xml:space="preserve">«40) участие в соответствии с Федеральным </w:t>
      </w:r>
      <w:hyperlink r:id="rId6" w:history="1">
        <w:r w:rsidRPr="00F42417">
          <w:rPr>
            <w:sz w:val="28"/>
            <w:szCs w:val="28"/>
          </w:rPr>
          <w:t>законом</w:t>
        </w:r>
      </w:hyperlink>
      <w:r w:rsidRPr="00F42417">
        <w:rPr>
          <w:sz w:val="28"/>
          <w:szCs w:val="28"/>
        </w:rPr>
        <w:t xml:space="preserve"> от 24 июля 2007 года № 221-ФЗ «О государственном кадастре недвижимости» в выполнении комплексных кадастровых работ.».</w:t>
      </w:r>
    </w:p>
    <w:p w:rsidR="00F42417" w:rsidRPr="00F42417" w:rsidRDefault="00F42417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Абзац 2 части 2 статьи 3 дополнить предложением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Порядок заключения соглашений определяется нормативными правовыми актами представительного органа Сельского поселения.».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</w:t>
      </w:r>
      <w:r>
        <w:rPr>
          <w:bCs/>
          <w:sz w:val="28"/>
          <w:szCs w:val="28"/>
        </w:rPr>
        <w:t>Часть 1 статьи 4 дополнить пунктами 11 и 12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«11)</w:t>
      </w:r>
      <w:r>
        <w:rPr>
          <w:sz w:val="28"/>
          <w:szCs w:val="28"/>
        </w:rPr>
        <w:t xml:space="preserve">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законами.».</w:t>
      </w:r>
    </w:p>
    <w:p w:rsidR="00ED3B80" w:rsidRPr="008C4DE4" w:rsidRDefault="00ED3B80" w:rsidP="00ED3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97FDC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997FDC">
        <w:rPr>
          <w:b/>
          <w:bCs/>
          <w:sz w:val="28"/>
          <w:szCs w:val="28"/>
        </w:rPr>
        <w:t xml:space="preserve">. </w:t>
      </w:r>
      <w:r w:rsidRPr="008C4DE4">
        <w:rPr>
          <w:bCs/>
          <w:sz w:val="28"/>
          <w:szCs w:val="28"/>
        </w:rPr>
        <w:t>В части 1 статьи 5:</w:t>
      </w:r>
    </w:p>
    <w:p w:rsid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DE4">
        <w:rPr>
          <w:bCs/>
          <w:sz w:val="28"/>
          <w:szCs w:val="28"/>
        </w:rPr>
        <w:t xml:space="preserve">а)  </w:t>
      </w:r>
      <w:r>
        <w:rPr>
          <w:bCs/>
          <w:sz w:val="28"/>
          <w:szCs w:val="28"/>
        </w:rPr>
        <w:t xml:space="preserve">в пункте 3 </w:t>
      </w:r>
      <w:r>
        <w:rPr>
          <w:sz w:val="28"/>
          <w:szCs w:val="28"/>
        </w:rPr>
        <w:t>слова «формирование и размещение муниципального заказа» заменить словами «осуществление закупок товаров, работ, услуг для обеспечения муниципальных нужд»;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80">
        <w:rPr>
          <w:sz w:val="28"/>
          <w:szCs w:val="28"/>
        </w:rPr>
        <w:t>б) пункт 10 изложить в следующей редакции: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3B80">
        <w:rPr>
          <w:sz w:val="28"/>
          <w:szCs w:val="28"/>
        </w:rPr>
        <w:t>«10)</w:t>
      </w:r>
      <w:r w:rsidRPr="00ED3B80">
        <w:rPr>
          <w:bCs/>
          <w:sz w:val="28"/>
          <w:szCs w:val="28"/>
        </w:rPr>
        <w:t xml:space="preserve"> разработка и утверждение </w:t>
      </w:r>
      <w:hyperlink r:id="rId7" w:history="1">
        <w:r w:rsidRPr="00ED3B80">
          <w:rPr>
            <w:bCs/>
            <w:sz w:val="28"/>
            <w:szCs w:val="28"/>
          </w:rPr>
          <w:t>программ</w:t>
        </w:r>
      </w:hyperlink>
      <w:r w:rsidRPr="00ED3B80">
        <w:rPr>
          <w:bCs/>
          <w:sz w:val="28"/>
          <w:szCs w:val="28"/>
        </w:rPr>
        <w:t xml:space="preserve"> комплексного развития систем коммунальной инфраструктуры Сельского поселения, программ комплексного развития транспортной инфраструктуры Сельского поселения, программ комплексного развития социальной инфраструктуры Сельского поселения, </w:t>
      </w:r>
      <w:hyperlink r:id="rId8" w:history="1">
        <w:r w:rsidRPr="00ED3B80">
          <w:rPr>
            <w:bCs/>
            <w:sz w:val="28"/>
            <w:szCs w:val="28"/>
          </w:rPr>
          <w:t>требования</w:t>
        </w:r>
      </w:hyperlink>
      <w:r w:rsidRPr="00ED3B80">
        <w:rPr>
          <w:bCs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>
        <w:rPr>
          <w:bCs/>
          <w:sz w:val="28"/>
          <w:szCs w:val="28"/>
        </w:rPr>
        <w:t>Часть 1 статьи 5.1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Республики Башкортостан.».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>
        <w:rPr>
          <w:bCs/>
          <w:sz w:val="28"/>
          <w:szCs w:val="28"/>
        </w:rPr>
        <w:t>Часть 1 статьи 6 дополнить абзацем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«Местный референдум проводится на всей территории Сельского поселения.».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D3B80">
        <w:rPr>
          <w:bCs/>
          <w:sz w:val="28"/>
          <w:szCs w:val="28"/>
        </w:rPr>
        <w:t>.7. В части 2 статьи 7 слово «одномандатным» заменить словами «одномандатным и (или) многомандатным».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1.8. </w:t>
      </w:r>
      <w:r>
        <w:rPr>
          <w:sz w:val="28"/>
          <w:szCs w:val="28"/>
        </w:rPr>
        <w:t>Статью 19 дополнить частью 8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«8. В случае, если глава Сельского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не вправе принимать решение об избрании из своего состава главу Сельского поселения до вступления решения суда в законную силу.».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1.9.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hyperlink r:id="rId9" w:history="1">
        <w:r w:rsidRPr="006761BC">
          <w:rPr>
            <w:rStyle w:val="aa"/>
            <w:color w:val="auto"/>
            <w:sz w:val="28"/>
            <w:szCs w:val="28"/>
            <w:u w:val="none"/>
          </w:rPr>
          <w:t>части 2 статьи</w:t>
        </w:r>
        <w:r>
          <w:rPr>
            <w:rStyle w:val="aa"/>
            <w:szCs w:val="28"/>
          </w:rPr>
          <w:t xml:space="preserve"> </w:t>
        </w:r>
      </w:hyperlink>
      <w:r>
        <w:rPr>
          <w:sz w:val="28"/>
          <w:szCs w:val="28"/>
        </w:rPr>
        <w:t>29 слова «Муниципальные правовые акты» заменить словами «Муниципальные нормативные правовые акты»;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1.10. </w:t>
      </w:r>
      <w:r>
        <w:rPr>
          <w:bCs/>
          <w:sz w:val="28"/>
          <w:szCs w:val="28"/>
        </w:rPr>
        <w:t>Часть 1 статьи 30 дополнить абзацем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1.11. </w:t>
      </w:r>
      <w:r>
        <w:rPr>
          <w:sz w:val="28"/>
          <w:szCs w:val="28"/>
        </w:rPr>
        <w:t>Пункт 5 части 1 статьи 32 дополнить словами «в соответствии со статьей 50 Федерального закона».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1.12. </w:t>
      </w:r>
      <w:r>
        <w:rPr>
          <w:bCs/>
          <w:sz w:val="28"/>
          <w:szCs w:val="28"/>
        </w:rPr>
        <w:t>Статью 34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«Статья 34. </w:t>
      </w:r>
      <w:r>
        <w:rPr>
          <w:sz w:val="28"/>
          <w:szCs w:val="28"/>
        </w:rPr>
        <w:t>Местный бюджет</w:t>
      </w:r>
    </w:p>
    <w:p w:rsidR="0039432A" w:rsidRDefault="0039432A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Сельское поселение имеет собственный бюджет (местный бюджет).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составной части 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 исполнения указанных смет определяется органами местного самоуправления Сельского поселения самостоятельно с соблюдением требований, установленных Бюджетным </w:t>
      </w:r>
      <w:hyperlink r:id="rId10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</w:t>
      </w:r>
      <w:hyperlink r:id="rId11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Бюджетные полномочия муниципальных образований устанавливаются Бюджетным </w:t>
      </w:r>
      <w:hyperlink r:id="rId12" w:history="1">
        <w:r w:rsidRPr="006761BC">
          <w:rPr>
            <w:rStyle w:val="aa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Территориальные органы федерального органа исполнительной власти, уполномоченного по контролю и надзору в области налогов и сборов, </w:t>
      </w:r>
      <w:r>
        <w:rPr>
          <w:sz w:val="28"/>
          <w:szCs w:val="28"/>
        </w:rPr>
        <w:lastRenderedPageBreak/>
        <w:t xml:space="preserve">предоставляют финансовым органам муниципальных образований информацию о начислении и об уплате налогов и сборов, подлежащих зачислению в бюджеты соответствующих муниципальных образований, в </w:t>
      </w:r>
      <w:hyperlink r:id="rId13" w:history="1">
        <w:r w:rsidRPr="006761BC">
          <w:rPr>
            <w:rStyle w:val="aa"/>
            <w:color w:val="auto"/>
            <w:sz w:val="28"/>
            <w:szCs w:val="28"/>
            <w:u w:val="none"/>
          </w:rPr>
          <w:t>порядке</w:t>
        </w:r>
      </w:hyperlink>
      <w:r>
        <w:rPr>
          <w:sz w:val="28"/>
          <w:szCs w:val="28"/>
        </w:rPr>
        <w:t>, установленном Правительством 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Руководитель финансового органа Сельского поселения назначается на должность из числа лиц, отвечающих квалификационным </w:t>
      </w:r>
      <w:hyperlink r:id="rId14" w:history="1">
        <w:r w:rsidRPr="006761BC">
          <w:rPr>
            <w:rStyle w:val="aa"/>
            <w:color w:val="auto"/>
            <w:sz w:val="28"/>
            <w:szCs w:val="28"/>
            <w:u w:val="none"/>
          </w:rPr>
          <w:t>требованиям</w:t>
        </w:r>
      </w:hyperlink>
      <w:r w:rsidRPr="006761BC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установленным уполномоченным Правительством Российской Федерации федеральным органом исполнительной власти.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случае невозможности их опубликования.».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1.13. </w:t>
      </w:r>
      <w:r>
        <w:rPr>
          <w:bCs/>
          <w:sz w:val="28"/>
          <w:szCs w:val="28"/>
        </w:rPr>
        <w:t>Статью 36 изложить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36. Доходы местного бюджета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1.14. </w:t>
      </w:r>
      <w:r>
        <w:rPr>
          <w:bCs/>
          <w:sz w:val="28"/>
          <w:szCs w:val="28"/>
        </w:rPr>
        <w:t>Статью 37 изложить в следующей редакции:</w:t>
      </w:r>
    </w:p>
    <w:p w:rsidR="006761BC" w:rsidRDefault="006761BC" w:rsidP="003943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 37. Расходы местного бюджета</w:t>
      </w:r>
    </w:p>
    <w:p w:rsidR="0039432A" w:rsidRDefault="0039432A" w:rsidP="003943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Формирование расходов местного бюджета осуществляется в соответствии с расходными обязательствами Сельского поселения, устанавливаемыми и исполняемыми органами местного самоуправления  Сельского поселения в соответствии с требованиями Бюджетного </w:t>
      </w:r>
      <w:r w:rsidR="0039432A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Исполнение расходных обязательств Сельского поселения осуществляется за счет средств местного бюджета в соответствии с требованиями Бюджетного </w:t>
      </w:r>
      <w:r w:rsidR="0039432A">
        <w:rPr>
          <w:sz w:val="28"/>
          <w:szCs w:val="28"/>
        </w:rPr>
        <w:t xml:space="preserve">кодекса </w:t>
      </w:r>
      <w:r>
        <w:rPr>
          <w:sz w:val="28"/>
          <w:szCs w:val="28"/>
        </w:rPr>
        <w:t>Российской Федерации.».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</w:t>
      </w:r>
      <w:r>
        <w:rPr>
          <w:bCs/>
          <w:sz w:val="28"/>
          <w:szCs w:val="28"/>
        </w:rPr>
        <w:t>Части 1 и 2 статьи 44 изложить соответственно в следующей редакции: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Закупки товаров, работ, услуг для обеспечения муниципальных нужд осуществляются за </w:t>
      </w:r>
      <w:r w:rsidR="00ED3B80">
        <w:rPr>
          <w:sz w:val="28"/>
          <w:szCs w:val="28"/>
        </w:rPr>
        <w:t>счет средств местного бюджета.»</w:t>
      </w:r>
      <w:r>
        <w:rPr>
          <w:bCs/>
          <w:sz w:val="28"/>
          <w:szCs w:val="28"/>
        </w:rPr>
        <w:t xml:space="preserve"> </w:t>
      </w:r>
    </w:p>
    <w:p w:rsidR="0039432A" w:rsidRDefault="006761BC" w:rsidP="003943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1.16. </w:t>
      </w:r>
      <w:r>
        <w:rPr>
          <w:bCs/>
          <w:sz w:val="28"/>
          <w:szCs w:val="28"/>
        </w:rPr>
        <w:t xml:space="preserve">Статью 50 дополнить </w:t>
      </w:r>
      <w:r>
        <w:rPr>
          <w:sz w:val="28"/>
          <w:szCs w:val="28"/>
        </w:rPr>
        <w:t>частью 15 следующего содержания: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«15. Глава Сельского поселения, в отношении которого Советом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должен рассмотреть заявление и принять решение не позднее чем через </w:t>
      </w:r>
      <w:r w:rsidR="00ED3B80">
        <w:rPr>
          <w:sz w:val="28"/>
          <w:szCs w:val="28"/>
        </w:rPr>
        <w:t>10 дней со дня подачи заявления.</w:t>
      </w:r>
      <w:r>
        <w:rPr>
          <w:sz w:val="28"/>
          <w:szCs w:val="28"/>
        </w:rPr>
        <w:t>».</w:t>
      </w:r>
    </w:p>
    <w:p w:rsidR="00ED3B80" w:rsidRPr="00252CBE" w:rsidRDefault="00ED3B80" w:rsidP="00ED3B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B80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Pr="00ED3B80">
        <w:rPr>
          <w:sz w:val="28"/>
          <w:szCs w:val="28"/>
        </w:rPr>
        <w:t>обнародования</w:t>
      </w:r>
      <w:r w:rsidRPr="00ED3B80">
        <w:rPr>
          <w:color w:val="000000"/>
          <w:sz w:val="28"/>
          <w:szCs w:val="28"/>
        </w:rPr>
        <w:t>, за исключением абзаца 7 пункта 1.1 и пункта 1.8 настоящего Решения.</w:t>
      </w:r>
    </w:p>
    <w:p w:rsidR="00ED3B80" w:rsidRPr="00ED3B80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D3B80">
        <w:rPr>
          <w:color w:val="000000"/>
          <w:sz w:val="28"/>
          <w:szCs w:val="28"/>
        </w:rPr>
        <w:t>Абзац 7 пункта 1.1 настоящего Решения вступает в силу с 1 апреля 2015 года.</w:t>
      </w:r>
    </w:p>
    <w:p w:rsidR="00ED3B80" w:rsidRPr="009B4DA7" w:rsidRDefault="00ED3B80" w:rsidP="00ED3B8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1.8</w:t>
      </w:r>
      <w:r w:rsidRPr="007F01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настоящего Решения вступает в силу с 1 марта 2015 года</w:t>
      </w:r>
      <w:r w:rsidRPr="009B4DA7">
        <w:rPr>
          <w:color w:val="000000"/>
          <w:sz w:val="28"/>
          <w:szCs w:val="28"/>
        </w:rPr>
        <w:t>.</w:t>
      </w:r>
    </w:p>
    <w:p w:rsidR="006761BC" w:rsidRDefault="006761BC" w:rsidP="006761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обнародовать </w:t>
      </w:r>
      <w:r w:rsidR="007C4140"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 w:rsidR="007C4140">
        <w:rPr>
          <w:sz w:val="28"/>
          <w:szCs w:val="28"/>
        </w:rPr>
        <w:t>Енгалышевский</w:t>
      </w:r>
      <w:proofErr w:type="spellEnd"/>
      <w:r w:rsidR="007C4140">
        <w:rPr>
          <w:sz w:val="28"/>
          <w:szCs w:val="28"/>
        </w:rPr>
        <w:t xml:space="preserve"> сельсовет муниципального района </w:t>
      </w:r>
      <w:proofErr w:type="spellStart"/>
      <w:r w:rsidR="007C4140">
        <w:rPr>
          <w:sz w:val="28"/>
          <w:szCs w:val="28"/>
        </w:rPr>
        <w:t>Чишминский</w:t>
      </w:r>
      <w:proofErr w:type="spellEnd"/>
      <w:r w:rsidR="007C4140">
        <w:rPr>
          <w:sz w:val="28"/>
          <w:szCs w:val="28"/>
        </w:rPr>
        <w:t xml:space="preserve"> район Республики Башкортостан по адресу: с. </w:t>
      </w:r>
      <w:proofErr w:type="spellStart"/>
      <w:r w:rsidR="007C4140">
        <w:rPr>
          <w:sz w:val="28"/>
          <w:szCs w:val="28"/>
        </w:rPr>
        <w:t>Енгалышево</w:t>
      </w:r>
      <w:proofErr w:type="spellEnd"/>
      <w:r w:rsidR="007C4140">
        <w:rPr>
          <w:sz w:val="28"/>
          <w:szCs w:val="28"/>
        </w:rPr>
        <w:t xml:space="preserve">, ул. </w:t>
      </w:r>
      <w:proofErr w:type="spellStart"/>
      <w:r w:rsidR="007C4140">
        <w:rPr>
          <w:sz w:val="28"/>
          <w:szCs w:val="28"/>
        </w:rPr>
        <w:t>Манаева</w:t>
      </w:r>
      <w:proofErr w:type="spellEnd"/>
      <w:r w:rsidR="007C4140">
        <w:rPr>
          <w:sz w:val="28"/>
          <w:szCs w:val="28"/>
        </w:rPr>
        <w:t xml:space="preserve">, 13 </w:t>
      </w:r>
      <w:r>
        <w:rPr>
          <w:sz w:val="28"/>
          <w:szCs w:val="28"/>
        </w:rPr>
        <w:t>после его государственной регистрации.</w:t>
      </w:r>
    </w:p>
    <w:p w:rsidR="006761BC" w:rsidRDefault="006761BC" w:rsidP="0039432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761BC" w:rsidRDefault="006761BC" w:rsidP="006761B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3726C" w:rsidRDefault="0083726C" w:rsidP="0083726C">
      <w:pPr>
        <w:ind w:firstLine="720"/>
        <w:jc w:val="both"/>
        <w:rPr>
          <w:sz w:val="28"/>
        </w:rPr>
      </w:pPr>
    </w:p>
    <w:p w:rsidR="0083726C" w:rsidRDefault="0083726C" w:rsidP="0083726C">
      <w:pPr>
        <w:ind w:firstLine="720"/>
        <w:jc w:val="both"/>
        <w:rPr>
          <w:sz w:val="28"/>
        </w:rPr>
      </w:pPr>
    </w:p>
    <w:p w:rsidR="0083726C" w:rsidRDefault="0083726C" w:rsidP="0083726C">
      <w:pPr>
        <w:jc w:val="right"/>
        <w:rPr>
          <w:color w:val="000000"/>
        </w:rPr>
      </w:pPr>
    </w:p>
    <w:p w:rsidR="0083726C" w:rsidRDefault="0083726C" w:rsidP="0083726C">
      <w:pPr>
        <w:jc w:val="right"/>
        <w:rPr>
          <w:color w:val="000000"/>
        </w:rPr>
      </w:pPr>
    </w:p>
    <w:p w:rsidR="00865673" w:rsidRDefault="00865673"/>
    <w:sectPr w:rsidR="00865673" w:rsidSect="0047124A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26C"/>
    <w:rsid w:val="00191590"/>
    <w:rsid w:val="00192664"/>
    <w:rsid w:val="0039432A"/>
    <w:rsid w:val="0047124A"/>
    <w:rsid w:val="006761BC"/>
    <w:rsid w:val="006F2B93"/>
    <w:rsid w:val="007C4140"/>
    <w:rsid w:val="0083726C"/>
    <w:rsid w:val="00865673"/>
    <w:rsid w:val="00B43241"/>
    <w:rsid w:val="00ED3B80"/>
    <w:rsid w:val="00EF0B02"/>
    <w:rsid w:val="00F42417"/>
    <w:rsid w:val="00F47283"/>
    <w:rsid w:val="00FF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158F-DC71-4554-96B6-D7244C99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837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726C"/>
    <w:pPr>
      <w:keepNext/>
      <w:jc w:val="center"/>
      <w:outlineLvl w:val="0"/>
    </w:pPr>
    <w:rPr>
      <w:rFonts w:ascii="Arial New Bash" w:eastAsia="Arial Unicode MS" w:hAnsi="Arial New Bash" w:cs="Arial Unicode MS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726C"/>
    <w:rPr>
      <w:rFonts w:ascii="Arial New Bash" w:eastAsia="Arial Unicode MS" w:hAnsi="Arial New Bash" w:cs="Arial Unicode MS"/>
      <w:b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83726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83726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83726C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837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3726C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8372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8372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72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372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726C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676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4339274B8C4DDE05E915C7444D417A1AAA6B93B88AB3BE762B92EAE90D2E24D747402BED222D73z0d0M" TargetMode="External"/><Relationship Id="rId13" Type="http://schemas.openxmlformats.org/officeDocument/2006/relationships/hyperlink" Target="consultantplus://offline/ref=0DAE43E32FF4A5C812209B55047A59D7D493EF9AB4046AF73405DBC409043082346B64FEE88DAD21w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4339274B8C4DDE05E915C7444D417A1AA96097BE8CB3BE762B92EAE90D2E24D747402CE9z2d0M" TargetMode="External"/><Relationship Id="rId12" Type="http://schemas.openxmlformats.org/officeDocument/2006/relationships/hyperlink" Target="consultantplus://offline/ref=0DAE43E32FF4A5C812209B55047A59D7DC96ED95B40937FD3C5CD7C60E20wB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3E38090CCEF5D60FF090ADE426AE6571B68A2692940EA7DDD4645FE7e4Z4M" TargetMode="External"/><Relationship Id="rId11" Type="http://schemas.openxmlformats.org/officeDocument/2006/relationships/hyperlink" Target="consultantplus://offline/ref=0DAE43E32FF4A5C812209B55047A59D7DC96ED95B40937FD3C5CD7C60E20wBI" TargetMode="External"/><Relationship Id="rId5" Type="http://schemas.openxmlformats.org/officeDocument/2006/relationships/hyperlink" Target="consultantplus://offline/ref=915C4751B6D487FAA8AECAA2BFB9F1378511FFD8B64BBF32D68A06E8474FF91D188D9219A0MAhBJ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AE43E32FF4A5C812209B55047A59D7DC96ED95B40937FD3C5CD7C60E20wB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A1D74473871410B2E49F2EE9C907462717AC0DFD0B1B1BBB6BDCE57D6C8B71D43F14F7F003D95E2G0vBI" TargetMode="External"/><Relationship Id="rId14" Type="http://schemas.openxmlformats.org/officeDocument/2006/relationships/hyperlink" Target="consultantplus://offline/ref=0DAE43E32FF4A5C812209B55047A59D7D891ED9BB2046AF73405DBC409043082346B64FEE88DAD21w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Енгалышево</dc:creator>
  <cp:lastModifiedBy>Aleksey M</cp:lastModifiedBy>
  <cp:revision>2</cp:revision>
  <dcterms:created xsi:type="dcterms:W3CDTF">2016-04-08T09:54:00Z</dcterms:created>
  <dcterms:modified xsi:type="dcterms:W3CDTF">2016-04-08T09:54:00Z</dcterms:modified>
</cp:coreProperties>
</file>