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64" w:rsidRDefault="00327264" w:rsidP="00327264">
      <w:pPr>
        <w:jc w:val="right"/>
        <w:rPr>
          <w:b/>
          <w:u w:val="single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24458A" w:rsidTr="008270B4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4458A" w:rsidRDefault="0024458A" w:rsidP="008270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4458A" w:rsidRDefault="0024458A" w:rsidP="008270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4458A" w:rsidRDefault="0024458A" w:rsidP="008270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4458A" w:rsidRDefault="0024458A" w:rsidP="008270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24458A" w:rsidRDefault="0024458A" w:rsidP="008270B4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24458A" w:rsidRDefault="0024458A" w:rsidP="008270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24458A" w:rsidRDefault="0024458A" w:rsidP="008270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24458A" w:rsidRDefault="0024458A" w:rsidP="008270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4458A" w:rsidRDefault="0024458A" w:rsidP="008270B4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4458A" w:rsidRDefault="0024458A" w:rsidP="008270B4">
            <w:pPr>
              <w:pStyle w:val="a4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4458A" w:rsidRDefault="0024458A" w:rsidP="008270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4458A" w:rsidRDefault="0024458A" w:rsidP="008270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24458A" w:rsidRDefault="0024458A" w:rsidP="008270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24458A" w:rsidRDefault="0024458A" w:rsidP="008270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24458A" w:rsidRDefault="0024458A" w:rsidP="008270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4458A" w:rsidRDefault="0024458A" w:rsidP="008270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4458A" w:rsidRDefault="0024458A" w:rsidP="008270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24458A" w:rsidRDefault="0024458A" w:rsidP="008270B4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24458A" w:rsidRDefault="0024458A" w:rsidP="0024458A">
      <w:pPr>
        <w:rPr>
          <w:sz w:val="28"/>
          <w:szCs w:val="28"/>
        </w:rPr>
      </w:pPr>
    </w:p>
    <w:p w:rsidR="0024458A" w:rsidRDefault="0024458A" w:rsidP="0024458A">
      <w:pPr>
        <w:jc w:val="right"/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24458A" w:rsidTr="008270B4">
        <w:tc>
          <w:tcPr>
            <w:tcW w:w="3848" w:type="dxa"/>
          </w:tcPr>
          <w:p w:rsidR="0024458A" w:rsidRDefault="0024458A" w:rsidP="008270B4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</w:p>
          <w:p w:rsidR="0024458A" w:rsidRPr="0024458A" w:rsidRDefault="0024458A" w:rsidP="008270B4">
            <w:pPr>
              <w:pStyle w:val="a4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4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10 апрель  2015 й. </w:t>
            </w:r>
          </w:p>
          <w:p w:rsidR="0024458A" w:rsidRPr="0024458A" w:rsidRDefault="0024458A" w:rsidP="008270B4">
            <w:pPr>
              <w:pStyle w:val="a4"/>
              <w:tabs>
                <w:tab w:val="left" w:pos="70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4458A" w:rsidRDefault="0024458A" w:rsidP="008270B4">
            <w:pPr>
              <w:pStyle w:val="a4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 w:rsidRPr="00244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proofErr w:type="spellStart"/>
            <w:r w:rsidRPr="00244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Енгалыш</w:t>
            </w:r>
            <w:proofErr w:type="spellEnd"/>
            <w:r w:rsidRPr="00244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445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ауыл</w:t>
            </w:r>
            <w:proofErr w:type="spellEnd"/>
          </w:p>
        </w:tc>
        <w:tc>
          <w:tcPr>
            <w:tcW w:w="2057" w:type="dxa"/>
            <w:hideMark/>
          </w:tcPr>
          <w:p w:rsidR="0024458A" w:rsidRDefault="0024458A" w:rsidP="008270B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30</w:t>
            </w:r>
          </w:p>
        </w:tc>
        <w:tc>
          <w:tcPr>
            <w:tcW w:w="3368" w:type="dxa"/>
          </w:tcPr>
          <w:p w:rsidR="0024458A" w:rsidRDefault="0024458A" w:rsidP="008270B4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24458A" w:rsidRDefault="0024458A" w:rsidP="008270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10 апреля  2015 г.</w:t>
            </w:r>
          </w:p>
          <w:p w:rsidR="0024458A" w:rsidRDefault="0024458A" w:rsidP="008270B4">
            <w:pPr>
              <w:spacing w:line="276" w:lineRule="auto"/>
              <w:rPr>
                <w:sz w:val="28"/>
                <w:szCs w:val="28"/>
              </w:rPr>
            </w:pPr>
          </w:p>
          <w:p w:rsidR="0024458A" w:rsidRDefault="0024458A" w:rsidP="008270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с. </w:t>
            </w:r>
            <w:proofErr w:type="spellStart"/>
            <w:r>
              <w:rPr>
                <w:sz w:val="28"/>
                <w:szCs w:val="28"/>
              </w:rPr>
              <w:t>Енгалышево</w:t>
            </w:r>
            <w:proofErr w:type="spellEnd"/>
          </w:p>
          <w:p w:rsidR="0024458A" w:rsidRDefault="0024458A" w:rsidP="008270B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24458A" w:rsidRDefault="0024458A" w:rsidP="008270B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4458A" w:rsidRDefault="00327264" w:rsidP="0024458A">
      <w:pPr>
        <w:jc w:val="center"/>
        <w:rPr>
          <w:b/>
          <w:sz w:val="28"/>
          <w:szCs w:val="28"/>
        </w:rPr>
      </w:pPr>
      <w:bookmarkStart w:id="0" w:name="_GoBack"/>
      <w:r w:rsidRPr="00F30FB6">
        <w:rPr>
          <w:b/>
          <w:sz w:val="28"/>
          <w:szCs w:val="28"/>
        </w:rPr>
        <w:t xml:space="preserve">Об утверждении схемы избирательных округов по выборам депутатов Совета сельского поселения </w:t>
      </w:r>
      <w:proofErr w:type="spellStart"/>
      <w:r w:rsidR="0024458A">
        <w:rPr>
          <w:b/>
          <w:sz w:val="28"/>
          <w:szCs w:val="28"/>
        </w:rPr>
        <w:t>Енгалышевский</w:t>
      </w:r>
      <w:proofErr w:type="spellEnd"/>
      <w:r w:rsidRPr="00F30FB6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F30FB6">
        <w:rPr>
          <w:b/>
          <w:sz w:val="28"/>
          <w:szCs w:val="28"/>
        </w:rPr>
        <w:t>Чишминский</w:t>
      </w:r>
      <w:proofErr w:type="spellEnd"/>
      <w:r w:rsidRPr="00F30FB6">
        <w:rPr>
          <w:b/>
          <w:sz w:val="28"/>
          <w:szCs w:val="28"/>
        </w:rPr>
        <w:t xml:space="preserve"> район </w:t>
      </w:r>
    </w:p>
    <w:p w:rsidR="00327264" w:rsidRPr="00F30FB6" w:rsidRDefault="00327264" w:rsidP="0024458A">
      <w:pPr>
        <w:jc w:val="center"/>
        <w:rPr>
          <w:b/>
          <w:sz w:val="28"/>
          <w:szCs w:val="28"/>
        </w:rPr>
      </w:pPr>
      <w:r w:rsidRPr="00F30FB6">
        <w:rPr>
          <w:b/>
          <w:sz w:val="28"/>
          <w:szCs w:val="28"/>
        </w:rPr>
        <w:t>Республики Башкортостан</w:t>
      </w:r>
      <w:r w:rsidR="0024458A">
        <w:rPr>
          <w:b/>
          <w:sz w:val="28"/>
          <w:szCs w:val="28"/>
        </w:rPr>
        <w:t xml:space="preserve"> 27</w:t>
      </w:r>
      <w:r w:rsidRPr="00F30FB6">
        <w:rPr>
          <w:b/>
          <w:sz w:val="28"/>
          <w:szCs w:val="28"/>
        </w:rPr>
        <w:t xml:space="preserve"> соз</w:t>
      </w:r>
      <w:bookmarkEnd w:id="0"/>
      <w:r w:rsidRPr="00F30FB6">
        <w:rPr>
          <w:b/>
          <w:sz w:val="28"/>
          <w:szCs w:val="28"/>
        </w:rPr>
        <w:t>ыва</w:t>
      </w:r>
    </w:p>
    <w:p w:rsidR="00327264" w:rsidRDefault="00327264" w:rsidP="00327264">
      <w:pPr>
        <w:spacing w:line="360" w:lineRule="auto"/>
      </w:pP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статьей 7 Устава сельского поселения </w:t>
      </w:r>
      <w:proofErr w:type="spellStart"/>
      <w:r w:rsidR="0024458A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(с полномочиями избирательной комиссии сельского поселения </w:t>
      </w:r>
      <w:proofErr w:type="spellStart"/>
      <w:r w:rsidR="0024458A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</w:p>
    <w:p w:rsidR="00327264" w:rsidRDefault="00327264" w:rsidP="00327264">
      <w:pPr>
        <w:jc w:val="both"/>
        <w:rPr>
          <w:sz w:val="28"/>
          <w:szCs w:val="28"/>
        </w:rPr>
      </w:pPr>
    </w:p>
    <w:p w:rsidR="00327264" w:rsidRPr="00F30FB6" w:rsidRDefault="00327264" w:rsidP="00327264">
      <w:pPr>
        <w:jc w:val="center"/>
        <w:rPr>
          <w:b/>
          <w:sz w:val="28"/>
          <w:szCs w:val="28"/>
        </w:rPr>
      </w:pPr>
      <w:r w:rsidRPr="00F30FB6">
        <w:rPr>
          <w:b/>
          <w:sz w:val="28"/>
          <w:szCs w:val="28"/>
        </w:rPr>
        <w:t xml:space="preserve">Совет сельского поселения </w:t>
      </w:r>
      <w:proofErr w:type="spellStart"/>
      <w:r w:rsidR="0024458A">
        <w:rPr>
          <w:b/>
          <w:sz w:val="28"/>
          <w:szCs w:val="28"/>
        </w:rPr>
        <w:t>Енгалышевский</w:t>
      </w:r>
      <w:proofErr w:type="spellEnd"/>
      <w:r w:rsidRPr="00F30FB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30FB6">
        <w:rPr>
          <w:b/>
          <w:sz w:val="28"/>
          <w:szCs w:val="28"/>
        </w:rPr>
        <w:t>Чишминский</w:t>
      </w:r>
      <w:proofErr w:type="spellEnd"/>
      <w:r w:rsidRPr="00F30FB6">
        <w:rPr>
          <w:b/>
          <w:sz w:val="28"/>
          <w:szCs w:val="28"/>
        </w:rPr>
        <w:t xml:space="preserve"> район Республики Башкортостан решил:</w:t>
      </w:r>
    </w:p>
    <w:p w:rsidR="00327264" w:rsidRDefault="00327264" w:rsidP="003272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7264" w:rsidRDefault="00327264" w:rsidP="003272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схему избирательных округов по выборам депутатов Совета сельского поселения </w:t>
      </w:r>
      <w:proofErr w:type="spellStart"/>
      <w:r w:rsidR="0024458A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24458A">
        <w:rPr>
          <w:sz w:val="28"/>
          <w:szCs w:val="28"/>
        </w:rPr>
        <w:t>27</w:t>
      </w:r>
      <w:r>
        <w:rPr>
          <w:sz w:val="28"/>
          <w:szCs w:val="28"/>
        </w:rPr>
        <w:t xml:space="preserve"> созыва и ее графическое изображение (прилагается). </w:t>
      </w:r>
    </w:p>
    <w:p w:rsidR="00327264" w:rsidRDefault="00327264" w:rsidP="003272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утвержденную схему избирательных </w:t>
      </w:r>
      <w:proofErr w:type="gramStart"/>
      <w:r>
        <w:rPr>
          <w:sz w:val="28"/>
          <w:szCs w:val="28"/>
        </w:rPr>
        <w:t>округов  по</w:t>
      </w:r>
      <w:proofErr w:type="gramEnd"/>
      <w:r>
        <w:rPr>
          <w:sz w:val="28"/>
          <w:szCs w:val="28"/>
        </w:rPr>
        <w:t xml:space="preserve"> выборам депутатов Совета сельского поселения </w:t>
      </w:r>
      <w:proofErr w:type="spellStart"/>
      <w:r w:rsidR="0024458A"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24458A">
        <w:rPr>
          <w:sz w:val="28"/>
          <w:szCs w:val="28"/>
        </w:rPr>
        <w:t>27</w:t>
      </w:r>
      <w:r>
        <w:rPr>
          <w:sz w:val="28"/>
          <w:szCs w:val="28"/>
        </w:rPr>
        <w:t xml:space="preserve"> созыва и ее графическое изображение путем размещения на информационном стенде, расположенном по </w:t>
      </w:r>
      <w:proofErr w:type="spellStart"/>
      <w:r>
        <w:rPr>
          <w:sz w:val="28"/>
          <w:szCs w:val="28"/>
        </w:rPr>
        <w:t>адресу:</w:t>
      </w:r>
      <w:r w:rsidR="0024458A">
        <w:rPr>
          <w:sz w:val="28"/>
          <w:szCs w:val="28"/>
        </w:rPr>
        <w:t>с</w:t>
      </w:r>
      <w:proofErr w:type="spellEnd"/>
      <w:r w:rsidR="0024458A">
        <w:rPr>
          <w:sz w:val="28"/>
          <w:szCs w:val="28"/>
        </w:rPr>
        <w:t xml:space="preserve">. </w:t>
      </w:r>
      <w:proofErr w:type="spellStart"/>
      <w:r w:rsidR="0024458A">
        <w:rPr>
          <w:sz w:val="28"/>
          <w:szCs w:val="28"/>
        </w:rPr>
        <w:t>Енгалышево</w:t>
      </w:r>
      <w:proofErr w:type="spellEnd"/>
      <w:r w:rsidR="0024458A">
        <w:rPr>
          <w:sz w:val="28"/>
          <w:szCs w:val="28"/>
        </w:rPr>
        <w:t xml:space="preserve">, ул. </w:t>
      </w:r>
      <w:proofErr w:type="spellStart"/>
      <w:r w:rsidR="0024458A">
        <w:rPr>
          <w:sz w:val="28"/>
          <w:szCs w:val="28"/>
        </w:rPr>
        <w:t>Манаева</w:t>
      </w:r>
      <w:proofErr w:type="spellEnd"/>
      <w:r w:rsidR="0024458A">
        <w:rPr>
          <w:sz w:val="28"/>
          <w:szCs w:val="28"/>
        </w:rPr>
        <w:t xml:space="preserve">, 13, </w:t>
      </w:r>
      <w:r>
        <w:rPr>
          <w:sz w:val="28"/>
          <w:szCs w:val="28"/>
        </w:rPr>
        <w:t xml:space="preserve"> не позднее </w:t>
      </w:r>
      <w:r w:rsidR="0024458A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апреля 2015 года    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Направить настоящее решение в территориальную избирательную комиссию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27264" w:rsidRDefault="00327264" w:rsidP="00327264">
      <w:pPr>
        <w:jc w:val="both"/>
      </w:pPr>
    </w:p>
    <w:p w:rsidR="00327264" w:rsidRDefault="00327264" w:rsidP="00327264">
      <w:pPr>
        <w:jc w:val="both"/>
      </w:pPr>
    </w:p>
    <w:p w:rsidR="00327264" w:rsidRDefault="00327264" w:rsidP="00327264">
      <w:pPr>
        <w:jc w:val="both"/>
      </w:pPr>
    </w:p>
    <w:p w:rsidR="0024458A" w:rsidRDefault="0024458A" w:rsidP="0024458A">
      <w:pPr>
        <w:pStyle w:val="3"/>
        <w:ind w:firstLine="0"/>
      </w:pPr>
      <w:r>
        <w:t>Председательствующий</w:t>
      </w:r>
    </w:p>
    <w:p w:rsidR="0024458A" w:rsidRDefault="0024458A" w:rsidP="0024458A">
      <w:pPr>
        <w:pStyle w:val="3"/>
        <w:ind w:firstLine="0"/>
      </w:pPr>
      <w:r>
        <w:t xml:space="preserve">на заседании Совета сельского поселения </w:t>
      </w:r>
    </w:p>
    <w:p w:rsidR="0024458A" w:rsidRDefault="0024458A" w:rsidP="0024458A">
      <w:pPr>
        <w:pStyle w:val="3"/>
        <w:ind w:firstLine="0"/>
      </w:pPr>
      <w:proofErr w:type="spellStart"/>
      <w:r>
        <w:t>Енгалышевский</w:t>
      </w:r>
      <w:proofErr w:type="spellEnd"/>
      <w:r>
        <w:t xml:space="preserve"> сельсовет</w:t>
      </w:r>
    </w:p>
    <w:p w:rsidR="0024458A" w:rsidRDefault="0024458A" w:rsidP="0024458A">
      <w:pPr>
        <w:pStyle w:val="3"/>
        <w:ind w:firstLine="0"/>
      </w:pPr>
      <w:r>
        <w:t xml:space="preserve">муниципального района </w:t>
      </w:r>
      <w:proofErr w:type="spellStart"/>
      <w:r>
        <w:t>Чишмиский</w:t>
      </w:r>
      <w:proofErr w:type="spellEnd"/>
      <w:r>
        <w:t xml:space="preserve"> район</w:t>
      </w:r>
    </w:p>
    <w:p w:rsidR="0024458A" w:rsidRDefault="0024458A" w:rsidP="0024458A">
      <w:pPr>
        <w:pStyle w:val="3"/>
        <w:ind w:firstLine="0"/>
      </w:pPr>
      <w:r>
        <w:t>Республики Башкортостан                                                               И.Н. Потапова</w:t>
      </w:r>
    </w:p>
    <w:p w:rsidR="0024458A" w:rsidRDefault="0024458A" w:rsidP="0024458A"/>
    <w:p w:rsidR="00327264" w:rsidRPr="00247D2A" w:rsidRDefault="00327264" w:rsidP="00327264">
      <w:pPr>
        <w:jc w:val="both"/>
        <w:rPr>
          <w:sz w:val="28"/>
          <w:szCs w:val="28"/>
        </w:rPr>
      </w:pPr>
      <w:r>
        <w:tab/>
      </w:r>
      <w:r>
        <w:tab/>
        <w:t xml:space="preserve">    </w:t>
      </w:r>
      <w:r>
        <w:rPr>
          <w:sz w:val="28"/>
          <w:szCs w:val="28"/>
        </w:rPr>
        <w:t xml:space="preserve"> </w:t>
      </w:r>
    </w:p>
    <w:p w:rsidR="00327264" w:rsidRDefault="00327264" w:rsidP="00327264">
      <w:pPr>
        <w:jc w:val="both"/>
        <w:rPr>
          <w:sz w:val="20"/>
          <w:szCs w:val="20"/>
        </w:rPr>
      </w:pPr>
    </w:p>
    <w:p w:rsidR="00327264" w:rsidRDefault="00327264" w:rsidP="00327264">
      <w:pPr>
        <w:jc w:val="both"/>
      </w:pPr>
    </w:p>
    <w:p w:rsidR="00327264" w:rsidRDefault="00327264" w:rsidP="00327264">
      <w:pPr>
        <w:jc w:val="both"/>
        <w:rPr>
          <w:sz w:val="20"/>
          <w:szCs w:val="20"/>
        </w:rPr>
      </w:pPr>
      <w:r>
        <w:tab/>
      </w:r>
    </w:p>
    <w:p w:rsidR="0024458A" w:rsidRDefault="00327264" w:rsidP="00327264">
      <w:pPr>
        <w:ind w:left="4860"/>
        <w:jc w:val="center"/>
      </w:pPr>
      <w:r>
        <w:rPr>
          <w:i/>
          <w:sz w:val="20"/>
          <w:szCs w:val="20"/>
        </w:rPr>
        <w:br w:type="page"/>
      </w:r>
      <w:r>
        <w:lastRenderedPageBreak/>
        <w:t xml:space="preserve">Приложение </w:t>
      </w:r>
    </w:p>
    <w:p w:rsidR="00327264" w:rsidRDefault="00327264" w:rsidP="0024458A">
      <w:pPr>
        <w:ind w:left="4860"/>
      </w:pPr>
      <w:r>
        <w:t>к</w:t>
      </w:r>
      <w:r w:rsidR="0024458A">
        <w:t xml:space="preserve"> </w:t>
      </w:r>
      <w:r>
        <w:t xml:space="preserve">решению Совета сельского поселения </w:t>
      </w:r>
      <w:proofErr w:type="spellStart"/>
      <w:r w:rsidR="0024458A">
        <w:t>Енгалышевский</w:t>
      </w:r>
      <w:proofErr w:type="spellEnd"/>
      <w:r w:rsidR="0024458A">
        <w:t xml:space="preserve"> </w:t>
      </w:r>
      <w:r>
        <w:t xml:space="preserve">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</w:t>
      </w:r>
      <w:r w:rsidR="0024458A">
        <w:t xml:space="preserve"> </w:t>
      </w:r>
      <w:r>
        <w:t xml:space="preserve">№ </w:t>
      </w:r>
      <w:r w:rsidR="0024458A">
        <w:t>30</w:t>
      </w:r>
      <w:r>
        <w:t xml:space="preserve"> от </w:t>
      </w:r>
      <w:r w:rsidR="0024458A">
        <w:t>10 апреля</w:t>
      </w:r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327264" w:rsidRPr="00F30FB6" w:rsidRDefault="00327264" w:rsidP="00327264">
      <w:pPr>
        <w:rPr>
          <w:u w:val="single"/>
        </w:rPr>
      </w:pPr>
    </w:p>
    <w:p w:rsidR="00327264" w:rsidRPr="006E362E" w:rsidRDefault="00327264" w:rsidP="00327264">
      <w:pPr>
        <w:jc w:val="center"/>
        <w:rPr>
          <w:b/>
          <w:sz w:val="28"/>
          <w:szCs w:val="28"/>
        </w:rPr>
      </w:pPr>
      <w:r w:rsidRPr="006E362E">
        <w:rPr>
          <w:b/>
          <w:sz w:val="28"/>
          <w:szCs w:val="28"/>
        </w:rPr>
        <w:t>СХЕМА</w:t>
      </w:r>
    </w:p>
    <w:p w:rsidR="00327264" w:rsidRPr="006E362E" w:rsidRDefault="00327264" w:rsidP="00327264">
      <w:pPr>
        <w:jc w:val="center"/>
        <w:rPr>
          <w:b/>
          <w:sz w:val="28"/>
          <w:szCs w:val="28"/>
        </w:rPr>
      </w:pPr>
      <w:r w:rsidRPr="006E362E">
        <w:rPr>
          <w:b/>
          <w:sz w:val="28"/>
          <w:szCs w:val="28"/>
        </w:rPr>
        <w:t xml:space="preserve">избирательных округов   по   выборам депутатов Совета сельского   поселения 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 w:rsidRPr="006E362E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6E362E">
        <w:rPr>
          <w:b/>
          <w:sz w:val="28"/>
          <w:szCs w:val="28"/>
        </w:rPr>
        <w:t>Чишминский</w:t>
      </w:r>
      <w:proofErr w:type="spellEnd"/>
      <w:r w:rsidRPr="006E362E">
        <w:rPr>
          <w:b/>
          <w:sz w:val="28"/>
          <w:szCs w:val="28"/>
        </w:rPr>
        <w:t xml:space="preserve">  район   Республики Башкортостан </w:t>
      </w:r>
    </w:p>
    <w:p w:rsidR="00327264" w:rsidRPr="003D4120" w:rsidRDefault="00327264" w:rsidP="00327264"/>
    <w:p w:rsidR="00327264" w:rsidRDefault="00327264" w:rsidP="00327264">
      <w:pPr>
        <w:rPr>
          <w:b/>
          <w:sz w:val="28"/>
          <w:szCs w:val="28"/>
        </w:rPr>
      </w:pP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1</w:t>
      </w: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(центр – с. </w:t>
      </w:r>
      <w:proofErr w:type="spellStart"/>
      <w:r>
        <w:rPr>
          <w:b/>
          <w:sz w:val="28"/>
          <w:szCs w:val="28"/>
        </w:rPr>
        <w:t>Енгалышево</w:t>
      </w:r>
      <w:proofErr w:type="spellEnd"/>
      <w:r>
        <w:rPr>
          <w:b/>
          <w:sz w:val="28"/>
          <w:szCs w:val="28"/>
        </w:rPr>
        <w:t>)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>: ул.</w:t>
      </w:r>
      <w:r w:rsidR="0024458A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 с № 1 по № 47 (по нечетной стороне), с № 2 по № 28 (по четной стороне).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>69 избирателей</w:t>
      </w: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2</w:t>
      </w: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(центр – с. </w:t>
      </w:r>
      <w:proofErr w:type="spellStart"/>
      <w:r>
        <w:rPr>
          <w:b/>
          <w:sz w:val="28"/>
          <w:szCs w:val="28"/>
        </w:rPr>
        <w:t>Енгалышево</w:t>
      </w:r>
      <w:proofErr w:type="spellEnd"/>
      <w:r>
        <w:rPr>
          <w:b/>
          <w:sz w:val="28"/>
          <w:szCs w:val="28"/>
        </w:rPr>
        <w:t>)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</w:t>
      </w:r>
      <w:proofErr w:type="spellStart"/>
      <w:r>
        <w:rPr>
          <w:sz w:val="28"/>
          <w:szCs w:val="28"/>
        </w:rPr>
        <w:t>с.Енгалышево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улицы:Новая</w:t>
      </w:r>
      <w:proofErr w:type="spellEnd"/>
      <w:proofErr w:type="gramEnd"/>
      <w:r>
        <w:rPr>
          <w:sz w:val="28"/>
          <w:szCs w:val="28"/>
        </w:rPr>
        <w:t>, Речная с № 1 по № 21 (по нечетной стороне), с № 2 по № 14 (по четной стороне), Садовая, Центральная с № 49 по № 87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переулки: Озерный, </w:t>
      </w:r>
      <w:proofErr w:type="spellStart"/>
      <w:r>
        <w:rPr>
          <w:sz w:val="28"/>
          <w:szCs w:val="28"/>
        </w:rPr>
        <w:t>Потякина</w:t>
      </w:r>
      <w:proofErr w:type="spellEnd"/>
      <w:r>
        <w:rPr>
          <w:sz w:val="28"/>
          <w:szCs w:val="28"/>
        </w:rPr>
        <w:t>.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>69 избирателей</w:t>
      </w: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3</w:t>
      </w: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(центр – с. </w:t>
      </w:r>
      <w:proofErr w:type="spellStart"/>
      <w:r>
        <w:rPr>
          <w:b/>
          <w:sz w:val="28"/>
          <w:szCs w:val="28"/>
        </w:rPr>
        <w:t>Енгалышево</w:t>
      </w:r>
      <w:proofErr w:type="spellEnd"/>
      <w:r>
        <w:rPr>
          <w:b/>
          <w:sz w:val="28"/>
          <w:szCs w:val="28"/>
        </w:rPr>
        <w:t>)</w:t>
      </w:r>
    </w:p>
    <w:p w:rsidR="00327264" w:rsidRDefault="00327264" w:rsidP="00327264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:  улицы: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>, Школьная.</w:t>
      </w:r>
    </w:p>
    <w:p w:rsidR="00327264" w:rsidRDefault="00327264" w:rsidP="00327264">
      <w:pPr>
        <w:rPr>
          <w:sz w:val="28"/>
          <w:szCs w:val="28"/>
        </w:rPr>
      </w:pPr>
      <w:r>
        <w:rPr>
          <w:sz w:val="28"/>
          <w:szCs w:val="28"/>
        </w:rPr>
        <w:t>70 избирателей</w:t>
      </w: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4</w:t>
      </w: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(центр – с. </w:t>
      </w:r>
      <w:proofErr w:type="spellStart"/>
      <w:r>
        <w:rPr>
          <w:b/>
          <w:sz w:val="28"/>
          <w:szCs w:val="28"/>
        </w:rPr>
        <w:t>Енгалышево</w:t>
      </w:r>
      <w:proofErr w:type="spellEnd"/>
      <w:r>
        <w:rPr>
          <w:b/>
          <w:sz w:val="28"/>
          <w:szCs w:val="28"/>
        </w:rPr>
        <w:t>)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</w:t>
      </w:r>
      <w:proofErr w:type="spellStart"/>
      <w:r>
        <w:rPr>
          <w:sz w:val="28"/>
          <w:szCs w:val="28"/>
        </w:rPr>
        <w:t>с.Енгалышево</w:t>
      </w:r>
      <w:proofErr w:type="spellEnd"/>
      <w:r>
        <w:rPr>
          <w:sz w:val="28"/>
          <w:szCs w:val="28"/>
        </w:rPr>
        <w:t>, улицы: Трактовая, Нагорная;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переулок: Тупиковый.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>66 избирателей</w:t>
      </w: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5</w:t>
      </w: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(центр – с. </w:t>
      </w:r>
      <w:proofErr w:type="spellStart"/>
      <w:r>
        <w:rPr>
          <w:b/>
          <w:sz w:val="28"/>
          <w:szCs w:val="28"/>
        </w:rPr>
        <w:t>Енгалышево</w:t>
      </w:r>
      <w:proofErr w:type="spellEnd"/>
      <w:r>
        <w:rPr>
          <w:b/>
          <w:sz w:val="28"/>
          <w:szCs w:val="28"/>
        </w:rPr>
        <w:t>)</w:t>
      </w:r>
    </w:p>
    <w:p w:rsidR="00327264" w:rsidRDefault="00327264" w:rsidP="00327264">
      <w:pPr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ул.Речная</w:t>
      </w:r>
      <w:proofErr w:type="spellEnd"/>
      <w:r>
        <w:rPr>
          <w:sz w:val="28"/>
          <w:szCs w:val="28"/>
        </w:rPr>
        <w:t xml:space="preserve"> с № 23 по № 97 (по нечетной стороне), с № 16 по № 76 (по четной стороне).</w:t>
      </w:r>
    </w:p>
    <w:p w:rsidR="00327264" w:rsidRDefault="00327264" w:rsidP="00327264">
      <w:pPr>
        <w:rPr>
          <w:sz w:val="28"/>
          <w:szCs w:val="28"/>
        </w:rPr>
      </w:pPr>
      <w:r>
        <w:rPr>
          <w:sz w:val="28"/>
          <w:szCs w:val="28"/>
        </w:rPr>
        <w:t>69 избирателей</w:t>
      </w: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6</w:t>
      </w: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(центр – с. </w:t>
      </w:r>
      <w:proofErr w:type="spellStart"/>
      <w:r>
        <w:rPr>
          <w:b/>
          <w:sz w:val="28"/>
          <w:szCs w:val="28"/>
        </w:rPr>
        <w:t>Енгалышево</w:t>
      </w:r>
      <w:proofErr w:type="spellEnd"/>
      <w:r>
        <w:rPr>
          <w:b/>
          <w:sz w:val="28"/>
          <w:szCs w:val="28"/>
        </w:rPr>
        <w:t>)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Населенный пункт: д. Борискино.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>70 избирателей</w:t>
      </w:r>
    </w:p>
    <w:p w:rsidR="00327264" w:rsidRDefault="00327264" w:rsidP="00327264">
      <w:pPr>
        <w:jc w:val="both"/>
        <w:rPr>
          <w:sz w:val="28"/>
          <w:szCs w:val="28"/>
        </w:rPr>
      </w:pP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7</w:t>
      </w: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(центр – с. </w:t>
      </w:r>
      <w:proofErr w:type="spellStart"/>
      <w:r>
        <w:rPr>
          <w:b/>
          <w:sz w:val="28"/>
          <w:szCs w:val="28"/>
        </w:rPr>
        <w:t>Балагушево</w:t>
      </w:r>
      <w:proofErr w:type="spellEnd"/>
      <w:r>
        <w:rPr>
          <w:b/>
          <w:sz w:val="28"/>
          <w:szCs w:val="28"/>
        </w:rPr>
        <w:t>)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Населенные пункты: д.д. </w:t>
      </w:r>
      <w:proofErr w:type="spellStart"/>
      <w:r>
        <w:rPr>
          <w:sz w:val="28"/>
          <w:szCs w:val="28"/>
        </w:rPr>
        <w:t>Сабурово</w:t>
      </w:r>
      <w:proofErr w:type="spellEnd"/>
      <w:r>
        <w:rPr>
          <w:sz w:val="28"/>
          <w:szCs w:val="28"/>
        </w:rPr>
        <w:t xml:space="preserve">, Семеновка, </w:t>
      </w:r>
      <w:proofErr w:type="spellStart"/>
      <w:r>
        <w:rPr>
          <w:sz w:val="28"/>
          <w:szCs w:val="28"/>
        </w:rPr>
        <w:t>Лентовка</w:t>
      </w:r>
      <w:proofErr w:type="spellEnd"/>
      <w:r>
        <w:rPr>
          <w:sz w:val="28"/>
          <w:szCs w:val="28"/>
        </w:rPr>
        <w:t>.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>57 избирателей</w:t>
      </w:r>
    </w:p>
    <w:p w:rsidR="00327264" w:rsidRDefault="00327264" w:rsidP="00327264">
      <w:pPr>
        <w:jc w:val="both"/>
        <w:rPr>
          <w:sz w:val="28"/>
          <w:szCs w:val="28"/>
        </w:rPr>
      </w:pP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Избирательный округ № 8</w:t>
      </w: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(центр – с. </w:t>
      </w:r>
      <w:proofErr w:type="spellStart"/>
      <w:r>
        <w:rPr>
          <w:b/>
          <w:sz w:val="28"/>
          <w:szCs w:val="28"/>
        </w:rPr>
        <w:t>Балагушево</w:t>
      </w:r>
      <w:proofErr w:type="spellEnd"/>
      <w:r>
        <w:rPr>
          <w:b/>
          <w:sz w:val="28"/>
          <w:szCs w:val="28"/>
        </w:rPr>
        <w:t>)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с. </w:t>
      </w:r>
      <w:proofErr w:type="spellStart"/>
      <w:r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ул.Речная</w:t>
      </w:r>
      <w:proofErr w:type="spellEnd"/>
      <w:r>
        <w:rPr>
          <w:sz w:val="28"/>
          <w:szCs w:val="28"/>
        </w:rPr>
        <w:t>.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>57 избирателей</w:t>
      </w: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9</w:t>
      </w: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(центр – с. </w:t>
      </w:r>
      <w:proofErr w:type="spellStart"/>
      <w:r>
        <w:rPr>
          <w:b/>
          <w:sz w:val="28"/>
          <w:szCs w:val="28"/>
        </w:rPr>
        <w:t>Балагушево</w:t>
      </w:r>
      <w:proofErr w:type="spellEnd"/>
      <w:r>
        <w:rPr>
          <w:b/>
          <w:sz w:val="28"/>
          <w:szCs w:val="28"/>
        </w:rPr>
        <w:t>)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с. </w:t>
      </w:r>
      <w:proofErr w:type="spellStart"/>
      <w:r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ул.Молодежная</w:t>
      </w:r>
      <w:proofErr w:type="spellEnd"/>
      <w:r>
        <w:rPr>
          <w:sz w:val="28"/>
          <w:szCs w:val="28"/>
        </w:rPr>
        <w:t xml:space="preserve"> с № 1 по № 23 (по нечетной стороне).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>58 избирателей</w:t>
      </w: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10</w:t>
      </w:r>
    </w:p>
    <w:p w:rsidR="00327264" w:rsidRDefault="00327264" w:rsidP="00327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(центр – с. </w:t>
      </w:r>
      <w:proofErr w:type="spellStart"/>
      <w:r>
        <w:rPr>
          <w:b/>
          <w:sz w:val="28"/>
          <w:szCs w:val="28"/>
        </w:rPr>
        <w:t>Балагушево</w:t>
      </w:r>
      <w:proofErr w:type="spellEnd"/>
      <w:r>
        <w:rPr>
          <w:b/>
          <w:sz w:val="28"/>
          <w:szCs w:val="28"/>
        </w:rPr>
        <w:t>)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Населенный пункт: с. </w:t>
      </w:r>
      <w:proofErr w:type="spellStart"/>
      <w:r>
        <w:rPr>
          <w:sz w:val="28"/>
          <w:szCs w:val="28"/>
        </w:rPr>
        <w:t>Балагушево</w:t>
      </w:r>
      <w:proofErr w:type="spellEnd"/>
      <w:r>
        <w:rPr>
          <w:sz w:val="28"/>
          <w:szCs w:val="28"/>
        </w:rPr>
        <w:t>, улицы: Молодежная с № 2 по № 44 (по четной стороне), Новая.</w:t>
      </w:r>
    </w:p>
    <w:p w:rsidR="00327264" w:rsidRDefault="00327264" w:rsidP="00327264">
      <w:pPr>
        <w:jc w:val="both"/>
        <w:rPr>
          <w:sz w:val="28"/>
          <w:szCs w:val="28"/>
        </w:rPr>
      </w:pPr>
      <w:r>
        <w:rPr>
          <w:sz w:val="28"/>
          <w:szCs w:val="28"/>
        </w:rPr>
        <w:t>58 избирателей</w:t>
      </w:r>
    </w:p>
    <w:p w:rsidR="00327264" w:rsidRDefault="00327264" w:rsidP="00327264">
      <w:pPr>
        <w:jc w:val="center"/>
        <w:rPr>
          <w:sz w:val="28"/>
          <w:szCs w:val="28"/>
        </w:rPr>
      </w:pPr>
    </w:p>
    <w:p w:rsidR="00327264" w:rsidRPr="00414B93" w:rsidRDefault="00327264" w:rsidP="00327264">
      <w:pPr>
        <w:jc w:val="center"/>
      </w:pPr>
    </w:p>
    <w:p w:rsidR="00865673" w:rsidRDefault="00865673"/>
    <w:p w:rsidR="00CF78DF" w:rsidRDefault="00CF78DF"/>
    <w:sectPr w:rsidR="00CF78DF" w:rsidSect="002445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264"/>
    <w:rsid w:val="0024458A"/>
    <w:rsid w:val="00327264"/>
    <w:rsid w:val="00535134"/>
    <w:rsid w:val="0071590D"/>
    <w:rsid w:val="00724CB5"/>
    <w:rsid w:val="00865673"/>
    <w:rsid w:val="008809B0"/>
    <w:rsid w:val="00A413B7"/>
    <w:rsid w:val="00CF78DF"/>
    <w:rsid w:val="00D64F16"/>
    <w:rsid w:val="00F3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7B5588-5D36-4048-A4F2-B04A3AF8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2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27264"/>
    <w:pPr>
      <w:keepNext/>
      <w:ind w:firstLine="561"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272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Верхний колонтитул Знак"/>
    <w:link w:val="a4"/>
    <w:locked/>
    <w:rsid w:val="00327264"/>
    <w:rPr>
      <w:lang w:val="en-US" w:eastAsia="ru-RU"/>
    </w:rPr>
  </w:style>
  <w:style w:type="paragraph" w:styleId="a4">
    <w:name w:val="header"/>
    <w:basedOn w:val="a"/>
    <w:link w:val="a3"/>
    <w:rsid w:val="0032726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1">
    <w:name w:val="Верхний колонтитул Знак1"/>
    <w:basedOn w:val="a0"/>
    <w:uiPriority w:val="99"/>
    <w:semiHidden/>
    <w:rsid w:val="00327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5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58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24458A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445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2015-04-10T10:00:00Z</cp:lastPrinted>
  <dcterms:created xsi:type="dcterms:W3CDTF">2016-04-08T09:13:00Z</dcterms:created>
  <dcterms:modified xsi:type="dcterms:W3CDTF">2016-04-08T09:13:00Z</dcterms:modified>
</cp:coreProperties>
</file>