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95" w:rsidRDefault="00BC6995" w:rsidP="00BC69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BC6995" w:rsidRDefault="00BC6995" w:rsidP="00BC6995">
      <w:pPr>
        <w:pStyle w:val="2"/>
        <w:jc w:val="center"/>
        <w:rPr>
          <w:szCs w:val="28"/>
        </w:rPr>
      </w:pPr>
      <w:r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BC6995" w:rsidRDefault="00BC6995" w:rsidP="00BC6995">
      <w:pPr>
        <w:pStyle w:val="2"/>
        <w:jc w:val="center"/>
        <w:rPr>
          <w:szCs w:val="28"/>
        </w:rPr>
      </w:pPr>
    </w:p>
    <w:p w:rsidR="00BC6995" w:rsidRPr="00BC6995" w:rsidRDefault="00BC6995" w:rsidP="00BC6995"/>
    <w:p w:rsidR="00BC6995" w:rsidRDefault="00BC6995" w:rsidP="00BC6995">
      <w:pPr>
        <w:pStyle w:val="2"/>
        <w:jc w:val="center"/>
        <w:rPr>
          <w:szCs w:val="28"/>
        </w:rPr>
      </w:pPr>
      <w:r>
        <w:rPr>
          <w:szCs w:val="28"/>
        </w:rPr>
        <w:t>РЕШЕНИЕ</w:t>
      </w:r>
    </w:p>
    <w:p w:rsidR="00BC6995" w:rsidRDefault="00BC6995" w:rsidP="00BC6995">
      <w:pPr>
        <w:pStyle w:val="2"/>
        <w:jc w:val="center"/>
        <w:rPr>
          <w:szCs w:val="28"/>
        </w:rPr>
      </w:pPr>
      <w:r>
        <w:rPr>
          <w:szCs w:val="28"/>
        </w:rPr>
        <w:t xml:space="preserve">3 сентября 2013 года № 33 </w:t>
      </w:r>
    </w:p>
    <w:p w:rsidR="00BC6995" w:rsidRDefault="00BC6995" w:rsidP="00BC6995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:rsidR="00BC6995" w:rsidRDefault="00BC6995" w:rsidP="00BC6995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:rsidR="00BC6995" w:rsidRPr="00BC6995" w:rsidRDefault="00BC6995" w:rsidP="00BC6995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BC6995">
        <w:rPr>
          <w:rFonts w:ascii="Times New Roman" w:hAnsi="Times New Roman"/>
          <w:sz w:val="28"/>
          <w:szCs w:val="28"/>
        </w:rPr>
        <w:t xml:space="preserve">Об утверждении Положения о порядке проведения конкурса </w:t>
      </w:r>
    </w:p>
    <w:p w:rsidR="00BC6995" w:rsidRDefault="00BC6995" w:rsidP="00BC6995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BC6995">
        <w:rPr>
          <w:rFonts w:ascii="Times New Roman" w:hAnsi="Times New Roman"/>
          <w:sz w:val="28"/>
          <w:szCs w:val="28"/>
        </w:rPr>
        <w:t xml:space="preserve">на замещение </w:t>
      </w:r>
      <w:r w:rsidRPr="00BC6995">
        <w:rPr>
          <w:rFonts w:ascii="Times New Roman" w:hAnsi="Times New Roman"/>
          <w:bCs/>
          <w:sz w:val="28"/>
          <w:szCs w:val="28"/>
        </w:rPr>
        <w:t>вакантной</w:t>
      </w:r>
      <w:r w:rsidRPr="00BC6995">
        <w:rPr>
          <w:rFonts w:ascii="Times New Roman" w:hAnsi="Times New Roman"/>
          <w:sz w:val="28"/>
          <w:szCs w:val="28"/>
        </w:rPr>
        <w:t xml:space="preserve"> должности муниципальной службы в сельском поселении </w:t>
      </w:r>
      <w:proofErr w:type="spellStart"/>
      <w:r w:rsidRPr="00BC6995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BC699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</w:p>
    <w:p w:rsidR="00BC6995" w:rsidRPr="00BC6995" w:rsidRDefault="00BC6995" w:rsidP="00BC6995">
      <w:pPr>
        <w:pStyle w:val="HTM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C6995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BC699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BC6995" w:rsidRDefault="00BC6995" w:rsidP="00BC6995">
      <w:pPr>
        <w:pStyle w:val="ConsPlusTitle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995" w:rsidRDefault="00BC6995" w:rsidP="00BC6995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17 Федерального закона от 2 марта 2007 года № 25-ФЗ «О муниципальной службе в Российской Федерации», руководствуясь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End"/>
    </w:p>
    <w:p w:rsidR="00BC6995" w:rsidRDefault="00BC6995" w:rsidP="00BC6995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C6995" w:rsidRDefault="00BC6995" w:rsidP="00BC6995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1. Утвердить Положение о порядке проведения конкурса на замещение вакантной должности муниципальной службы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новой редакции согласно приложению к настоящему решению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C6995" w:rsidRDefault="00BC6995" w:rsidP="00BC69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силу:</w:t>
      </w:r>
    </w:p>
    <w:p w:rsidR="00BC6995" w:rsidRDefault="00BC6995" w:rsidP="00BC69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п.1 решения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24 ноября 2011 года № 42 «Об утверждении Положения о порядке проведения конкурса на замещение должности муниципальной службы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Башкортостан»;</w:t>
      </w:r>
    </w:p>
    <w:p w:rsidR="00BC6995" w:rsidRDefault="00BC6995" w:rsidP="00BC6995">
      <w:pPr>
        <w:pStyle w:val="2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20 апреля 2012 года № 11 «О внесении изменений в Положение о порядке проведения конкурса на замещение должности муниципальной службы в сельском поселении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BC6995" w:rsidRDefault="00BC6995" w:rsidP="00BC6995">
      <w:pPr>
        <w:pStyle w:val="2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06 августа 2012 года № 30.</w:t>
      </w:r>
    </w:p>
    <w:p w:rsidR="00BC6995" w:rsidRDefault="00BC6995" w:rsidP="00BC69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Настоящее решение обнародовать в установленном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порядке и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BC6995" w:rsidRDefault="00BC6995" w:rsidP="00BC69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</w:t>
      </w:r>
    </w:p>
    <w:p w:rsidR="00BC6995" w:rsidRDefault="00BC6995" w:rsidP="00BC6995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Яковлеву Р.С.)</w:t>
      </w:r>
    </w:p>
    <w:p w:rsidR="00BC6995" w:rsidRDefault="00BC6995" w:rsidP="00BC6995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BC6995" w:rsidRDefault="00BC6995" w:rsidP="00BC6995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BC6995" w:rsidRDefault="00BC6995" w:rsidP="00BC6995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BC6995" w:rsidRDefault="00BC6995" w:rsidP="00BC6995">
      <w:pPr>
        <w:pStyle w:val="HTM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C6995" w:rsidRDefault="00BC6995" w:rsidP="00BC6995">
      <w:pPr>
        <w:pStyle w:val="HTM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сельсове</w:t>
      </w:r>
      <w:proofErr w:type="spellEnd"/>
    </w:p>
    <w:p w:rsidR="00BC6995" w:rsidRDefault="00BC6995" w:rsidP="00BC6995">
      <w:pPr>
        <w:pStyle w:val="HTM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BC6995" w:rsidRDefault="00BC6995" w:rsidP="00BC6995">
      <w:pPr>
        <w:pStyle w:val="HTM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</w:t>
      </w:r>
    </w:p>
    <w:p w:rsidR="00BC6995" w:rsidRDefault="00BC6995" w:rsidP="00BC6995">
      <w:pPr>
        <w:pStyle w:val="HTM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В.В. Ермолаев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995" w:rsidRPr="00BC6995" w:rsidRDefault="00BC6995" w:rsidP="00BC6995">
      <w:pPr>
        <w:pStyle w:val="HTML"/>
        <w:pageBreakBefore/>
        <w:jc w:val="right"/>
        <w:rPr>
          <w:rFonts w:ascii="Times New Roman" w:hAnsi="Times New Roman"/>
          <w:sz w:val="28"/>
          <w:szCs w:val="28"/>
        </w:rPr>
      </w:pPr>
      <w:r w:rsidRPr="00BC699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C6995" w:rsidRPr="00BC6995" w:rsidRDefault="00BC6995" w:rsidP="00BC6995">
      <w:pPr>
        <w:pStyle w:val="HTML"/>
        <w:ind w:left="5760"/>
        <w:jc w:val="right"/>
        <w:rPr>
          <w:rFonts w:ascii="Times New Roman" w:hAnsi="Times New Roman"/>
          <w:sz w:val="28"/>
          <w:szCs w:val="28"/>
        </w:rPr>
      </w:pPr>
      <w:r w:rsidRPr="00BC6995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BC6995" w:rsidRPr="00BC6995" w:rsidRDefault="00BC6995" w:rsidP="00BC6995">
      <w:pPr>
        <w:pStyle w:val="HTML"/>
        <w:ind w:left="5760"/>
        <w:jc w:val="right"/>
        <w:rPr>
          <w:rFonts w:ascii="Times New Roman" w:hAnsi="Times New Roman"/>
          <w:sz w:val="28"/>
          <w:szCs w:val="28"/>
        </w:rPr>
      </w:pPr>
      <w:r w:rsidRPr="00BC699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C6995" w:rsidRPr="00BC6995" w:rsidRDefault="00BC6995" w:rsidP="00BC6995">
      <w:pPr>
        <w:pStyle w:val="HTML"/>
        <w:ind w:left="57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C6995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BC6995">
        <w:rPr>
          <w:rFonts w:ascii="Times New Roman" w:hAnsi="Times New Roman"/>
          <w:sz w:val="28"/>
          <w:szCs w:val="28"/>
        </w:rPr>
        <w:t xml:space="preserve"> район </w:t>
      </w:r>
    </w:p>
    <w:p w:rsidR="00BC6995" w:rsidRPr="00BC6995" w:rsidRDefault="00BC6995" w:rsidP="00BC6995">
      <w:pPr>
        <w:pStyle w:val="HTML"/>
        <w:ind w:left="5760"/>
        <w:jc w:val="right"/>
        <w:rPr>
          <w:rFonts w:ascii="Times New Roman" w:hAnsi="Times New Roman"/>
          <w:sz w:val="28"/>
          <w:szCs w:val="28"/>
        </w:rPr>
      </w:pPr>
      <w:r w:rsidRPr="00BC6995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C6995" w:rsidRPr="00BC6995" w:rsidRDefault="00BC6995" w:rsidP="00BC6995">
      <w:pPr>
        <w:pStyle w:val="HTML"/>
        <w:ind w:left="5760"/>
        <w:jc w:val="right"/>
        <w:rPr>
          <w:rFonts w:ascii="Times New Roman" w:hAnsi="Times New Roman"/>
          <w:sz w:val="28"/>
          <w:szCs w:val="28"/>
        </w:rPr>
      </w:pPr>
      <w:r w:rsidRPr="00BC6995">
        <w:rPr>
          <w:rFonts w:ascii="Times New Roman" w:hAnsi="Times New Roman"/>
          <w:sz w:val="28"/>
          <w:szCs w:val="28"/>
        </w:rPr>
        <w:t>от 03 сентября 2013 года № 33</w:t>
      </w:r>
    </w:p>
    <w:p w:rsidR="00BC6995" w:rsidRDefault="00BC6995" w:rsidP="00BC6995">
      <w:pPr>
        <w:pStyle w:val="HTML"/>
        <w:ind w:left="4860"/>
        <w:rPr>
          <w:rFonts w:ascii="Times New Roman" w:hAnsi="Times New Roman"/>
          <w:sz w:val="28"/>
          <w:szCs w:val="28"/>
        </w:rPr>
      </w:pPr>
    </w:p>
    <w:p w:rsidR="00BC6995" w:rsidRDefault="00BC6995" w:rsidP="00BC6995">
      <w:pPr>
        <w:pStyle w:val="HTML"/>
        <w:ind w:left="4860"/>
        <w:rPr>
          <w:rFonts w:ascii="Times New Roman" w:hAnsi="Times New Roman"/>
          <w:sz w:val="28"/>
          <w:szCs w:val="28"/>
        </w:rPr>
      </w:pPr>
    </w:p>
    <w:p w:rsidR="00BC6995" w:rsidRPr="00BC6995" w:rsidRDefault="00BC6995" w:rsidP="00BC6995">
      <w:pPr>
        <w:pStyle w:val="ConsPlusTitle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699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C6995" w:rsidRP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BC6995">
        <w:rPr>
          <w:bCs/>
          <w:sz w:val="28"/>
          <w:szCs w:val="28"/>
        </w:rPr>
        <w:t xml:space="preserve">о порядке проведения конкурса на замещение </w:t>
      </w:r>
      <w:proofErr w:type="gramStart"/>
      <w:r w:rsidRPr="00BC6995">
        <w:rPr>
          <w:bCs/>
          <w:sz w:val="28"/>
          <w:szCs w:val="28"/>
        </w:rPr>
        <w:t>вакантной</w:t>
      </w:r>
      <w:proofErr w:type="gramEnd"/>
      <w:r w:rsidRPr="00BC6995">
        <w:rPr>
          <w:bCs/>
          <w:sz w:val="28"/>
          <w:szCs w:val="28"/>
        </w:rPr>
        <w:t xml:space="preserve"> </w:t>
      </w:r>
    </w:p>
    <w:p w:rsidR="00BC6995" w:rsidRP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BC6995">
        <w:rPr>
          <w:bCs/>
          <w:sz w:val="28"/>
          <w:szCs w:val="28"/>
        </w:rPr>
        <w:t>должности муниципальной службы в сельском поселении</w:t>
      </w:r>
    </w:p>
    <w:p w:rsidR="00BC6995" w:rsidRP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proofErr w:type="spellStart"/>
      <w:r w:rsidRPr="00BC6995">
        <w:rPr>
          <w:bCs/>
          <w:sz w:val="28"/>
          <w:szCs w:val="28"/>
        </w:rPr>
        <w:t>Енгалышевский</w:t>
      </w:r>
      <w:proofErr w:type="spellEnd"/>
      <w:r w:rsidRPr="00BC6995">
        <w:rPr>
          <w:bCs/>
          <w:sz w:val="28"/>
          <w:szCs w:val="28"/>
        </w:rPr>
        <w:t xml:space="preserve"> сельсовет муниципального района</w:t>
      </w:r>
    </w:p>
    <w:p w:rsidR="00BC6995" w:rsidRP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Cs/>
          <w:sz w:val="28"/>
          <w:szCs w:val="28"/>
        </w:rPr>
      </w:pPr>
      <w:proofErr w:type="spellStart"/>
      <w:r w:rsidRPr="00BC6995">
        <w:rPr>
          <w:bCs/>
          <w:sz w:val="28"/>
          <w:szCs w:val="28"/>
        </w:rPr>
        <w:t>Чишминский</w:t>
      </w:r>
      <w:proofErr w:type="spellEnd"/>
      <w:r w:rsidRPr="00BC6995">
        <w:rPr>
          <w:bCs/>
          <w:sz w:val="28"/>
          <w:szCs w:val="28"/>
        </w:rPr>
        <w:t xml:space="preserve"> район Республики Башкортостан</w:t>
      </w:r>
    </w:p>
    <w:p w:rsidR="00BC6995" w:rsidRDefault="00BC6995" w:rsidP="00BC6995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6995" w:rsidRDefault="00BC6995" w:rsidP="00BC6995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6995" w:rsidRDefault="00BC6995" w:rsidP="00BC699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sub_4010101"/>
      <w:r>
        <w:rPr>
          <w:sz w:val="28"/>
          <w:szCs w:val="28"/>
        </w:rPr>
        <w:t xml:space="preserve">1. Настоящим Положением в целях реализации статьи 17 Федерального закона от 2 марта 2007 года № 25-ФЗ «О муниципальной службе в Российской Федерации» определяются порядок и условия проведения конкурса на замещение вакантной должности муниципальной службы (далее - конкурс) в сельском поселении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Основными задачами проведения конкурса являются:</w:t>
      </w:r>
    </w:p>
    <w:p w:rsidR="00BC6995" w:rsidRDefault="00BC6995" w:rsidP="00BC6995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права граждан Российской Федерации на равный доступ к муниципальной службе;</w:t>
      </w:r>
    </w:p>
    <w:p w:rsidR="00BC6995" w:rsidRDefault="00BC6995" w:rsidP="00BC6995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права муниципальных служащих на должностной рост на конкурсной основе;</w:t>
      </w:r>
    </w:p>
    <w:p w:rsidR="00BC6995" w:rsidRDefault="00BC6995" w:rsidP="00BC6995">
      <w:pPr>
        <w:pStyle w:val="ConsPlusNormal"/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кадрового резерва;</w:t>
      </w:r>
    </w:p>
    <w:p w:rsidR="00BC6995" w:rsidRDefault="00BC6995" w:rsidP="00BC6995">
      <w:pPr>
        <w:pStyle w:val="ConsPlusNormal"/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работы по подбору и расстановке кадров.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Конкурс в муниципальном органе объявляется по решению руководителя муниципального органа либо представителя указанного руководителя, осуществляющих полномочия нанимателя от имени сельского поселения (далее - представитель нанимателя), при наличии вакантной (не замещенной муниципальным служащим) должности муниципальной службы, замещение которой в соответствии со статьей 17 Федерального закона от 2 марта 2007 года № 25-ФЗ «О муниципальной службе в Российской Федерации» может быть произведено на конкурсной</w:t>
      </w:r>
      <w:proofErr w:type="gramEnd"/>
      <w:r>
        <w:rPr>
          <w:sz w:val="28"/>
          <w:szCs w:val="28"/>
        </w:rPr>
        <w:t xml:space="preserve"> основе.</w:t>
      </w:r>
    </w:p>
    <w:bookmarkEnd w:id="0"/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4. Конкурс не проводится: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при заключении срочного трудового договора;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 должности муниципальной службы муниципального служащего (гражданина), состоящего в кадровом резерве, сформированном на конкурсной основе;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переводе муниципального служащего на иную должность муниципальной службы в случае невозможности в соответствии с медицинским заключением</w:t>
      </w:r>
      <w:proofErr w:type="gramEnd"/>
      <w:r>
        <w:rPr>
          <w:sz w:val="28"/>
          <w:szCs w:val="28"/>
        </w:rPr>
        <w:t xml:space="preserve"> исполнения им должностных обязанностей по замещаемой должности муниципальной службы; 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переводе муниципального служащего на иную должность муниципальной службы в случае сокращения замещаемой им должности, реорганизации, ликвидации органа местного самоуправления или изменения его структуры;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назначения на должность муниципальной службы во вновь образованном подразделении органа местного самоуправления;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тайну;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 должности муниципальной службы, относящиеся к младшей группе должностей муниципальной службы.</w:t>
      </w:r>
    </w:p>
    <w:p w:rsidR="00BC6995" w:rsidRDefault="00BC6995" w:rsidP="00BC6995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на участие в конкурсе на замещение вакантной муниципальной должности имеют граждане Российской Федерации, достигшие 18-летнего возраста, но не старше 65 лет (предельного возраста, установленного для замещения должности муниципальной службы), владеющие государственным языком Российской Федерации и соответствующие квалификационным требованиям, установленным в соответствии с Федеральным </w:t>
      </w:r>
      <w:hyperlink r:id="rId4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службы, при отсутствии обстоятельств, указанных в </w:t>
      </w:r>
      <w:hyperlink r:id="rId5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ограничений, связанных с муниципальной службой.</w:t>
      </w:r>
    </w:p>
    <w:p w:rsidR="00BC6995" w:rsidRDefault="00BC6995" w:rsidP="00BC6995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Конкурс проводится в два этапа. На первом </w:t>
      </w:r>
      <w:proofErr w:type="gramStart"/>
      <w:r>
        <w:rPr>
          <w:sz w:val="28"/>
          <w:szCs w:val="28"/>
        </w:rPr>
        <w:t>этапе</w:t>
      </w:r>
      <w:proofErr w:type="gramEnd"/>
      <w:r>
        <w:rPr>
          <w:sz w:val="28"/>
          <w:szCs w:val="28"/>
        </w:rPr>
        <w:t xml:space="preserve"> на официальном сайте органа местного самоуправления в сети Интернет размещается объявление о приеме документов для участия в конкурсе, а также следующая информация о конкурсе: 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вакантной должности муниципальной службы; 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претенденту на замещение должности муниципальной службы;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условия прохождения муниципальной службы;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и время приема документов, подлежащих представлению для участия в конкурсе;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срок, до истечения которого принимаются указанные документы;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 дата проведения конкурса;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и порядок проведения конкурса;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трудового договора;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информационные материалы. 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BC6995" w:rsidRDefault="00BC6995" w:rsidP="00BC6995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Гражданин Российской Федерации, изъявивший желание участвовать в конкурсе, представляет в орган местного самоуправления следующие документы:</w:t>
      </w:r>
    </w:p>
    <w:p w:rsidR="00BC6995" w:rsidRDefault="00BC6995" w:rsidP="00BC6995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BC6995" w:rsidRDefault="00BC6995" w:rsidP="00BC6995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собственноручно заполненную и подписанную анкету по форме, утвержденной Правительством Российской Федерации, с приложением фотографии;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hyperlink r:id="rId6" w:history="1">
        <w:r>
          <w:rPr>
            <w:rStyle w:val="a6"/>
            <w:color w:val="auto"/>
            <w:sz w:val="28"/>
            <w:szCs w:val="28"/>
            <w:u w:val="none"/>
          </w:rPr>
          <w:t>документ</w:t>
        </w:r>
      </w:hyperlink>
      <w:r>
        <w:rPr>
          <w:sz w:val="28"/>
          <w:szCs w:val="28"/>
        </w:rPr>
        <w:t xml:space="preserve"> об отсутствии у гражданина заболевания, препятствующего поступлению на муниципальную службу или ее прохождению;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C6995" w:rsidRDefault="00BC6995" w:rsidP="00BC6995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BC6995" w:rsidRDefault="00BC6995" w:rsidP="00BC699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Муниципальный служащий, изъявивший желание участвовать в конкурсе в муниципальном органе, в котором он замещает должность муниципальной службы, подает заявление на имя представителя нанимателя.</w:t>
      </w:r>
    </w:p>
    <w:p w:rsidR="00BC6995" w:rsidRDefault="00BC6995" w:rsidP="00BC699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изъявивший желание участвовать в конкурсе в ином муниципальном органе, представляет в этот муниципальный орган заявление на имя представителя нанимателя и собственноручно заполненную, подписанную и заверенную кадровой службой муниципального органа, в котором муниципальный служащий замещает должность муниципальной службы, анкету с приложением фотографии. Форма анкеты утверждается Правительством Российской Федерации.</w:t>
      </w:r>
    </w:p>
    <w:p w:rsidR="00BC6995" w:rsidRDefault="00BC6995" w:rsidP="00BC699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BC6995" w:rsidRDefault="00BC6995" w:rsidP="00BC699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</w:t>
      </w:r>
      <w:hyperlink r:id="rId7" w:history="1">
        <w:r>
          <w:rPr>
            <w:rStyle w:val="a6"/>
            <w:color w:val="auto"/>
            <w:sz w:val="28"/>
            <w:szCs w:val="28"/>
            <w:u w:val="none"/>
          </w:rPr>
          <w:t>ограничениями</w:t>
        </w:r>
      </w:hyperlink>
      <w:r>
        <w:rPr>
          <w:sz w:val="28"/>
          <w:szCs w:val="28"/>
        </w:rPr>
        <w:t>, установленными законодательством о муниципальной службе для поступления на муниципальную службу и ее прохождения.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Документы, указанные в пунктах 7 и 8 настоящего Положения, представляются в муниципальный орган в течение 21 дня со дня объявления об их приеме. 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Решение о дате, месте и времени проведения второго (основного)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</w:t>
      </w:r>
      <w:hyperlink r:id="rId8" w:history="1">
        <w:r>
          <w:rPr>
            <w:rStyle w:val="a6"/>
            <w:color w:val="auto"/>
            <w:sz w:val="28"/>
            <w:szCs w:val="28"/>
            <w:u w:val="none"/>
          </w:rPr>
          <w:t>сведениям</w:t>
        </w:r>
      </w:hyperlink>
      <w:r>
        <w:rPr>
          <w:sz w:val="28"/>
          <w:szCs w:val="28"/>
        </w:rPr>
        <w:t>, составляющим государственную и иную охраняемую законом тайну.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проверки обстоятельств, препятствующих в соответствии с федеральными </w:t>
      </w:r>
      <w:hyperlink r:id="rId9" w:history="1">
        <w:r>
          <w:rPr>
            <w:rStyle w:val="a6"/>
            <w:color w:val="auto"/>
            <w:sz w:val="28"/>
            <w:szCs w:val="28"/>
            <w:u w:val="none"/>
          </w:rPr>
          <w:t>законами</w:t>
        </w:r>
      </w:hyperlink>
      <w:r>
        <w:rPr>
          <w:sz w:val="28"/>
          <w:szCs w:val="28"/>
        </w:rPr>
        <w:t xml:space="preserve"> и другими нормативными правовыми актами Российской Федерации поступлению гражданина на муниципальную службу, он информируется в письменной форме представителем нанимателя о причинах отказа в участии в конкурсе.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Претендент на замещение вакантной должности муниципальной службы, не допущенный к участию в конкурсе, вправе обжаловать это решение в соответствии с </w:t>
      </w:r>
      <w:hyperlink r:id="rId10" w:history="1">
        <w:r>
          <w:rPr>
            <w:rStyle w:val="a6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Представитель нанимателя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15 дней до начала второго этапа конкурса направляет сообщения о дате, месте и времени его проведения гражданам (муниципальным служащим), допущенным к участию в конкурсе.</w:t>
      </w:r>
    </w:p>
    <w:p w:rsidR="00BC6995" w:rsidRDefault="00BC6995" w:rsidP="00BC699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Для проведения конкурса правовым актом представителя нанимателя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муниципальным правовым актом.</w:t>
      </w:r>
    </w:p>
    <w:p w:rsidR="00BC6995" w:rsidRDefault="00BC6995" w:rsidP="00BC6995">
      <w:pPr>
        <w:pStyle w:val="a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 В состав конкурсной комиссии входят представитель нанимателя и (или) уполномоченные им муниципальные служащие.</w:t>
      </w:r>
    </w:p>
    <w:p w:rsidR="00BC6995" w:rsidRDefault="00BC6995" w:rsidP="00BC6995">
      <w:pPr>
        <w:pStyle w:val="a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комиссия состоит из председателя, заместителя председателя, секретаря и членов комиссии. Общее число членов конкурсной комиссии должно быть не менее 7 человек.</w:t>
      </w:r>
    </w:p>
    <w:p w:rsidR="00BC6995" w:rsidRDefault="00BC6995" w:rsidP="00BC6995">
      <w:pPr>
        <w:pStyle w:val="a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работе комиссии могут быть привлечены независимые эксперты. Их оценка качеств кандидата является одним из аргументов, характеризующих кандидата. В качестве независимых экспертов могут выступать представители научных и образовательных учреждений, государственных органов Республики Башкортостан. Число независимых экспертов должно составлять не менее одной четверти от общего числа членов конкурсной комиссии.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                       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  <w:proofErr w:type="gramEnd"/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</w:t>
      </w:r>
      <w:hyperlink r:id="rId11" w:history="1">
        <w:r>
          <w:rPr>
            <w:rStyle w:val="a6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муниципальной службе.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Заседание конкурсной комиссии проводится при наличии не менее двух кандидатов.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BC6995" w:rsidRDefault="00BC6995" w:rsidP="00BC699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Результаты голосо</w:t>
      </w:r>
      <w:bookmarkStart w:id="1" w:name="_GoBack"/>
      <w:bookmarkEnd w:id="1"/>
      <w:r>
        <w:rPr>
          <w:sz w:val="28"/>
          <w:szCs w:val="28"/>
        </w:rPr>
        <w:t>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Сообщения о результатах конкурса направляются в письменной форме кандидатам в 7-дневный срок со дня его завершения. Информация о результатах </w:t>
      </w:r>
      <w:r>
        <w:rPr>
          <w:sz w:val="28"/>
          <w:szCs w:val="28"/>
        </w:rPr>
        <w:lastRenderedPageBreak/>
        <w:t>конкурса также размещается в указанный срок на официальном сайте органа местного самоуправления в сети Интернет.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и другие), осуществляются кандидатами за счет собственных средств.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Кандидат вправе обжаловать решение конкурсной комиссии в соответствии с </w:t>
      </w:r>
      <w:hyperlink r:id="rId12" w:history="1">
        <w:r>
          <w:rPr>
            <w:rStyle w:val="a6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C6995" w:rsidRDefault="00BC6995" w:rsidP="00BC69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706E5" w:rsidRDefault="006706E5"/>
    <w:sectPr w:rsidR="006706E5" w:rsidSect="00BC69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995"/>
    <w:rsid w:val="006706E5"/>
    <w:rsid w:val="00BC6995"/>
    <w:rsid w:val="00EA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995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699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C6995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995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C69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6995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C6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9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BC699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BC69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1">
    <w:name w:val="Body Text 2"/>
    <w:basedOn w:val="a"/>
    <w:link w:val="22"/>
    <w:semiHidden/>
    <w:unhideWhenUsed/>
    <w:rsid w:val="00BC69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BC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C699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C6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C6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3980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643;fld=134;dst=100141" TargetMode="External"/><Relationship Id="rId12" Type="http://schemas.openxmlformats.org/officeDocument/2006/relationships/hyperlink" Target="consultantplus://offline/main?base=LAW;n=116643;fld=134;dst=1007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6619;fld=134;dst=100279" TargetMode="External"/><Relationship Id="rId11" Type="http://schemas.openxmlformats.org/officeDocument/2006/relationships/hyperlink" Target="consultantplus://offline/main?base=LAW;n=116643;fld=134" TargetMode="External"/><Relationship Id="rId5" Type="http://schemas.openxmlformats.org/officeDocument/2006/relationships/hyperlink" Target="consultantplus://offline/main?base=LAW;n=120738;fld=134;dst=100092" TargetMode="External"/><Relationship Id="rId10" Type="http://schemas.openxmlformats.org/officeDocument/2006/relationships/hyperlink" Target="consultantplus://offline/main?base=LAW;n=116643;fld=134;dst=100758" TargetMode="External"/><Relationship Id="rId4" Type="http://schemas.openxmlformats.org/officeDocument/2006/relationships/hyperlink" Target="consultantplus://offline/main?base=LAW;n=120738;fld=134;dst=100055" TargetMode="External"/><Relationship Id="rId9" Type="http://schemas.openxmlformats.org/officeDocument/2006/relationships/hyperlink" Target="consultantplus://offline/main?base=LAW;n=116643;fld=134;dst=1001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2506</Words>
  <Characters>14287</Characters>
  <Application>Microsoft Office Word</Application>
  <DocSecurity>0</DocSecurity>
  <Lines>119</Lines>
  <Paragraphs>33</Paragraphs>
  <ScaleCrop>false</ScaleCrop>
  <Company/>
  <LinksUpToDate>false</LinksUpToDate>
  <CharactersWithSpaces>16760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2013-09-12T10:16:00Z</dcterms:created>
  <dcterms:modified xsi:type="dcterms:W3CDTF">2013-09-12T10:20:00Z</dcterms:modified>
</cp:coreProperties>
</file>