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C0" w:rsidRPr="00AD1CE6" w:rsidRDefault="001373C0" w:rsidP="001373C0">
      <w:pPr>
        <w:tabs>
          <w:tab w:val="left" w:pos="9072"/>
        </w:tabs>
        <w:ind w:right="-31"/>
        <w:jc w:val="center"/>
        <w:rPr>
          <w:rFonts w:ascii="Times New Roman" w:hAnsi="Times New Roman"/>
          <w:b/>
          <w:sz w:val="28"/>
          <w:szCs w:val="28"/>
        </w:rPr>
      </w:pPr>
      <w:r w:rsidRPr="00AD1CE6">
        <w:rPr>
          <w:rFonts w:ascii="Times New Roman" w:hAnsi="Times New Roman"/>
          <w:b/>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AD1CE6">
        <w:rPr>
          <w:rFonts w:ascii="Times New Roman" w:hAnsi="Times New Roman"/>
          <w:b/>
          <w:sz w:val="28"/>
          <w:szCs w:val="28"/>
        </w:rPr>
        <w:t xml:space="preserve">контроля </w:t>
      </w:r>
      <w:r>
        <w:rPr>
          <w:rFonts w:ascii="Times New Roman" w:hAnsi="Times New Roman"/>
          <w:b/>
          <w:sz w:val="28"/>
          <w:szCs w:val="28"/>
        </w:rPr>
        <w:t xml:space="preserve"> </w:t>
      </w:r>
      <w:r w:rsidRPr="00AD1CE6">
        <w:rPr>
          <w:rFonts w:ascii="Times New Roman" w:hAnsi="Times New Roman"/>
          <w:b/>
          <w:sz w:val="28"/>
          <w:szCs w:val="28"/>
        </w:rPr>
        <w:t>за</w:t>
      </w:r>
      <w:proofErr w:type="gramEnd"/>
      <w:r w:rsidRPr="00AD1CE6">
        <w:rPr>
          <w:rFonts w:ascii="Times New Roman" w:hAnsi="Times New Roman"/>
          <w:b/>
          <w:sz w:val="28"/>
          <w:szCs w:val="28"/>
        </w:rPr>
        <w:t xml:space="preserve"> сохранностью автомобильных дорог местного значения сельского поселения</w:t>
      </w:r>
      <w:r w:rsidR="006D4E6F">
        <w:rPr>
          <w:rFonts w:ascii="Times New Roman" w:hAnsi="Times New Roman"/>
          <w:b/>
          <w:sz w:val="28"/>
          <w:szCs w:val="28"/>
        </w:rPr>
        <w:t xml:space="preserve"> </w:t>
      </w:r>
      <w:proofErr w:type="spellStart"/>
      <w:r w:rsidR="006D4E6F">
        <w:rPr>
          <w:rFonts w:ascii="Times New Roman" w:hAnsi="Times New Roman"/>
          <w:b/>
          <w:sz w:val="28"/>
          <w:szCs w:val="28"/>
        </w:rPr>
        <w:t>Енгалышевский</w:t>
      </w:r>
      <w:proofErr w:type="spellEnd"/>
      <w:r w:rsidR="006D4E6F">
        <w:rPr>
          <w:rFonts w:ascii="Times New Roman" w:hAnsi="Times New Roman"/>
          <w:b/>
          <w:sz w:val="28"/>
          <w:szCs w:val="28"/>
        </w:rPr>
        <w:t xml:space="preserve"> сельсовет</w:t>
      </w:r>
      <w:r w:rsidRPr="00AD1CE6">
        <w:rPr>
          <w:rFonts w:ascii="Times New Roman" w:hAnsi="Times New Roman"/>
          <w:b/>
          <w:sz w:val="28"/>
          <w:szCs w:val="28"/>
        </w:rPr>
        <w:t>, а также текстов соответствующих нормативных правовых актов</w:t>
      </w:r>
    </w:p>
    <w:p w:rsidR="001373C0" w:rsidRPr="00681DC9" w:rsidRDefault="001373C0" w:rsidP="001373C0">
      <w:pPr>
        <w:rPr>
          <w:sz w:val="24"/>
          <w:szCs w:val="24"/>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2790"/>
        <w:gridCol w:w="2200"/>
        <w:gridCol w:w="2493"/>
        <w:gridCol w:w="6771"/>
      </w:tblGrid>
      <w:tr w:rsidR="001373C0" w:rsidRPr="00681DC9" w:rsidTr="00976C54">
        <w:trPr>
          <w:trHeight w:val="146"/>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w:t>
            </w:r>
          </w:p>
          <w:p w:rsidR="001373C0" w:rsidRPr="00AD1CE6" w:rsidRDefault="001373C0" w:rsidP="00976C54">
            <w:pPr>
              <w:spacing w:after="0" w:line="240" w:lineRule="auto"/>
              <w:jc w:val="center"/>
              <w:rPr>
                <w:rFonts w:ascii="Times New Roman" w:hAnsi="Times New Roman"/>
                <w:color w:val="000000"/>
                <w:sz w:val="24"/>
                <w:szCs w:val="24"/>
              </w:rPr>
            </w:pPr>
            <w:proofErr w:type="spellStart"/>
            <w:proofErr w:type="gramStart"/>
            <w:r w:rsidRPr="00AD1CE6">
              <w:rPr>
                <w:rFonts w:ascii="Times New Roman" w:hAnsi="Times New Roman"/>
                <w:color w:val="000000"/>
                <w:sz w:val="24"/>
                <w:szCs w:val="24"/>
              </w:rPr>
              <w:t>п</w:t>
            </w:r>
            <w:proofErr w:type="spellEnd"/>
            <w:proofErr w:type="gramEnd"/>
            <w:r w:rsidRPr="00AD1CE6">
              <w:rPr>
                <w:rFonts w:ascii="Times New Roman" w:hAnsi="Times New Roman"/>
                <w:color w:val="000000"/>
                <w:sz w:val="24"/>
                <w:szCs w:val="24"/>
              </w:rPr>
              <w:t>/</w:t>
            </w:r>
            <w:proofErr w:type="spellStart"/>
            <w:r w:rsidRPr="00AD1CE6">
              <w:rPr>
                <w:rFonts w:ascii="Times New Roman" w:hAnsi="Times New Roman"/>
                <w:color w:val="000000"/>
                <w:sz w:val="24"/>
                <w:szCs w:val="24"/>
              </w:rPr>
              <w:t>п</w:t>
            </w:r>
            <w:proofErr w:type="spellEnd"/>
          </w:p>
        </w:tc>
        <w:tc>
          <w:tcPr>
            <w:tcW w:w="2790" w:type="dxa"/>
          </w:tcPr>
          <w:p w:rsidR="001373C0" w:rsidRPr="00AD1CE6" w:rsidRDefault="001373C0" w:rsidP="00976C54">
            <w:pPr>
              <w:pStyle w:val="a4"/>
              <w:spacing w:before="0" w:beforeAutospacing="0" w:after="0" w:afterAutospacing="0"/>
              <w:jc w:val="center"/>
              <w:rPr>
                <w:color w:val="000000"/>
              </w:rPr>
            </w:pPr>
            <w:r w:rsidRPr="00AD1CE6">
              <w:rPr>
                <w:color w:val="000000"/>
              </w:rPr>
              <w:t>Наименование</w:t>
            </w:r>
          </w:p>
          <w:p w:rsidR="001373C0" w:rsidRPr="00AD1CE6" w:rsidRDefault="001373C0" w:rsidP="00976C54">
            <w:pPr>
              <w:pStyle w:val="a4"/>
              <w:spacing w:before="0" w:beforeAutospacing="0" w:after="0" w:afterAutospacing="0"/>
              <w:jc w:val="center"/>
              <w:rPr>
                <w:color w:val="000000"/>
              </w:rPr>
            </w:pPr>
            <w:r w:rsidRPr="00AD1CE6">
              <w:rPr>
                <w:color w:val="000000"/>
              </w:rPr>
              <w:t>и реквизиты акта</w:t>
            </w:r>
          </w:p>
          <w:p w:rsidR="001373C0" w:rsidRPr="00AD1CE6" w:rsidRDefault="001373C0" w:rsidP="00976C54">
            <w:pPr>
              <w:spacing w:after="0" w:line="240" w:lineRule="auto"/>
              <w:jc w:val="center"/>
              <w:rPr>
                <w:rFonts w:ascii="Times New Roman" w:hAnsi="Times New Roman"/>
                <w:color w:val="000000"/>
                <w:sz w:val="24"/>
                <w:szCs w:val="24"/>
              </w:rPr>
            </w:pPr>
          </w:p>
        </w:tc>
        <w:tc>
          <w:tcPr>
            <w:tcW w:w="2200"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Pr>
          <w:p w:rsidR="001373C0" w:rsidRPr="00AD1CE6" w:rsidRDefault="001373C0" w:rsidP="00976C54">
            <w:pPr>
              <w:pStyle w:val="a4"/>
              <w:spacing w:before="0" w:beforeAutospacing="0" w:after="0" w:afterAutospacing="0"/>
              <w:jc w:val="center"/>
              <w:rPr>
                <w:color w:val="000000"/>
              </w:rPr>
            </w:pPr>
            <w:r w:rsidRPr="00AD1CE6">
              <w:rPr>
                <w:color w:val="000000"/>
              </w:rPr>
              <w:t>Указание на структурные единицы акта, соблюдение которых оценивается при проведении мероприятий по контролю</w:t>
            </w:r>
          </w:p>
        </w:tc>
        <w:tc>
          <w:tcPr>
            <w:tcW w:w="6771"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Текст акта</w:t>
            </w:r>
          </w:p>
        </w:tc>
      </w:tr>
      <w:tr w:rsidR="001373C0" w:rsidRPr="00681DC9" w:rsidTr="00976C54">
        <w:trPr>
          <w:trHeight w:val="146"/>
        </w:trPr>
        <w:tc>
          <w:tcPr>
            <w:tcW w:w="14813" w:type="dxa"/>
            <w:gridSpan w:val="5"/>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Кодексы</w:t>
            </w:r>
          </w:p>
        </w:tc>
      </w:tr>
      <w:tr w:rsidR="001373C0" w:rsidRPr="00681DC9" w:rsidTr="00976C54">
        <w:trPr>
          <w:trHeight w:val="565"/>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90" w:type="dxa"/>
          </w:tcPr>
          <w:p w:rsidR="001373C0" w:rsidRPr="00AD1CE6" w:rsidRDefault="001373C0" w:rsidP="00976C54">
            <w:pPr>
              <w:pStyle w:val="1"/>
              <w:jc w:val="left"/>
              <w:rPr>
                <w:rFonts w:eastAsia="Times New Roman"/>
                <w:b w:val="0"/>
                <w:color w:val="000000"/>
                <w:sz w:val="24"/>
                <w:szCs w:val="24"/>
              </w:rPr>
            </w:pPr>
            <w:r w:rsidRPr="00AD1CE6">
              <w:rPr>
                <w:rStyle w:val="a6"/>
                <w:rFonts w:eastAsia="Times New Roman"/>
                <w:b w:val="0"/>
                <w:i w:val="0"/>
                <w:color w:val="000000"/>
                <w:sz w:val="24"/>
                <w:szCs w:val="24"/>
              </w:rPr>
              <w:t>Кодекс</w:t>
            </w:r>
            <w:r w:rsidRPr="00AD1CE6">
              <w:rPr>
                <w:rFonts w:eastAsia="Times New Roman"/>
                <w:b w:val="0"/>
                <w:i/>
                <w:color w:val="000000"/>
                <w:sz w:val="24"/>
                <w:szCs w:val="24"/>
              </w:rPr>
              <w:t xml:space="preserve"> </w:t>
            </w:r>
            <w:r w:rsidRPr="00AD1CE6">
              <w:rPr>
                <w:rFonts w:eastAsia="Times New Roman"/>
                <w:b w:val="0"/>
                <w:color w:val="000000"/>
                <w:sz w:val="24"/>
                <w:szCs w:val="24"/>
              </w:rPr>
              <w:t xml:space="preserve">Российской Федерации об </w:t>
            </w:r>
            <w:r w:rsidRPr="00AD1CE6">
              <w:rPr>
                <w:rStyle w:val="a6"/>
                <w:rFonts w:eastAsia="Times New Roman"/>
                <w:b w:val="0"/>
                <w:i w:val="0"/>
                <w:color w:val="000000"/>
                <w:sz w:val="24"/>
                <w:szCs w:val="24"/>
              </w:rPr>
              <w:t>административных</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 xml:space="preserve">правонарушениях </w:t>
            </w:r>
            <w:r w:rsidRPr="00AD1CE6">
              <w:rPr>
                <w:rFonts w:eastAsia="Times New Roman"/>
                <w:b w:val="0"/>
                <w:color w:val="000000"/>
                <w:sz w:val="24"/>
                <w:szCs w:val="24"/>
              </w:rPr>
              <w:t xml:space="preserve">от 30 декабря </w:t>
            </w:r>
            <w:smartTag w:uri="urn:schemas-microsoft-com:office:smarttags" w:element="metricconverter">
              <w:smartTagPr>
                <w:attr w:name="ProductID" w:val="2001 г"/>
              </w:smartTagPr>
              <w:r w:rsidRPr="00AD1CE6">
                <w:rPr>
                  <w:rFonts w:eastAsia="Times New Roman"/>
                  <w:b w:val="0"/>
                  <w:color w:val="000000"/>
                  <w:sz w:val="24"/>
                  <w:szCs w:val="24"/>
                </w:rPr>
                <w:t>2001 г</w:t>
              </w:r>
            </w:smartTag>
            <w:r w:rsidRPr="00AD1CE6">
              <w:rPr>
                <w:rFonts w:eastAsia="Times New Roman"/>
                <w:b w:val="0"/>
                <w:color w:val="000000"/>
                <w:sz w:val="24"/>
                <w:szCs w:val="24"/>
              </w:rPr>
              <w:t xml:space="preserve">. № 195-ФЗ </w:t>
            </w:r>
          </w:p>
        </w:tc>
        <w:tc>
          <w:tcPr>
            <w:tcW w:w="2200" w:type="dxa"/>
          </w:tcPr>
          <w:p w:rsidR="001373C0" w:rsidRPr="00AD1CE6" w:rsidRDefault="001373C0" w:rsidP="00976C54">
            <w:pPr>
              <w:pStyle w:val="a4"/>
              <w:spacing w:before="0" w:beforeAutospacing="0" w:after="0" w:afterAutospacing="0"/>
              <w:jc w:val="center"/>
              <w:rPr>
                <w:color w:val="000000"/>
              </w:rPr>
            </w:pPr>
            <w:r w:rsidRPr="00AD1CE6">
              <w:rPr>
                <w:color w:val="000000"/>
              </w:rPr>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 xml:space="preserve">индивидуальные предприниматели </w:t>
            </w:r>
          </w:p>
          <w:p w:rsidR="001373C0" w:rsidRPr="00AD1CE6" w:rsidRDefault="001373C0" w:rsidP="00976C54">
            <w:pPr>
              <w:spacing w:after="0" w:line="240" w:lineRule="auto"/>
              <w:jc w:val="center"/>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11.21</w:t>
            </w:r>
          </w:p>
          <w:p w:rsidR="001373C0" w:rsidRPr="00AD1CE6" w:rsidRDefault="001373C0" w:rsidP="00976C54">
            <w:pPr>
              <w:spacing w:after="0" w:line="240" w:lineRule="auto"/>
              <w:jc w:val="center"/>
              <w:rPr>
                <w:rFonts w:ascii="Times New Roman" w:hAnsi="Times New Roman"/>
                <w:color w:val="000000"/>
                <w:sz w:val="24"/>
                <w:szCs w:val="24"/>
              </w:rPr>
            </w:pPr>
          </w:p>
        </w:tc>
        <w:tc>
          <w:tcPr>
            <w:tcW w:w="6771" w:type="dxa"/>
          </w:tcPr>
          <w:p w:rsidR="001373C0" w:rsidRPr="00AD1CE6" w:rsidRDefault="001373C0" w:rsidP="00976C54">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Загрязнение полос отвода и придорожных </w:t>
            </w:r>
            <w:proofErr w:type="gramStart"/>
            <w:r w:rsidRPr="00AD1CE6">
              <w:rPr>
                <w:rFonts w:ascii="Times New Roman" w:hAnsi="Times New Roman"/>
                <w:color w:val="000000"/>
                <w:sz w:val="24"/>
                <w:szCs w:val="24"/>
              </w:rPr>
              <w:t>полос</w:t>
            </w:r>
            <w:proofErr w:type="gramEnd"/>
            <w:r w:rsidRPr="00AD1CE6">
              <w:rPr>
                <w:rFonts w:ascii="Times New Roman" w:hAnsi="Times New Roman"/>
                <w:color w:val="000000"/>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1373C0" w:rsidRPr="00AD1CE6" w:rsidRDefault="001373C0" w:rsidP="00976C54">
            <w:pPr>
              <w:spacing w:after="0" w:line="240" w:lineRule="auto"/>
              <w:jc w:val="both"/>
              <w:rPr>
                <w:rFonts w:ascii="Times New Roman" w:hAnsi="Times New Roman"/>
                <w:sz w:val="24"/>
                <w:szCs w:val="24"/>
              </w:rPr>
            </w:pPr>
            <w:r w:rsidRPr="00AD1CE6">
              <w:rPr>
                <w:rFonts w:ascii="Times New Roman" w:hAnsi="Times New Roman"/>
                <w:color w:val="000000"/>
                <w:sz w:val="24"/>
                <w:szCs w:val="24"/>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AD1CE6">
              <w:rPr>
                <w:rFonts w:ascii="Times New Roman" w:hAnsi="Times New Roman"/>
                <w:color w:val="000000"/>
                <w:sz w:val="24"/>
                <w:szCs w:val="24"/>
              </w:rPr>
              <w:t>дств с д</w:t>
            </w:r>
            <w:proofErr w:type="gramEnd"/>
            <w:r w:rsidRPr="00AD1CE6">
              <w:rPr>
                <w:rFonts w:ascii="Times New Roman" w:hAnsi="Times New Roman"/>
                <w:color w:val="000000"/>
                <w:sz w:val="24"/>
                <w:szCs w:val="24"/>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w:t>
            </w:r>
            <w:r w:rsidRPr="00AD1CE6">
              <w:rPr>
                <w:rFonts w:ascii="Times New Roman" w:hAnsi="Times New Roman"/>
                <w:color w:val="000000"/>
                <w:sz w:val="24"/>
                <w:szCs w:val="24"/>
              </w:rPr>
              <w:lastRenderedPageBreak/>
              <w:t xml:space="preserve">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AD1CE6">
              <w:rPr>
                <w:rFonts w:ascii="Times New Roman" w:hAnsi="Times New Roman"/>
                <w:color w:val="000000"/>
                <w:sz w:val="24"/>
                <w:szCs w:val="24"/>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AD1CE6">
              <w:rPr>
                <w:rFonts w:ascii="Times New Roman" w:hAnsi="Times New Roman"/>
                <w:color w:val="000000"/>
                <w:sz w:val="24"/>
                <w:szCs w:val="24"/>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AD1CE6">
              <w:rPr>
                <w:rFonts w:ascii="Times New Roman" w:hAnsi="Times New Roman"/>
                <w:color w:val="000000"/>
                <w:sz w:val="24"/>
                <w:szCs w:val="24"/>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AD1CE6">
              <w:rPr>
                <w:rFonts w:ascii="Times New Roman" w:hAnsi="Times New Roman"/>
                <w:color w:val="000000"/>
                <w:sz w:val="24"/>
                <w:szCs w:val="24"/>
              </w:rPr>
              <w:t xml:space="preserve"> </w:t>
            </w:r>
            <w:proofErr w:type="gramStart"/>
            <w:r w:rsidRPr="00AD1CE6">
              <w:rPr>
                <w:rFonts w:ascii="Times New Roman" w:hAnsi="Times New Roman"/>
                <w:color w:val="000000"/>
                <w:sz w:val="24"/>
                <w:szCs w:val="24"/>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AD1CE6">
              <w:rPr>
                <w:rFonts w:ascii="Times New Roman" w:hAnsi="Times New Roman"/>
                <w:color w:val="000000"/>
                <w:sz w:val="24"/>
                <w:szCs w:val="24"/>
              </w:rPr>
              <w:t xml:space="preserve"> на юридических лиц - от </w:t>
            </w:r>
            <w:r w:rsidRPr="00AD1CE6">
              <w:rPr>
                <w:rFonts w:ascii="Times New Roman" w:hAnsi="Times New Roman"/>
                <w:color w:val="000000"/>
                <w:sz w:val="24"/>
                <w:szCs w:val="24"/>
              </w:rPr>
              <w:lastRenderedPageBreak/>
              <w:t>пятидесяти тысяч до восьмидесяти тысяч рублей.</w:t>
            </w:r>
          </w:p>
        </w:tc>
      </w:tr>
      <w:tr w:rsidR="001373C0" w:rsidRPr="00681DC9" w:rsidTr="00976C54">
        <w:trPr>
          <w:trHeight w:val="280"/>
        </w:trPr>
        <w:tc>
          <w:tcPr>
            <w:tcW w:w="14813" w:type="dxa"/>
            <w:gridSpan w:val="5"/>
          </w:tcPr>
          <w:p w:rsidR="001373C0" w:rsidRPr="00AD1CE6" w:rsidRDefault="001373C0" w:rsidP="00976C54">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1373C0" w:rsidRPr="00681DC9" w:rsidTr="00976C54">
        <w:trPr>
          <w:trHeight w:val="563"/>
        </w:trPr>
        <w:tc>
          <w:tcPr>
            <w:tcW w:w="559" w:type="dxa"/>
            <w:vMerge w:val="restart"/>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790" w:type="dxa"/>
            <w:vMerge w:val="restart"/>
          </w:tcPr>
          <w:p w:rsidR="001373C0" w:rsidRPr="00AD1CE6" w:rsidRDefault="00E74194" w:rsidP="00976C54">
            <w:pPr>
              <w:pStyle w:val="1"/>
              <w:jc w:val="left"/>
              <w:rPr>
                <w:rStyle w:val="a6"/>
                <w:rFonts w:eastAsia="Times New Roman"/>
                <w:b w:val="0"/>
                <w:i w:val="0"/>
                <w:iCs w:val="0"/>
                <w:color w:val="000000"/>
                <w:sz w:val="24"/>
                <w:szCs w:val="24"/>
              </w:rPr>
            </w:pPr>
            <w:hyperlink r:id="rId4" w:history="1">
              <w:r w:rsidR="001373C0" w:rsidRPr="00AD1CE6">
                <w:rPr>
                  <w:rStyle w:val="a5"/>
                  <w:rFonts w:eastAsia="Times New Roman"/>
                  <w:bCs w:val="0"/>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373C0" w:rsidRPr="00AD1CE6">
              <w:rPr>
                <w:rFonts w:eastAsia="Times New Roman"/>
                <w:b w:val="0"/>
                <w:color w:val="000000"/>
                <w:sz w:val="24"/>
                <w:szCs w:val="24"/>
              </w:rPr>
              <w:t xml:space="preserve"> </w:t>
            </w:r>
          </w:p>
        </w:tc>
        <w:tc>
          <w:tcPr>
            <w:tcW w:w="2200" w:type="dxa"/>
            <w:vMerge w:val="restart"/>
          </w:tcPr>
          <w:p w:rsidR="001373C0" w:rsidRPr="00AD1CE6" w:rsidRDefault="001373C0" w:rsidP="00976C54">
            <w:pPr>
              <w:pStyle w:val="a4"/>
              <w:spacing w:before="0" w:beforeAutospacing="0" w:after="0" w:afterAutospacing="0"/>
              <w:jc w:val="center"/>
              <w:rPr>
                <w:color w:val="000000"/>
              </w:rPr>
            </w:pPr>
            <w:r w:rsidRPr="00AD1CE6">
              <w:rPr>
                <w:color w:val="000000"/>
              </w:rPr>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индивидуальные предприниматели</w:t>
            </w:r>
          </w:p>
          <w:p w:rsidR="001373C0" w:rsidRPr="00AD1CE6" w:rsidRDefault="001373C0" w:rsidP="00976C54">
            <w:pPr>
              <w:pStyle w:val="a4"/>
              <w:spacing w:before="0" w:beforeAutospacing="0" w:after="0" w:afterAutospacing="0"/>
              <w:jc w:val="center"/>
              <w:rPr>
                <w:color w:val="000000"/>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 xml:space="preserve">часть 1 статьи 9 </w:t>
            </w:r>
          </w:p>
          <w:p w:rsidR="001373C0" w:rsidRPr="00AD1CE6" w:rsidRDefault="001373C0" w:rsidP="00976C54">
            <w:pPr>
              <w:spacing w:after="0" w:line="240" w:lineRule="auto"/>
              <w:jc w:val="center"/>
              <w:rPr>
                <w:rFonts w:ascii="Times New Roman" w:hAnsi="Times New Roman"/>
                <w:color w:val="000000"/>
                <w:sz w:val="24"/>
                <w:szCs w:val="24"/>
              </w:rPr>
            </w:pP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373C0" w:rsidRPr="00681DC9" w:rsidTr="00976C54">
        <w:trPr>
          <w:trHeight w:val="860"/>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iCs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10</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D1CE6">
              <w:rPr>
                <w:color w:val="00000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373C0" w:rsidRPr="00681DC9" w:rsidTr="00976C54">
        <w:trPr>
          <w:trHeight w:val="860"/>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iCs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11</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w:t>
            </w:r>
            <w:r w:rsidRPr="00AD1CE6">
              <w:rPr>
                <w:color w:val="000000"/>
              </w:rPr>
              <w:lastRenderedPageBreak/>
              <w:t>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373C0" w:rsidRPr="00681DC9" w:rsidTr="00976C54">
        <w:trPr>
          <w:trHeight w:val="860"/>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iCs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12</w:t>
            </w:r>
            <w:r w:rsidRPr="00AD1CE6">
              <w:rPr>
                <w:rFonts w:ascii="Times New Roman" w:hAnsi="Times New Roman"/>
                <w:b/>
                <w:color w:val="000000"/>
                <w:sz w:val="24"/>
                <w:szCs w:val="24"/>
              </w:rPr>
              <w:t xml:space="preserve"> </w:t>
            </w:r>
          </w:p>
          <w:p w:rsidR="001373C0" w:rsidRPr="00AD1CE6" w:rsidRDefault="001373C0" w:rsidP="00976C54">
            <w:pPr>
              <w:spacing w:after="0" w:line="240" w:lineRule="auto"/>
              <w:jc w:val="center"/>
              <w:rPr>
                <w:rFonts w:ascii="Times New Roman" w:hAnsi="Times New Roman"/>
                <w:color w:val="000000"/>
                <w:sz w:val="24"/>
                <w:szCs w:val="24"/>
              </w:rPr>
            </w:pP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1373C0" w:rsidRPr="00681DC9" w:rsidTr="00976C54">
        <w:trPr>
          <w:trHeight w:val="278"/>
        </w:trPr>
        <w:tc>
          <w:tcPr>
            <w:tcW w:w="559" w:type="dxa"/>
            <w:vMerge w:val="restart"/>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790" w:type="dxa"/>
            <w:vMerge w:val="restart"/>
          </w:tcPr>
          <w:p w:rsidR="001373C0" w:rsidRPr="00AD1CE6" w:rsidRDefault="001373C0" w:rsidP="00976C54">
            <w:pPr>
              <w:pStyle w:val="1"/>
              <w:jc w:val="left"/>
              <w:rPr>
                <w:rStyle w:val="a6"/>
                <w:rFonts w:eastAsia="Times New Roman"/>
                <w:b w:val="0"/>
                <w:i w:val="0"/>
                <w:color w:val="000000"/>
                <w:sz w:val="24"/>
                <w:szCs w:val="24"/>
              </w:rPr>
            </w:pPr>
            <w:r w:rsidRPr="00AD1CE6">
              <w:rPr>
                <w:rStyle w:val="a6"/>
                <w:rFonts w:eastAsia="Times New Roman"/>
                <w:b w:val="0"/>
                <w:i w:val="0"/>
                <w:color w:val="000000"/>
                <w:sz w:val="24"/>
                <w:szCs w:val="24"/>
              </w:rPr>
              <w:t>Федеральный</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закон</w:t>
            </w:r>
            <w:r w:rsidRPr="00AD1CE6">
              <w:rPr>
                <w:rFonts w:eastAsia="Times New Roman"/>
                <w:b w:val="0"/>
                <w:i/>
                <w:color w:val="000000"/>
                <w:sz w:val="24"/>
                <w:szCs w:val="24"/>
              </w:rPr>
              <w:t xml:space="preserve"> </w:t>
            </w:r>
            <w:r w:rsidRPr="00AD1CE6">
              <w:rPr>
                <w:rFonts w:eastAsia="Times New Roman"/>
                <w:b w:val="0"/>
                <w:color w:val="000000"/>
                <w:sz w:val="24"/>
                <w:szCs w:val="24"/>
              </w:rPr>
              <w:t>от</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8</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ноября</w:t>
            </w:r>
            <w:r w:rsidRPr="00AD1CE6">
              <w:rPr>
                <w:rFonts w:eastAsia="Times New Roman"/>
                <w:b w:val="0"/>
                <w:i/>
                <w:color w:val="000000"/>
                <w:sz w:val="24"/>
                <w:szCs w:val="24"/>
              </w:rPr>
              <w:t xml:space="preserve"> </w:t>
            </w:r>
            <w:smartTag w:uri="urn:schemas-microsoft-com:office:smarttags" w:element="metricconverter">
              <w:smartTagPr>
                <w:attr w:name="ProductID" w:val="2007 г"/>
              </w:smartTagPr>
              <w:r w:rsidRPr="00AD1CE6">
                <w:rPr>
                  <w:rStyle w:val="a6"/>
                  <w:rFonts w:eastAsia="Times New Roman"/>
                  <w:b w:val="0"/>
                  <w:i w:val="0"/>
                  <w:color w:val="000000"/>
                  <w:sz w:val="24"/>
                  <w:szCs w:val="24"/>
                </w:rPr>
                <w:t>2007</w:t>
              </w:r>
              <w:r w:rsidRPr="00AD1CE6">
                <w:rPr>
                  <w:rFonts w:eastAsia="Times New Roman"/>
                  <w:b w:val="0"/>
                  <w:i/>
                  <w:color w:val="000000"/>
                  <w:sz w:val="24"/>
                  <w:szCs w:val="24"/>
                </w:rPr>
                <w:t> </w:t>
              </w:r>
              <w:r w:rsidRPr="00AD1CE6">
                <w:rPr>
                  <w:rFonts w:eastAsia="Times New Roman"/>
                  <w:b w:val="0"/>
                  <w:color w:val="000000"/>
                  <w:sz w:val="24"/>
                  <w:szCs w:val="24"/>
                </w:rPr>
                <w:t>г</w:t>
              </w:r>
            </w:smartTag>
            <w:r w:rsidRPr="00AD1CE6">
              <w:rPr>
                <w:rFonts w:eastAsia="Times New Roman"/>
                <w:b w:val="0"/>
                <w:color w:val="000000"/>
                <w:sz w:val="24"/>
                <w:szCs w:val="24"/>
              </w:rPr>
              <w:t>. №</w:t>
            </w:r>
            <w:r w:rsidRPr="00AD1CE6">
              <w:rPr>
                <w:rFonts w:eastAsia="Times New Roman"/>
                <w:b w:val="0"/>
                <w:i/>
                <w:color w:val="000000"/>
                <w:sz w:val="24"/>
                <w:szCs w:val="24"/>
              </w:rPr>
              <w:t> </w:t>
            </w:r>
            <w:r w:rsidRPr="00AD1CE6">
              <w:rPr>
                <w:rStyle w:val="a6"/>
                <w:rFonts w:eastAsia="Times New Roman"/>
                <w:b w:val="0"/>
                <w:i w:val="0"/>
                <w:color w:val="000000"/>
                <w:sz w:val="24"/>
                <w:szCs w:val="24"/>
              </w:rPr>
              <w:t>257</w:t>
            </w:r>
            <w:r w:rsidRPr="00AD1CE6">
              <w:rPr>
                <w:rFonts w:eastAsia="Times New Roman"/>
                <w:b w:val="0"/>
                <w:i/>
                <w:color w:val="000000"/>
                <w:sz w:val="24"/>
                <w:szCs w:val="24"/>
              </w:rPr>
              <w:t>-</w:t>
            </w:r>
            <w:r w:rsidRPr="00AD1CE6">
              <w:rPr>
                <w:rStyle w:val="a6"/>
                <w:rFonts w:eastAsia="Times New Roman"/>
                <w:b w:val="0"/>
                <w:i w:val="0"/>
                <w:color w:val="000000"/>
                <w:sz w:val="24"/>
                <w:szCs w:val="24"/>
              </w:rPr>
              <w:t xml:space="preserve">ФЗ </w:t>
            </w:r>
            <w:r w:rsidRPr="00AD1CE6">
              <w:rPr>
                <w:rFonts w:eastAsia="Times New Roman"/>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1373C0" w:rsidRPr="00AD1CE6" w:rsidRDefault="001373C0" w:rsidP="00976C54">
            <w:pPr>
              <w:pStyle w:val="a4"/>
              <w:spacing w:before="0" w:beforeAutospacing="0" w:after="0" w:afterAutospacing="0"/>
              <w:jc w:val="center"/>
              <w:rPr>
                <w:color w:val="000000"/>
              </w:rPr>
            </w:pPr>
            <w:r w:rsidRPr="00AD1CE6">
              <w:rPr>
                <w:color w:val="000000"/>
              </w:rPr>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индивидуальные предприниматели</w:t>
            </w:r>
          </w:p>
          <w:p w:rsidR="001373C0" w:rsidRPr="00AD1CE6" w:rsidRDefault="001373C0" w:rsidP="00976C54">
            <w:pPr>
              <w:pStyle w:val="a4"/>
              <w:spacing w:before="0" w:beforeAutospacing="0" w:after="0" w:afterAutospacing="0"/>
              <w:jc w:val="center"/>
              <w:rPr>
                <w:color w:val="000000"/>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пункты 8, 9, 10, 11, 12</w:t>
            </w:r>
          </w:p>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статьи 3</w:t>
            </w:r>
          </w:p>
        </w:tc>
        <w:tc>
          <w:tcPr>
            <w:tcW w:w="6771" w:type="dxa"/>
          </w:tcPr>
          <w:p w:rsidR="001373C0" w:rsidRPr="00AD1CE6" w:rsidRDefault="001373C0" w:rsidP="00976C54">
            <w:pPr>
              <w:spacing w:after="0" w:line="240" w:lineRule="auto"/>
              <w:jc w:val="both"/>
              <w:rPr>
                <w:rFonts w:ascii="Times New Roman" w:hAnsi="Times New Roman"/>
                <w:color w:val="000000"/>
                <w:sz w:val="24"/>
                <w:szCs w:val="24"/>
              </w:rPr>
            </w:pPr>
            <w:bookmarkStart w:id="0" w:name="sub_308"/>
            <w:r w:rsidRPr="00AD1CE6">
              <w:rPr>
                <w:rFonts w:ascii="Times New Roman" w:hAnsi="Times New Roman"/>
                <w:color w:val="000000"/>
                <w:sz w:val="24"/>
                <w:szCs w:val="24"/>
              </w:rPr>
              <w:t xml:space="preserve">8) </w:t>
            </w:r>
            <w:r w:rsidRPr="00AD1CE6">
              <w:rPr>
                <w:rFonts w:ascii="Times New Roman" w:hAnsi="Times New Roman"/>
                <w:bCs/>
                <w:color w:val="000000"/>
                <w:sz w:val="24"/>
                <w:szCs w:val="24"/>
              </w:rPr>
              <w:t>пользователи автомобильными дорогами</w:t>
            </w:r>
            <w:r w:rsidRPr="00AD1CE6">
              <w:rPr>
                <w:rFonts w:ascii="Times New Roman" w:hAnsi="Times New Roman"/>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0"/>
          </w:p>
          <w:p w:rsidR="001373C0" w:rsidRPr="00AD1CE6" w:rsidRDefault="001373C0" w:rsidP="00976C54">
            <w:pPr>
              <w:spacing w:after="0" w:line="240" w:lineRule="auto"/>
              <w:jc w:val="both"/>
              <w:rPr>
                <w:rFonts w:ascii="Times New Roman" w:hAnsi="Times New Roman"/>
                <w:color w:val="000000"/>
                <w:sz w:val="24"/>
                <w:szCs w:val="24"/>
              </w:rPr>
            </w:pPr>
            <w:bookmarkStart w:id="1" w:name="sub_309"/>
            <w:r w:rsidRPr="00AD1CE6">
              <w:rPr>
                <w:rFonts w:ascii="Times New Roman" w:hAnsi="Times New Roman"/>
                <w:color w:val="000000"/>
                <w:sz w:val="24"/>
                <w:szCs w:val="24"/>
              </w:rPr>
              <w:t xml:space="preserve">9) </w:t>
            </w:r>
            <w:r w:rsidRPr="00AD1CE6">
              <w:rPr>
                <w:rFonts w:ascii="Times New Roman" w:hAnsi="Times New Roman"/>
                <w:bCs/>
                <w:color w:val="000000"/>
                <w:sz w:val="24"/>
                <w:szCs w:val="24"/>
              </w:rPr>
              <w:t>реконструкция автомобильной дороги</w:t>
            </w:r>
            <w:r w:rsidRPr="00AD1CE6">
              <w:rPr>
                <w:rFonts w:ascii="Times New Roman" w:hAnsi="Times New Roman"/>
                <w:color w:val="000000"/>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1"/>
          </w:p>
          <w:p w:rsidR="001373C0" w:rsidRPr="00AD1CE6" w:rsidRDefault="001373C0" w:rsidP="00976C54">
            <w:pPr>
              <w:spacing w:after="0" w:line="240" w:lineRule="auto"/>
              <w:jc w:val="both"/>
              <w:rPr>
                <w:rFonts w:ascii="Times New Roman" w:hAnsi="Times New Roman"/>
                <w:color w:val="000000"/>
                <w:sz w:val="24"/>
                <w:szCs w:val="24"/>
              </w:rPr>
            </w:pPr>
            <w:bookmarkStart w:id="2" w:name="sub_310"/>
            <w:proofErr w:type="gramStart"/>
            <w:r w:rsidRPr="00AD1CE6">
              <w:rPr>
                <w:rFonts w:ascii="Times New Roman" w:hAnsi="Times New Roman"/>
                <w:color w:val="000000"/>
                <w:sz w:val="24"/>
                <w:szCs w:val="24"/>
              </w:rPr>
              <w:t xml:space="preserve">10) </w:t>
            </w:r>
            <w:r w:rsidRPr="00AD1CE6">
              <w:rPr>
                <w:rFonts w:ascii="Times New Roman" w:hAnsi="Times New Roman"/>
                <w:bCs/>
                <w:color w:val="000000"/>
                <w:sz w:val="24"/>
                <w:szCs w:val="24"/>
              </w:rPr>
              <w:t>капитальный ремонт автомобильной дороги</w:t>
            </w:r>
            <w:r w:rsidRPr="00AD1CE6">
              <w:rPr>
                <w:rFonts w:ascii="Times New Roman" w:hAnsi="Times New Roman"/>
                <w:color w:val="000000"/>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2"/>
            <w:proofErr w:type="gramEnd"/>
          </w:p>
          <w:p w:rsidR="001373C0" w:rsidRPr="00AD1CE6" w:rsidRDefault="001373C0" w:rsidP="00976C54">
            <w:pPr>
              <w:spacing w:after="0" w:line="240" w:lineRule="auto"/>
              <w:jc w:val="both"/>
              <w:rPr>
                <w:rFonts w:ascii="Times New Roman" w:hAnsi="Times New Roman"/>
                <w:color w:val="000000"/>
                <w:sz w:val="24"/>
                <w:szCs w:val="24"/>
              </w:rPr>
            </w:pPr>
            <w:bookmarkStart w:id="3" w:name="sub_311"/>
            <w:r w:rsidRPr="00AD1CE6">
              <w:rPr>
                <w:rFonts w:ascii="Times New Roman" w:hAnsi="Times New Roman"/>
                <w:color w:val="000000"/>
                <w:sz w:val="24"/>
                <w:szCs w:val="24"/>
              </w:rPr>
              <w:t xml:space="preserve">11) </w:t>
            </w:r>
            <w:r w:rsidRPr="00AD1CE6">
              <w:rPr>
                <w:rFonts w:ascii="Times New Roman" w:hAnsi="Times New Roman"/>
                <w:bCs/>
                <w:color w:val="000000"/>
                <w:sz w:val="24"/>
                <w:szCs w:val="24"/>
              </w:rPr>
              <w:t>ремонт автомобильной дороги</w:t>
            </w:r>
            <w:r w:rsidRPr="00AD1CE6">
              <w:rPr>
                <w:rFonts w:ascii="Times New Roman" w:hAnsi="Times New Roman"/>
                <w:color w:val="000000"/>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w:t>
            </w:r>
            <w:r w:rsidRPr="00AD1CE6">
              <w:rPr>
                <w:rFonts w:ascii="Times New Roman" w:hAnsi="Times New Roman"/>
                <w:color w:val="000000"/>
                <w:sz w:val="24"/>
                <w:szCs w:val="24"/>
              </w:rPr>
              <w:lastRenderedPageBreak/>
              <w:t>характеристики надежности и безопасности автомобильной дороги;</w:t>
            </w:r>
            <w:bookmarkEnd w:id="3"/>
          </w:p>
          <w:p w:rsidR="001373C0" w:rsidRPr="00AD1CE6" w:rsidRDefault="001373C0" w:rsidP="00976C54">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12) </w:t>
            </w:r>
            <w:r w:rsidRPr="00AD1CE6">
              <w:rPr>
                <w:rFonts w:ascii="Times New Roman" w:hAnsi="Times New Roman"/>
                <w:bCs/>
                <w:color w:val="000000"/>
                <w:sz w:val="24"/>
                <w:szCs w:val="24"/>
              </w:rPr>
              <w:t>содержание автомобильной дороги</w:t>
            </w:r>
            <w:r w:rsidRPr="00AD1CE6">
              <w:rPr>
                <w:rFonts w:ascii="Times New Roman" w:hAnsi="Times New Roman"/>
                <w:color w:val="000000"/>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1373C0" w:rsidRPr="00681DC9" w:rsidTr="00976C54">
        <w:trPr>
          <w:trHeight w:val="278"/>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22</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5" w:anchor="/document/196527/entry/2000" w:history="1">
              <w:r w:rsidRPr="00AD1CE6">
                <w:rPr>
                  <w:rStyle w:val="a3"/>
                  <w:color w:val="000000"/>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6" w:anchor="/document/70215052/entry/173" w:history="1">
              <w:r w:rsidRPr="00AD1CE6">
                <w:rPr>
                  <w:rStyle w:val="a3"/>
                  <w:color w:val="000000"/>
                </w:rPr>
                <w:t>выдается</w:t>
              </w:r>
            </w:hyperlink>
            <w:r w:rsidRPr="00AD1CE6">
              <w:rPr>
                <w:color w:val="000000"/>
              </w:rPr>
              <w:t xml:space="preserve"> в порядке, установленном </w:t>
            </w:r>
            <w:hyperlink r:id="rId7"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w:t>
            </w:r>
            <w:r w:rsidRPr="00AD1CE6">
              <w:rPr>
                <w:color w:val="000000"/>
              </w:rPr>
              <w:lastRenderedPageBreak/>
              <w:t>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AD1CE6">
              <w:rPr>
                <w:color w:val="000000"/>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AD1CE6">
              <w:rPr>
                <w:color w:val="000000"/>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8"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9"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3) органом местного самоуправления городского округа, если </w:t>
            </w:r>
            <w:r w:rsidRPr="00AD1CE6">
              <w:rPr>
                <w:color w:val="000000"/>
              </w:rPr>
              <w:lastRenderedPageBreak/>
              <w:t>строительство, реконструкцию таких объектов планируется осуществлять в границах городского округа.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0" w:anchor="/document/71635710/entry/1000" w:history="1">
              <w:r w:rsidRPr="00AD1CE6">
                <w:rPr>
                  <w:rStyle w:val="a3"/>
                  <w:color w:val="000000"/>
                </w:rPr>
                <w:t>стоимости</w:t>
              </w:r>
            </w:hyperlink>
            <w:r w:rsidRPr="00AD1CE6">
              <w:rPr>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w:t>
            </w:r>
            <w:r w:rsidRPr="00AD1CE6">
              <w:rPr>
                <w:color w:val="000000"/>
              </w:rPr>
              <w:lastRenderedPageBreak/>
              <w:t>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1" w:anchor="/document/12157004/entry/22011" w:history="1">
              <w:r w:rsidRPr="00AD1CE6">
                <w:rPr>
                  <w:rStyle w:val="a3"/>
                  <w:color w:val="000000"/>
                </w:rPr>
                <w:t>частью 11</w:t>
              </w:r>
            </w:hyperlink>
            <w:r w:rsidRPr="00AD1CE6">
              <w:rPr>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AD1CE6">
              <w:rPr>
                <w:color w:val="000000"/>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w:t>
            </w:r>
            <w:r w:rsidRPr="00AD1CE6">
              <w:rPr>
                <w:color w:val="000000"/>
              </w:rPr>
              <w:lastRenderedPageBreak/>
              <w:t>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1373C0" w:rsidRPr="00681DC9" w:rsidTr="00976C54">
        <w:trPr>
          <w:trHeight w:val="278"/>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29</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73C0" w:rsidRPr="00AD1CE6" w:rsidRDefault="001373C0" w:rsidP="00976C54">
            <w:pPr>
              <w:pStyle w:val="s1"/>
              <w:shd w:val="clear" w:color="auto" w:fill="FFFFFF"/>
              <w:spacing w:before="0" w:beforeAutospacing="0" w:after="0" w:afterAutospacing="0"/>
              <w:jc w:val="both"/>
              <w:rPr>
                <w:color w:val="000000"/>
              </w:rPr>
            </w:pPr>
            <w:proofErr w:type="gramStart"/>
            <w:r w:rsidRPr="00AD1CE6">
              <w:rPr>
                <w:color w:val="00000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AD1CE6">
              <w:rPr>
                <w:color w:val="000000"/>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lastRenderedPageBreak/>
              <w:t>2) использовать водоотводные сооружения автомобильных дорог для стока или сброса вод;</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AD1CE6">
              <w:rPr>
                <w:color w:val="000000"/>
              </w:rPr>
              <w:t>дств с д</w:t>
            </w:r>
            <w:proofErr w:type="gramEnd"/>
            <w:r w:rsidRPr="00AD1CE6">
              <w:rPr>
                <w:color w:val="000000"/>
              </w:rPr>
              <w:t>орожным покрытием;</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08.11.2007 № 257-ФЗ, другими </w:t>
            </w:r>
            <w:r w:rsidRPr="00AD1CE6">
              <w:rPr>
                <w:rStyle w:val="a6"/>
                <w:i w:val="0"/>
                <w:color w:val="000000"/>
              </w:rPr>
              <w:t>федеральными</w:t>
            </w:r>
            <w:r w:rsidRPr="00AD1CE6">
              <w:rPr>
                <w:i/>
                <w:color w:val="000000"/>
              </w:rPr>
              <w:t xml:space="preserve"> </w:t>
            </w:r>
            <w:r w:rsidRPr="00AD1CE6">
              <w:rPr>
                <w:rStyle w:val="a6"/>
                <w:i w:val="0"/>
                <w:color w:val="000000"/>
              </w:rPr>
              <w:t>законами</w:t>
            </w:r>
            <w:r w:rsidRPr="00AD1CE6">
              <w:rPr>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1373C0" w:rsidRPr="00681DC9" w:rsidTr="00976C54">
        <w:trPr>
          <w:trHeight w:val="278"/>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p>
        </w:tc>
        <w:tc>
          <w:tcPr>
            <w:tcW w:w="14254" w:type="dxa"/>
            <w:gridSpan w:val="4"/>
          </w:tcPr>
          <w:p w:rsidR="001373C0" w:rsidRPr="00AD1CE6" w:rsidRDefault="001373C0" w:rsidP="00976C54">
            <w:pPr>
              <w:pStyle w:val="s1"/>
              <w:shd w:val="clear" w:color="auto" w:fill="FFFFFF"/>
              <w:spacing w:before="0" w:beforeAutospacing="0" w:after="0" w:afterAutospacing="0"/>
              <w:jc w:val="center"/>
            </w:pPr>
            <w:r w:rsidRPr="00AD1CE6">
              <w:t>Иные нормативные документы</w:t>
            </w:r>
          </w:p>
          <w:p w:rsidR="001373C0" w:rsidRPr="00AD1CE6" w:rsidRDefault="001373C0" w:rsidP="00976C54">
            <w:pPr>
              <w:pStyle w:val="s1"/>
              <w:shd w:val="clear" w:color="auto" w:fill="FFFFFF"/>
              <w:spacing w:before="0" w:beforeAutospacing="0" w:after="0" w:afterAutospacing="0"/>
              <w:jc w:val="both"/>
              <w:rPr>
                <w:color w:val="000000"/>
              </w:rPr>
            </w:pPr>
          </w:p>
        </w:tc>
      </w:tr>
      <w:tr w:rsidR="001373C0" w:rsidRPr="00681DC9" w:rsidTr="00976C54">
        <w:trPr>
          <w:trHeight w:val="278"/>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790" w:type="dxa"/>
          </w:tcPr>
          <w:p w:rsidR="001373C0" w:rsidRPr="00AD1CE6" w:rsidRDefault="001373C0" w:rsidP="00976C54">
            <w:pPr>
              <w:spacing w:after="0" w:line="240" w:lineRule="auto"/>
              <w:jc w:val="center"/>
              <w:rPr>
                <w:rFonts w:ascii="Times New Roman" w:hAnsi="Times New Roman"/>
                <w:sz w:val="24"/>
                <w:szCs w:val="24"/>
              </w:rPr>
            </w:pPr>
            <w:r w:rsidRPr="00AD1CE6">
              <w:rPr>
                <w:rFonts w:ascii="Times New Roman" w:hAnsi="Times New Roman"/>
                <w:sz w:val="24"/>
                <w:szCs w:val="24"/>
              </w:rPr>
              <w:t>Постановление Администрации сельского поселения</w:t>
            </w:r>
            <w:r w:rsidR="006D4E6F">
              <w:rPr>
                <w:rFonts w:ascii="Times New Roman" w:hAnsi="Times New Roman"/>
                <w:sz w:val="24"/>
                <w:szCs w:val="24"/>
              </w:rPr>
              <w:t xml:space="preserve"> </w:t>
            </w:r>
            <w:proofErr w:type="spellStart"/>
            <w:r w:rsidR="006D4E6F">
              <w:rPr>
                <w:rFonts w:ascii="Times New Roman" w:hAnsi="Times New Roman"/>
                <w:sz w:val="24"/>
                <w:szCs w:val="24"/>
              </w:rPr>
              <w:t>Енгалышевский</w:t>
            </w:r>
            <w:proofErr w:type="spellEnd"/>
            <w:r w:rsidR="006D4E6F">
              <w:rPr>
                <w:rFonts w:ascii="Times New Roman" w:hAnsi="Times New Roman"/>
                <w:sz w:val="24"/>
                <w:szCs w:val="24"/>
              </w:rPr>
              <w:t xml:space="preserve"> сельсовет</w:t>
            </w:r>
            <w:r w:rsidRPr="00AD1CE6">
              <w:rPr>
                <w:rFonts w:ascii="Times New Roman" w:hAnsi="Times New Roman"/>
                <w:sz w:val="24"/>
                <w:szCs w:val="24"/>
              </w:rPr>
              <w:t xml:space="preserve"> от </w:t>
            </w:r>
            <w:r w:rsidR="006D4E6F">
              <w:rPr>
                <w:rFonts w:ascii="Times New Roman" w:hAnsi="Times New Roman"/>
                <w:sz w:val="24"/>
                <w:szCs w:val="24"/>
              </w:rPr>
              <w:t>10.10.2018</w:t>
            </w:r>
            <w:r w:rsidRPr="00AD1CE6">
              <w:rPr>
                <w:rFonts w:ascii="Times New Roman" w:hAnsi="Times New Roman"/>
                <w:sz w:val="24"/>
                <w:szCs w:val="24"/>
              </w:rPr>
              <w:t xml:space="preserve">  № </w:t>
            </w:r>
            <w:r w:rsidR="006D4E6F">
              <w:rPr>
                <w:rFonts w:ascii="Times New Roman" w:hAnsi="Times New Roman"/>
                <w:sz w:val="24"/>
                <w:szCs w:val="24"/>
              </w:rPr>
              <w:t>62</w:t>
            </w:r>
            <w:r w:rsidRPr="00AD1CE6">
              <w:rPr>
                <w:rFonts w:ascii="Times New Roman" w:hAnsi="Times New Roman"/>
                <w:sz w:val="24"/>
                <w:szCs w:val="24"/>
              </w:rPr>
              <w:t xml:space="preserve"> «Об утверждении  административного регламента</w:t>
            </w:r>
          </w:p>
          <w:p w:rsidR="001373C0" w:rsidRPr="00AD1CE6" w:rsidRDefault="006D4E6F" w:rsidP="00976C54">
            <w:pPr>
              <w:spacing w:after="0" w:line="240" w:lineRule="auto"/>
              <w:jc w:val="center"/>
              <w:rPr>
                <w:rFonts w:ascii="Times New Roman" w:hAnsi="Times New Roman"/>
                <w:sz w:val="24"/>
                <w:szCs w:val="24"/>
              </w:rPr>
            </w:pPr>
            <w:r>
              <w:rPr>
                <w:rFonts w:ascii="Times New Roman" w:hAnsi="Times New Roman"/>
                <w:sz w:val="24"/>
                <w:szCs w:val="24"/>
              </w:rPr>
              <w:t>осуществления муниципального</w:t>
            </w:r>
            <w:r w:rsidR="001373C0" w:rsidRPr="00AD1CE6">
              <w:rPr>
                <w:rFonts w:ascii="Times New Roman" w:hAnsi="Times New Roman"/>
                <w:sz w:val="24"/>
                <w:szCs w:val="24"/>
              </w:rPr>
              <w:t xml:space="preserve">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сохранностью</w:t>
            </w:r>
            <w:r w:rsidR="001373C0" w:rsidRPr="00AD1CE6">
              <w:rPr>
                <w:rFonts w:ascii="Times New Roman" w:hAnsi="Times New Roman"/>
                <w:sz w:val="24"/>
                <w:szCs w:val="24"/>
              </w:rPr>
              <w:t xml:space="preserve">  автомобильных дорог </w:t>
            </w:r>
            <w:r w:rsidR="001373C0" w:rsidRPr="00AD1CE6">
              <w:rPr>
                <w:rFonts w:ascii="Times New Roman" w:hAnsi="Times New Roman"/>
                <w:sz w:val="24"/>
                <w:szCs w:val="24"/>
              </w:rPr>
              <w:lastRenderedPageBreak/>
              <w:t xml:space="preserve">местного значения </w:t>
            </w:r>
            <w:r>
              <w:rPr>
                <w:rFonts w:ascii="Times New Roman" w:hAnsi="Times New Roman"/>
                <w:sz w:val="24"/>
                <w:szCs w:val="24"/>
              </w:rPr>
              <w:t xml:space="preserve">в границах населенных пунктов </w:t>
            </w:r>
            <w:r w:rsidR="001373C0" w:rsidRPr="00AD1CE6">
              <w:rPr>
                <w:rFonts w:ascii="Times New Roman" w:hAnsi="Times New Roman"/>
                <w:sz w:val="24"/>
                <w:szCs w:val="24"/>
              </w:rPr>
              <w:t xml:space="preserve"> сельского поселен</w:t>
            </w:r>
            <w:r>
              <w:rPr>
                <w:rFonts w:ascii="Times New Roman" w:hAnsi="Times New Roman"/>
                <w:sz w:val="24"/>
                <w:szCs w:val="24"/>
              </w:rPr>
              <w:t xml:space="preserve">ия </w:t>
            </w:r>
            <w:proofErr w:type="spellStart"/>
            <w:r>
              <w:rPr>
                <w:rFonts w:ascii="Times New Roman" w:hAnsi="Times New Roman"/>
                <w:sz w:val="24"/>
                <w:szCs w:val="24"/>
              </w:rPr>
              <w:t>Енгалышевский</w:t>
            </w:r>
            <w:proofErr w:type="spellEnd"/>
            <w:r>
              <w:rPr>
                <w:rFonts w:ascii="Times New Roman" w:hAnsi="Times New Roman"/>
                <w:sz w:val="24"/>
                <w:szCs w:val="24"/>
              </w:rPr>
              <w:t xml:space="preserve"> сельсовет»</w:t>
            </w:r>
          </w:p>
          <w:p w:rsidR="001373C0" w:rsidRPr="00AD1CE6" w:rsidRDefault="001373C0" w:rsidP="00976C54">
            <w:pPr>
              <w:spacing w:after="0" w:line="240" w:lineRule="auto"/>
              <w:rPr>
                <w:rFonts w:ascii="Times New Roman" w:hAnsi="Times New Roman"/>
                <w:i/>
                <w:color w:val="000000"/>
                <w:sz w:val="24"/>
                <w:szCs w:val="24"/>
              </w:rPr>
            </w:pPr>
          </w:p>
        </w:tc>
        <w:tc>
          <w:tcPr>
            <w:tcW w:w="2200" w:type="dxa"/>
          </w:tcPr>
          <w:p w:rsidR="001373C0" w:rsidRPr="00AD1CE6" w:rsidRDefault="001373C0" w:rsidP="00976C54">
            <w:pPr>
              <w:pStyle w:val="a4"/>
              <w:spacing w:before="0" w:beforeAutospacing="0" w:after="0" w:afterAutospacing="0"/>
              <w:jc w:val="center"/>
              <w:rPr>
                <w:color w:val="000000"/>
              </w:rPr>
            </w:pPr>
            <w:r w:rsidRPr="00AD1CE6">
              <w:rPr>
                <w:color w:val="000000"/>
              </w:rPr>
              <w:lastRenderedPageBreak/>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индивидуальные предприниматели</w:t>
            </w:r>
          </w:p>
          <w:p w:rsidR="001373C0" w:rsidRPr="00AD1CE6" w:rsidRDefault="001373C0" w:rsidP="00976C54">
            <w:pPr>
              <w:pStyle w:val="a4"/>
              <w:spacing w:before="0" w:beforeAutospacing="0" w:after="0" w:afterAutospacing="0"/>
              <w:jc w:val="center"/>
              <w:rPr>
                <w:color w:val="000000"/>
              </w:rPr>
            </w:pPr>
          </w:p>
        </w:tc>
        <w:tc>
          <w:tcPr>
            <w:tcW w:w="2493" w:type="dxa"/>
          </w:tcPr>
          <w:p w:rsidR="001373C0" w:rsidRPr="00AD1CE6" w:rsidRDefault="001373C0" w:rsidP="00976C54">
            <w:pPr>
              <w:pStyle w:val="a4"/>
              <w:spacing w:before="0" w:beforeAutospacing="0" w:after="0" w:afterAutospacing="0"/>
              <w:jc w:val="center"/>
              <w:rPr>
                <w:color w:val="000000"/>
              </w:rPr>
            </w:pPr>
            <w:r w:rsidRPr="00AD1CE6">
              <w:rPr>
                <w:color w:val="000000"/>
              </w:rPr>
              <w:t>в полном объёме</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p>
        </w:tc>
      </w:tr>
    </w:tbl>
    <w:p w:rsidR="001373C0" w:rsidRPr="00681DC9" w:rsidRDefault="001373C0" w:rsidP="001373C0">
      <w:pPr>
        <w:rPr>
          <w:color w:val="000000"/>
          <w:sz w:val="24"/>
          <w:szCs w:val="24"/>
        </w:rPr>
      </w:pPr>
    </w:p>
    <w:p w:rsidR="001373C0" w:rsidRPr="00681DC9" w:rsidRDefault="001373C0" w:rsidP="001373C0">
      <w:pPr>
        <w:jc w:val="center"/>
        <w:rPr>
          <w:color w:val="000000"/>
          <w:sz w:val="24"/>
          <w:szCs w:val="24"/>
        </w:rPr>
      </w:pPr>
    </w:p>
    <w:p w:rsidR="001373C0" w:rsidRDefault="001373C0" w:rsidP="001373C0">
      <w:pPr>
        <w:ind w:left="5670"/>
        <w:jc w:val="both"/>
        <w:rPr>
          <w:sz w:val="24"/>
          <w:szCs w:val="24"/>
        </w:rPr>
      </w:pPr>
    </w:p>
    <w:p w:rsidR="001373C0" w:rsidRDefault="001373C0" w:rsidP="001373C0">
      <w:pPr>
        <w:jc w:val="both"/>
        <w:rPr>
          <w:sz w:val="24"/>
          <w:szCs w:val="24"/>
        </w:rPr>
      </w:pPr>
    </w:p>
    <w:p w:rsidR="001373C0" w:rsidRDefault="001373C0" w:rsidP="001373C0">
      <w:pPr>
        <w:jc w:val="both"/>
        <w:rPr>
          <w:sz w:val="24"/>
          <w:szCs w:val="24"/>
        </w:rPr>
      </w:pPr>
    </w:p>
    <w:p w:rsidR="001373C0" w:rsidRPr="00681DC9" w:rsidRDefault="001373C0" w:rsidP="001373C0">
      <w:pPr>
        <w:rPr>
          <w:color w:val="000000"/>
          <w:sz w:val="24"/>
          <w:szCs w:val="24"/>
        </w:rPr>
      </w:pPr>
    </w:p>
    <w:p w:rsidR="001373C0" w:rsidRDefault="001373C0" w:rsidP="001373C0">
      <w:pPr>
        <w:ind w:left="5670"/>
        <w:jc w:val="both"/>
        <w:rPr>
          <w:sz w:val="24"/>
          <w:szCs w:val="24"/>
        </w:rPr>
      </w:pPr>
    </w:p>
    <w:p w:rsidR="001373C0" w:rsidRDefault="001373C0" w:rsidP="001373C0">
      <w:pPr>
        <w:ind w:left="5670"/>
        <w:jc w:val="both"/>
        <w:rPr>
          <w:sz w:val="24"/>
          <w:szCs w:val="24"/>
        </w:rPr>
      </w:pPr>
    </w:p>
    <w:p w:rsidR="001373C0" w:rsidRPr="00681DC9" w:rsidRDefault="001373C0" w:rsidP="001373C0">
      <w:pPr>
        <w:ind w:left="5670"/>
        <w:jc w:val="both"/>
        <w:rPr>
          <w:sz w:val="24"/>
          <w:szCs w:val="24"/>
        </w:rPr>
      </w:pPr>
    </w:p>
    <w:p w:rsidR="001373C0" w:rsidRDefault="001373C0" w:rsidP="001373C0"/>
    <w:p w:rsidR="00865673" w:rsidRDefault="00865673"/>
    <w:sectPr w:rsidR="00865673" w:rsidSect="001373C0">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73C0"/>
    <w:rsid w:val="001373C0"/>
    <w:rsid w:val="006D4E6F"/>
    <w:rsid w:val="00865673"/>
    <w:rsid w:val="00DD6366"/>
    <w:rsid w:val="00E74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C0"/>
    <w:rPr>
      <w:rFonts w:ascii="Calibri" w:eastAsia="Times New Roman" w:hAnsi="Calibri" w:cs="Times New Roman"/>
      <w:lang w:eastAsia="ru-RU"/>
    </w:rPr>
  </w:style>
  <w:style w:type="paragraph" w:styleId="1">
    <w:name w:val="heading 1"/>
    <w:basedOn w:val="a"/>
    <w:next w:val="a"/>
    <w:link w:val="10"/>
    <w:qFormat/>
    <w:rsid w:val="001373C0"/>
    <w:pPr>
      <w:keepNext/>
      <w:spacing w:after="0" w:line="240" w:lineRule="auto"/>
      <w:jc w:val="both"/>
      <w:outlineLvl w:val="0"/>
    </w:pPr>
    <w:rPr>
      <w:rFonts w:ascii="Times New Roman" w:eastAsia="Calibri" w:hAnsi="Times New Roman"/>
      <w:b/>
      <w:sz w:val="28"/>
      <w:szCs w:val="20"/>
    </w:rPr>
  </w:style>
  <w:style w:type="paragraph" w:styleId="2">
    <w:name w:val="heading 2"/>
    <w:basedOn w:val="a"/>
    <w:next w:val="a"/>
    <w:link w:val="20"/>
    <w:qFormat/>
    <w:rsid w:val="001373C0"/>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3C0"/>
    <w:rPr>
      <w:rFonts w:ascii="Times New Roman" w:eastAsia="Calibri" w:hAnsi="Times New Roman" w:cs="Times New Roman"/>
      <w:b/>
      <w:sz w:val="28"/>
      <w:szCs w:val="20"/>
      <w:lang w:eastAsia="ru-RU"/>
    </w:rPr>
  </w:style>
  <w:style w:type="character" w:customStyle="1" w:styleId="20">
    <w:name w:val="Заголовок 2 Знак"/>
    <w:basedOn w:val="a0"/>
    <w:link w:val="2"/>
    <w:rsid w:val="001373C0"/>
    <w:rPr>
      <w:rFonts w:ascii="Cambria" w:eastAsia="Times New Roman" w:hAnsi="Cambria" w:cs="Times New Roman"/>
      <w:b/>
      <w:bCs/>
      <w:i/>
      <w:iCs/>
      <w:sz w:val="28"/>
      <w:szCs w:val="28"/>
      <w:lang w:eastAsia="ru-RU"/>
    </w:rPr>
  </w:style>
  <w:style w:type="character" w:styleId="a3">
    <w:name w:val="Hyperlink"/>
    <w:semiHidden/>
    <w:unhideWhenUsed/>
    <w:rsid w:val="001373C0"/>
    <w:rPr>
      <w:color w:val="0563C1"/>
      <w:u w:val="single"/>
    </w:rPr>
  </w:style>
  <w:style w:type="paragraph" w:styleId="a4">
    <w:name w:val="Normal (Web)"/>
    <w:basedOn w:val="a"/>
    <w:rsid w:val="001373C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1373C0"/>
    <w:pPr>
      <w:spacing w:before="100" w:beforeAutospacing="1" w:after="100" w:afterAutospacing="1" w:line="240" w:lineRule="auto"/>
    </w:pPr>
    <w:rPr>
      <w:rFonts w:ascii="Times New Roman" w:eastAsia="Calibri" w:hAnsi="Times New Roman"/>
      <w:sz w:val="24"/>
      <w:szCs w:val="24"/>
    </w:rPr>
  </w:style>
  <w:style w:type="character" w:customStyle="1" w:styleId="a5">
    <w:name w:val="Гипертекстовая ссылка"/>
    <w:basedOn w:val="a0"/>
    <w:rsid w:val="001373C0"/>
    <w:rPr>
      <w:rFonts w:cs="Times New Roman"/>
      <w:b/>
      <w:bCs/>
      <w:color w:val="106BBE"/>
    </w:rPr>
  </w:style>
  <w:style w:type="character" w:styleId="a6">
    <w:name w:val="Emphasis"/>
    <w:basedOn w:val="a0"/>
    <w:qFormat/>
    <w:rsid w:val="001373C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2018-07-05T10:28:00Z</dcterms:created>
  <dcterms:modified xsi:type="dcterms:W3CDTF">2018-07-05T10:49:00Z</dcterms:modified>
</cp:coreProperties>
</file>