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7968BA" w:rsidTr="00E64402">
        <w:trPr>
          <w:trHeight w:val="1976"/>
          <w:jc w:val="center"/>
        </w:trPr>
        <w:tc>
          <w:tcPr>
            <w:tcW w:w="4416" w:type="dxa"/>
            <w:tcBorders>
              <w:top w:val="nil"/>
              <w:left w:val="nil"/>
              <w:bottom w:val="thickThinMediumGap" w:sz="24" w:space="0" w:color="auto"/>
              <w:right w:val="nil"/>
            </w:tcBorders>
            <w:vAlign w:val="center"/>
          </w:tcPr>
          <w:p w:rsidR="007968BA" w:rsidRDefault="007968BA" w:rsidP="00E64402">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 xml:space="preserve">                                                                                                                                                                                         </w:t>
            </w:r>
          </w:p>
          <w:p w:rsidR="007968BA" w:rsidRDefault="007968BA" w:rsidP="00E64402">
            <w:pPr>
              <w:spacing w:line="276" w:lineRule="auto"/>
              <w:jc w:val="center"/>
              <w:rPr>
                <w:rFonts w:ascii="Arial New Bash" w:hAnsi="Arial New Bash"/>
                <w:b/>
                <w:caps/>
                <w:spacing w:val="26"/>
                <w:sz w:val="18"/>
                <w:lang w:eastAsia="en-US"/>
              </w:rPr>
            </w:pPr>
          </w:p>
          <w:p w:rsidR="007968BA" w:rsidRDefault="007968BA" w:rsidP="00E64402">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Ба</w:t>
            </w:r>
            <w:proofErr w:type="gramStart"/>
            <w:r>
              <w:rPr>
                <w:rFonts w:ascii="Arial New Bash" w:hAnsi="Arial New Bash"/>
                <w:b/>
                <w:caps/>
                <w:spacing w:val="26"/>
                <w:sz w:val="18"/>
                <w:lang w:eastAsia="en-US"/>
              </w:rPr>
              <w:t>ш[</w:t>
            </w:r>
            <w:proofErr w:type="gramEnd"/>
            <w:r>
              <w:rPr>
                <w:rFonts w:ascii="Arial New Bash" w:hAnsi="Arial New Bash"/>
                <w:b/>
                <w:caps/>
                <w:spacing w:val="26"/>
                <w:sz w:val="18"/>
                <w:lang w:eastAsia="en-US"/>
              </w:rPr>
              <w:t xml:space="preserve">ортостан </w:t>
            </w:r>
            <w:r>
              <w:rPr>
                <w:rFonts w:ascii="Arial New Bash" w:hAnsi="Arial New Bash"/>
                <w:b/>
                <w:caps/>
                <w:noProof/>
                <w:spacing w:val="26"/>
                <w:sz w:val="18"/>
                <w:lang w:eastAsia="en-US"/>
              </w:rPr>
              <w:t>Республика</w:t>
            </w:r>
            <w:r>
              <w:rPr>
                <w:rFonts w:ascii="Arial New Bash" w:hAnsi="Arial New Bash"/>
                <w:b/>
                <w:caps/>
                <w:spacing w:val="26"/>
                <w:sz w:val="18"/>
                <w:lang w:eastAsia="en-US"/>
              </w:rPr>
              <w:t>]ы</w:t>
            </w:r>
          </w:p>
          <w:p w:rsidR="007968BA" w:rsidRDefault="007968BA" w:rsidP="00E64402">
            <w:pPr>
              <w:spacing w:line="276" w:lineRule="auto"/>
              <w:jc w:val="center"/>
              <w:rPr>
                <w:rFonts w:ascii="Arial New Bash" w:hAnsi="Arial New Bash"/>
                <w:b/>
                <w:caps/>
                <w:spacing w:val="26"/>
                <w:sz w:val="20"/>
                <w:lang w:eastAsia="en-US"/>
              </w:rPr>
            </w:pPr>
            <w:r>
              <w:rPr>
                <w:rFonts w:ascii="Arial New Bash" w:hAnsi="Arial New Bash"/>
                <w:b/>
                <w:caps/>
                <w:spacing w:val="26"/>
                <w:sz w:val="20"/>
                <w:lang w:eastAsia="en-US"/>
              </w:rPr>
              <w:t>Шишм</w:t>
            </w:r>
            <w:r>
              <w:rPr>
                <w:rFonts w:ascii="Arial New Bash" w:hAnsi="Arial New Bash"/>
                <w:b/>
                <w:spacing w:val="26"/>
                <w:sz w:val="20"/>
                <w:lang w:eastAsia="en-US"/>
              </w:rPr>
              <w:t>^</w:t>
            </w:r>
            <w:r>
              <w:rPr>
                <w:rFonts w:ascii="Arial New Bash" w:hAnsi="Arial New Bash"/>
                <w:b/>
                <w:caps/>
                <w:spacing w:val="26"/>
                <w:sz w:val="20"/>
                <w:lang w:eastAsia="en-US"/>
              </w:rPr>
              <w:t xml:space="preserve"> районы</w:t>
            </w:r>
          </w:p>
          <w:p w:rsidR="007968BA" w:rsidRDefault="007968BA" w:rsidP="00E64402">
            <w:pPr>
              <w:spacing w:line="276" w:lineRule="auto"/>
              <w:jc w:val="center"/>
              <w:rPr>
                <w:rFonts w:ascii="Calibri" w:hAnsi="Calibri"/>
                <w:b/>
                <w:caps/>
                <w:sz w:val="20"/>
                <w:lang w:eastAsia="en-US"/>
              </w:rPr>
            </w:pPr>
            <w:r>
              <w:rPr>
                <w:rFonts w:ascii="Arial New Bash" w:hAnsi="Arial New Bash"/>
                <w:b/>
                <w:caps/>
                <w:spacing w:val="26"/>
                <w:sz w:val="18"/>
                <w:lang w:eastAsia="en-US"/>
              </w:rPr>
              <w:t>МУНИЦИПАЛЬ</w:t>
            </w:r>
            <w:r>
              <w:rPr>
                <w:b/>
                <w:caps/>
                <w:sz w:val="20"/>
                <w:lang w:eastAsia="en-US"/>
              </w:rPr>
              <w:t xml:space="preserve"> </w:t>
            </w:r>
            <w:r>
              <w:rPr>
                <w:rFonts w:ascii="Arial New Bash" w:hAnsi="Arial New Bash"/>
                <w:b/>
                <w:caps/>
                <w:spacing w:val="26"/>
                <w:sz w:val="18"/>
                <w:lang w:eastAsia="en-US"/>
              </w:rPr>
              <w:t>РАЙОН</w:t>
            </w:r>
            <w:r>
              <w:rPr>
                <w:rFonts w:ascii="Arial New Bash" w:hAnsi="Arial New Bash"/>
                <w:b/>
                <w:caps/>
                <w:spacing w:val="26"/>
                <w:sz w:val="20"/>
                <w:lang w:eastAsia="en-US"/>
              </w:rPr>
              <w:t>ы</w:t>
            </w:r>
            <w:r>
              <w:rPr>
                <w:rFonts w:ascii="Arial New Bash" w:hAnsi="Arial New Bash"/>
                <w:b/>
                <w:caps/>
                <w:spacing w:val="26"/>
                <w:sz w:val="18"/>
                <w:lang w:eastAsia="en-US"/>
              </w:rPr>
              <w:t>Н</w:t>
            </w:r>
            <w:r>
              <w:rPr>
                <w:rFonts w:ascii="Arial New Bash" w:hAnsi="Arial New Bash"/>
                <w:b/>
                <w:caps/>
                <w:spacing w:val="26"/>
                <w:sz w:val="20"/>
                <w:lang w:eastAsia="en-US"/>
              </w:rPr>
              <w:t>ы</w:t>
            </w:r>
            <w:r>
              <w:rPr>
                <w:rFonts w:ascii="Arial New Bash" w:hAnsi="Arial New Bash"/>
                <w:b/>
                <w:caps/>
                <w:spacing w:val="26"/>
                <w:sz w:val="18"/>
                <w:lang w:eastAsia="en-US"/>
              </w:rPr>
              <w:t>Н</w:t>
            </w:r>
          </w:p>
          <w:p w:rsidR="007968BA" w:rsidRDefault="007968BA" w:rsidP="00E64402">
            <w:pPr>
              <w:spacing w:line="276" w:lineRule="auto"/>
              <w:jc w:val="center"/>
              <w:rPr>
                <w:rFonts w:ascii="Arial New Bash" w:hAnsi="Arial New Bash"/>
                <w:b/>
                <w:caps/>
                <w:spacing w:val="26"/>
                <w:lang w:eastAsia="en-US"/>
              </w:rPr>
            </w:pPr>
            <w:r>
              <w:rPr>
                <w:b/>
                <w:lang w:eastAsia="en-US"/>
              </w:rPr>
              <w:t xml:space="preserve"> </w:t>
            </w:r>
            <w:r>
              <w:rPr>
                <w:rFonts w:ascii="Arial New Bash" w:hAnsi="Arial New Bash"/>
                <w:b/>
                <w:caps/>
                <w:spacing w:val="26"/>
                <w:sz w:val="18"/>
                <w:lang w:eastAsia="en-US"/>
              </w:rPr>
              <w:t>Енгалыш</w:t>
            </w:r>
            <w:r>
              <w:rPr>
                <w:rFonts w:ascii="Arial New Bash" w:hAnsi="Arial New Bash"/>
                <w:b/>
                <w:caps/>
                <w:spacing w:val="26"/>
                <w:sz w:val="20"/>
                <w:lang w:eastAsia="en-US"/>
              </w:rPr>
              <w:t xml:space="preserve"> ауыл</w:t>
            </w:r>
            <w:r>
              <w:rPr>
                <w:b/>
                <w:lang w:eastAsia="en-US"/>
              </w:rPr>
              <w:t xml:space="preserve"> </w:t>
            </w:r>
            <w:r>
              <w:rPr>
                <w:rFonts w:ascii="Arial New Bash" w:hAnsi="Arial New Bash"/>
                <w:b/>
                <w:caps/>
                <w:spacing w:val="26"/>
                <w:sz w:val="20"/>
                <w:lang w:eastAsia="en-US"/>
              </w:rPr>
              <w:t>советы</w:t>
            </w:r>
          </w:p>
          <w:p w:rsidR="007968BA" w:rsidRDefault="007968BA" w:rsidP="00E64402">
            <w:pPr>
              <w:spacing w:line="276" w:lineRule="auto"/>
              <w:jc w:val="center"/>
              <w:rPr>
                <w:rFonts w:ascii="Arial New Bash" w:hAnsi="Arial New Bash"/>
                <w:b/>
                <w:caps/>
                <w:sz w:val="20"/>
                <w:lang w:eastAsia="en-US"/>
              </w:rPr>
            </w:pPr>
            <w:r>
              <w:rPr>
                <w:rFonts w:ascii="Arial New Bash" w:hAnsi="Arial New Bash"/>
                <w:b/>
                <w:caps/>
                <w:spacing w:val="26"/>
                <w:sz w:val="20"/>
                <w:lang w:eastAsia="en-US"/>
              </w:rPr>
              <w:t xml:space="preserve"> ауыл биЛ^м^</w:t>
            </w:r>
            <w:r>
              <w:rPr>
                <w:rFonts w:ascii="Arial New Bash" w:hAnsi="Arial New Bash"/>
                <w:b/>
                <w:caps/>
                <w:spacing w:val="26"/>
                <w:sz w:val="20"/>
                <w:lang w:eastAsia="en-US"/>
              </w:rPr>
              <w:sym w:font="PragmaticAsian" w:char="008E"/>
            </w:r>
            <w:r>
              <w:rPr>
                <w:rFonts w:ascii="Arial New Bash" w:hAnsi="Arial New Bash"/>
                <w:b/>
                <w:caps/>
                <w:spacing w:val="26"/>
                <w:sz w:val="20"/>
                <w:lang w:eastAsia="en-US"/>
              </w:rPr>
              <w:t>е советы</w:t>
            </w:r>
            <w:r>
              <w:rPr>
                <w:rFonts w:ascii="Arial New Bash" w:hAnsi="Arial New Bash"/>
                <w:b/>
                <w:spacing w:val="26"/>
                <w:sz w:val="20"/>
                <w:lang w:eastAsia="en-US"/>
              </w:rPr>
              <w:t xml:space="preserve"> </w:t>
            </w:r>
          </w:p>
          <w:p w:rsidR="007968BA" w:rsidRDefault="007968BA" w:rsidP="00E64402">
            <w:pPr>
              <w:spacing w:line="276" w:lineRule="auto"/>
              <w:jc w:val="center"/>
              <w:rPr>
                <w:rFonts w:ascii="Arial New Bash" w:hAnsi="Arial New Bash"/>
                <w:b/>
                <w:caps/>
                <w:spacing w:val="26"/>
                <w:sz w:val="18"/>
                <w:lang w:eastAsia="en-US"/>
              </w:rPr>
            </w:pPr>
          </w:p>
          <w:p w:rsidR="007968BA" w:rsidRDefault="007968BA" w:rsidP="00E64402">
            <w:pPr>
              <w:spacing w:line="276" w:lineRule="auto"/>
              <w:jc w:val="center"/>
              <w:rPr>
                <w:rFonts w:ascii="Arial New Bash" w:hAnsi="Arial New Bash"/>
                <w:b/>
                <w:caps/>
                <w:spacing w:val="26"/>
                <w:sz w:val="4"/>
                <w:lang w:eastAsia="en-US"/>
              </w:rPr>
            </w:pPr>
          </w:p>
          <w:p w:rsidR="007968BA" w:rsidRDefault="007968BA" w:rsidP="00E64402">
            <w:pPr>
              <w:spacing w:line="276" w:lineRule="auto"/>
              <w:jc w:val="center"/>
              <w:rPr>
                <w:rFonts w:ascii="Arial New Bash" w:hAnsi="Arial New Bash"/>
                <w:caps/>
                <w:sz w:val="18"/>
                <w:lang w:eastAsia="en-US"/>
              </w:rPr>
            </w:pPr>
            <w:r>
              <w:rPr>
                <w:b/>
                <w:sz w:val="16"/>
                <w:lang w:eastAsia="en-US"/>
              </w:rPr>
              <w:t xml:space="preserve">452156, Енгалыш  ауылы, </w:t>
            </w:r>
            <w:r>
              <w:rPr>
                <w:b/>
                <w:bCs/>
                <w:sz w:val="16"/>
                <w:lang w:eastAsia="en-US"/>
              </w:rPr>
              <w:t>Манаева урам</w:t>
            </w:r>
            <w:r>
              <w:rPr>
                <w:b/>
                <w:sz w:val="16"/>
                <w:lang w:eastAsia="en-US"/>
              </w:rPr>
              <w:t>, 13</w:t>
            </w:r>
          </w:p>
          <w:p w:rsidR="007968BA" w:rsidRDefault="007968BA" w:rsidP="00E64402">
            <w:pPr>
              <w:spacing w:line="276" w:lineRule="auto"/>
              <w:jc w:val="center"/>
              <w:rPr>
                <w:lang w:eastAsia="en-US"/>
              </w:rPr>
            </w:pPr>
            <w:r>
              <w:rPr>
                <w:sz w:val="20"/>
                <w:lang w:eastAsia="en-US"/>
              </w:rPr>
              <w:t>тел.:2-84-41, 2-84-42</w:t>
            </w:r>
          </w:p>
        </w:tc>
        <w:tc>
          <w:tcPr>
            <w:tcW w:w="1362" w:type="dxa"/>
            <w:tcBorders>
              <w:top w:val="nil"/>
              <w:left w:val="nil"/>
              <w:bottom w:val="thickThinMediumGap" w:sz="24" w:space="0" w:color="auto"/>
              <w:right w:val="nil"/>
            </w:tcBorders>
            <w:vAlign w:val="center"/>
            <w:hideMark/>
          </w:tcPr>
          <w:p w:rsidR="007968BA" w:rsidRDefault="007968BA" w:rsidP="00E64402">
            <w:pPr>
              <w:pStyle w:val="a4"/>
              <w:tabs>
                <w:tab w:val="left" w:pos="708"/>
              </w:tabs>
              <w:spacing w:line="276" w:lineRule="auto"/>
              <w:rPr>
                <w:noProof/>
                <w:lang w:val="ru-RU" w:eastAsia="en-US"/>
              </w:rPr>
            </w:pPr>
            <w:r>
              <w:rPr>
                <w:rFonts w:ascii="PragmaticAsian" w:hAnsi="PragmaticAsian"/>
                <w:noProof/>
                <w:lang w:val="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7968BA" w:rsidRDefault="007968BA" w:rsidP="00E64402">
            <w:pPr>
              <w:spacing w:line="276" w:lineRule="auto"/>
              <w:jc w:val="center"/>
              <w:rPr>
                <w:rFonts w:ascii="Arial New Bash" w:hAnsi="Arial New Bash"/>
                <w:b/>
                <w:caps/>
                <w:spacing w:val="26"/>
                <w:sz w:val="18"/>
                <w:lang w:eastAsia="en-US"/>
              </w:rPr>
            </w:pPr>
          </w:p>
          <w:p w:rsidR="007968BA" w:rsidRDefault="007968BA" w:rsidP="00E64402">
            <w:pPr>
              <w:spacing w:line="276" w:lineRule="auto"/>
              <w:jc w:val="center"/>
              <w:rPr>
                <w:rFonts w:ascii="Arial New Bash" w:hAnsi="Arial New Bash"/>
                <w:b/>
                <w:caps/>
                <w:spacing w:val="26"/>
                <w:sz w:val="18"/>
                <w:szCs w:val="18"/>
                <w:lang w:eastAsia="en-US"/>
              </w:rPr>
            </w:pPr>
            <w:r>
              <w:rPr>
                <w:rFonts w:ascii="Arial New Bash" w:hAnsi="Arial New Bash"/>
                <w:b/>
                <w:caps/>
                <w:spacing w:val="26"/>
                <w:sz w:val="18"/>
                <w:szCs w:val="18"/>
                <w:lang w:eastAsia="en-US"/>
              </w:rPr>
              <w:t>СОВЕТ</w:t>
            </w:r>
          </w:p>
          <w:p w:rsidR="007968BA" w:rsidRDefault="007968BA" w:rsidP="00E64402">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СЕЛЬСКОГО ПОСЕЛЕНИЯ</w:t>
            </w:r>
          </w:p>
          <w:p w:rsidR="007968BA" w:rsidRDefault="007968BA" w:rsidP="00E64402">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Енгалышевский сельсовет</w:t>
            </w:r>
          </w:p>
          <w:p w:rsidR="007968BA" w:rsidRDefault="007968BA" w:rsidP="00E64402">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МУНИЦИПАЛЬНОГО РАЙОНА</w:t>
            </w:r>
          </w:p>
          <w:p w:rsidR="007968BA" w:rsidRDefault="007968BA" w:rsidP="00E64402">
            <w:pPr>
              <w:spacing w:line="276" w:lineRule="auto"/>
              <w:jc w:val="center"/>
              <w:rPr>
                <w:rFonts w:ascii="Arial New Bash" w:hAnsi="Arial New Bash"/>
                <w:b/>
                <w:caps/>
                <w:spacing w:val="26"/>
                <w:sz w:val="18"/>
                <w:lang w:eastAsia="en-US"/>
              </w:rPr>
            </w:pPr>
            <w:r>
              <w:rPr>
                <w:rFonts w:ascii="Arial New Bash" w:hAnsi="Arial New Bash"/>
                <w:b/>
                <w:caps/>
                <w:spacing w:val="26"/>
                <w:sz w:val="18"/>
                <w:lang w:eastAsia="en-US"/>
              </w:rPr>
              <w:t>ЧишминскИЙ район</w:t>
            </w:r>
          </w:p>
          <w:p w:rsidR="007968BA" w:rsidRDefault="007968BA" w:rsidP="00E64402">
            <w:pPr>
              <w:spacing w:line="276" w:lineRule="auto"/>
              <w:jc w:val="center"/>
              <w:rPr>
                <w:rFonts w:ascii="Arial New Bash" w:hAnsi="Arial New Bash"/>
                <w:b/>
                <w:caps/>
                <w:noProof/>
                <w:spacing w:val="26"/>
                <w:sz w:val="18"/>
                <w:lang w:eastAsia="en-US"/>
              </w:rPr>
            </w:pPr>
            <w:r>
              <w:rPr>
                <w:rFonts w:ascii="Arial New Bash" w:hAnsi="Arial New Bash"/>
                <w:b/>
                <w:caps/>
                <w:spacing w:val="26"/>
                <w:sz w:val="18"/>
                <w:lang w:eastAsia="en-US"/>
              </w:rPr>
              <w:t>Республики</w:t>
            </w:r>
            <w:r>
              <w:rPr>
                <w:rFonts w:ascii="Arial New Bash" w:hAnsi="Arial New Bash"/>
                <w:b/>
                <w:caps/>
                <w:noProof/>
                <w:spacing w:val="26"/>
                <w:sz w:val="18"/>
                <w:lang w:eastAsia="en-US"/>
              </w:rPr>
              <w:t xml:space="preserve"> Башкортостан</w:t>
            </w:r>
          </w:p>
          <w:p w:rsidR="007968BA" w:rsidRDefault="007968BA" w:rsidP="00E64402">
            <w:pPr>
              <w:spacing w:line="276" w:lineRule="auto"/>
              <w:jc w:val="center"/>
              <w:rPr>
                <w:rFonts w:ascii="Arial New Bash" w:hAnsi="Arial New Bash"/>
                <w:b/>
                <w:caps/>
                <w:spacing w:val="26"/>
                <w:sz w:val="18"/>
                <w:lang w:eastAsia="en-US"/>
              </w:rPr>
            </w:pPr>
          </w:p>
          <w:p w:rsidR="007968BA" w:rsidRDefault="007968BA" w:rsidP="00E64402">
            <w:pPr>
              <w:spacing w:line="276" w:lineRule="auto"/>
              <w:jc w:val="center"/>
              <w:rPr>
                <w:rFonts w:ascii="Arial New Bash" w:hAnsi="Arial New Bash"/>
                <w:b/>
                <w:caps/>
                <w:lang w:eastAsia="en-US"/>
              </w:rPr>
            </w:pPr>
            <w:r>
              <w:rPr>
                <w:b/>
                <w:sz w:val="16"/>
                <w:lang w:eastAsia="en-US"/>
              </w:rPr>
              <w:t>452156, с</w:t>
            </w:r>
            <w:proofErr w:type="gramStart"/>
            <w:r>
              <w:rPr>
                <w:b/>
                <w:sz w:val="16"/>
                <w:lang w:eastAsia="en-US"/>
              </w:rPr>
              <w:t>.Е</w:t>
            </w:r>
            <w:proofErr w:type="gramEnd"/>
            <w:r>
              <w:rPr>
                <w:b/>
                <w:sz w:val="16"/>
                <w:lang w:eastAsia="en-US"/>
              </w:rPr>
              <w:t>нгалышево,  ул. Манаева, 13</w:t>
            </w:r>
          </w:p>
          <w:p w:rsidR="007968BA" w:rsidRDefault="007968BA" w:rsidP="00E64402">
            <w:pPr>
              <w:spacing w:line="276" w:lineRule="auto"/>
              <w:jc w:val="center"/>
              <w:rPr>
                <w:sz w:val="20"/>
                <w:lang w:eastAsia="en-US"/>
              </w:rPr>
            </w:pPr>
            <w:r>
              <w:rPr>
                <w:sz w:val="20"/>
                <w:lang w:eastAsia="en-US"/>
              </w:rPr>
              <w:t>тел.: 2-84-41, 2-84-42</w:t>
            </w:r>
          </w:p>
        </w:tc>
      </w:tr>
    </w:tbl>
    <w:p w:rsidR="007968BA" w:rsidRDefault="007968BA" w:rsidP="007968BA">
      <w:pPr>
        <w:jc w:val="right"/>
      </w:pPr>
      <w:r>
        <w:t>ПРОЕКТ</w:t>
      </w:r>
    </w:p>
    <w:tbl>
      <w:tblPr>
        <w:tblW w:w="9270" w:type="dxa"/>
        <w:tblLayout w:type="fixed"/>
        <w:tblLook w:val="04A0"/>
      </w:tblPr>
      <w:tblGrid>
        <w:gridCol w:w="3847"/>
        <w:gridCol w:w="2056"/>
        <w:gridCol w:w="3367"/>
      </w:tblGrid>
      <w:tr w:rsidR="007968BA" w:rsidTr="00E64402">
        <w:tc>
          <w:tcPr>
            <w:tcW w:w="3848" w:type="dxa"/>
          </w:tcPr>
          <w:p w:rsidR="007968BA" w:rsidRDefault="007968BA" w:rsidP="00E64402">
            <w:pPr>
              <w:spacing w:line="276" w:lineRule="auto"/>
              <w:jc w:val="center"/>
              <w:rPr>
                <w:rFonts w:ascii="Arial New Bash" w:hAnsi="Arial New Bash"/>
                <w:caps/>
                <w:lang w:eastAsia="en-US"/>
              </w:rPr>
            </w:pPr>
            <w:proofErr w:type="gramStart"/>
            <w:r>
              <w:rPr>
                <w:rFonts w:ascii="Arial New Bash" w:hAnsi="Arial New Bash"/>
                <w:b/>
                <w:caps/>
                <w:lang w:eastAsia="en-US"/>
              </w:rPr>
              <w:t>[арар</w:t>
            </w:r>
            <w:proofErr w:type="gramEnd"/>
          </w:p>
          <w:p w:rsidR="007968BA" w:rsidRDefault="007968BA" w:rsidP="00E64402">
            <w:pPr>
              <w:pStyle w:val="a4"/>
              <w:tabs>
                <w:tab w:val="left" w:pos="708"/>
              </w:tabs>
              <w:spacing w:line="276" w:lineRule="auto"/>
              <w:rPr>
                <w:rFonts w:ascii="Arial" w:hAnsi="Arial"/>
                <w:lang w:val="ru-RU" w:eastAsia="en-US"/>
              </w:rPr>
            </w:pPr>
          </w:p>
          <w:p w:rsidR="007968BA" w:rsidRDefault="007968BA" w:rsidP="007968BA">
            <w:pPr>
              <w:pStyle w:val="a4"/>
              <w:tabs>
                <w:tab w:val="left" w:pos="708"/>
              </w:tabs>
              <w:spacing w:line="276" w:lineRule="auto"/>
              <w:jc w:val="center"/>
              <w:rPr>
                <w:rFonts w:ascii="Arial" w:hAnsi="Arial"/>
                <w:lang w:val="ru-RU" w:eastAsia="en-US"/>
              </w:rPr>
            </w:pPr>
          </w:p>
        </w:tc>
        <w:tc>
          <w:tcPr>
            <w:tcW w:w="2057" w:type="dxa"/>
          </w:tcPr>
          <w:p w:rsidR="007968BA" w:rsidRPr="007968BA" w:rsidRDefault="007968BA" w:rsidP="007968BA">
            <w:pPr>
              <w:spacing w:line="276" w:lineRule="auto"/>
              <w:jc w:val="center"/>
              <w:rPr>
                <w:caps/>
                <w:lang w:eastAsia="en-US"/>
              </w:rPr>
            </w:pPr>
            <w:r>
              <w:rPr>
                <w:b/>
                <w:caps/>
                <w:lang w:eastAsia="en-US"/>
              </w:rPr>
              <w:t xml:space="preserve">№ ___ </w:t>
            </w:r>
          </w:p>
        </w:tc>
        <w:tc>
          <w:tcPr>
            <w:tcW w:w="3368" w:type="dxa"/>
          </w:tcPr>
          <w:p w:rsidR="007968BA" w:rsidRPr="007968BA" w:rsidRDefault="007968BA" w:rsidP="007968BA">
            <w:pPr>
              <w:spacing w:line="276" w:lineRule="auto"/>
              <w:rPr>
                <w:rFonts w:ascii="Arial New Bash" w:hAnsi="Arial New Bash"/>
                <w:caps/>
                <w:lang w:eastAsia="en-US"/>
              </w:rPr>
            </w:pPr>
            <w:r>
              <w:rPr>
                <w:rFonts w:ascii="Arial New Bash" w:hAnsi="Arial New Bash"/>
                <w:b/>
                <w:caps/>
                <w:lang w:eastAsia="en-US"/>
              </w:rPr>
              <w:t xml:space="preserve">          решение</w:t>
            </w:r>
          </w:p>
        </w:tc>
      </w:tr>
    </w:tbl>
    <w:p w:rsidR="007968BA" w:rsidRDefault="007968BA" w:rsidP="007968BA"/>
    <w:p w:rsidR="007968BA" w:rsidRDefault="007968BA" w:rsidP="007968BA">
      <w:pPr>
        <w:pStyle w:val="a6"/>
        <w:spacing w:before="0" w:after="0"/>
        <w:rPr>
          <w:rFonts w:ascii="Times New Roman" w:hAnsi="Times New Roman" w:cs="Times New Roman"/>
          <w:sz w:val="28"/>
          <w:szCs w:val="28"/>
        </w:rPr>
      </w:pPr>
      <w:r>
        <w:rPr>
          <w:rFonts w:ascii="Times New Roman" w:hAnsi="Times New Roman" w:cs="Times New Roman"/>
          <w:sz w:val="28"/>
          <w:szCs w:val="28"/>
        </w:rPr>
        <w:t xml:space="preserve">Об утверждении нормативов </w:t>
      </w:r>
      <w:proofErr w:type="gramStart"/>
      <w:r>
        <w:rPr>
          <w:rFonts w:ascii="Times New Roman" w:hAnsi="Times New Roman" w:cs="Times New Roman"/>
          <w:sz w:val="28"/>
          <w:szCs w:val="28"/>
        </w:rPr>
        <w:t>градостроительного</w:t>
      </w:r>
      <w:proofErr w:type="gramEnd"/>
      <w:r>
        <w:rPr>
          <w:rFonts w:ascii="Times New Roman" w:hAnsi="Times New Roman" w:cs="Times New Roman"/>
          <w:sz w:val="28"/>
          <w:szCs w:val="28"/>
        </w:rPr>
        <w:t xml:space="preserve"> </w:t>
      </w:r>
    </w:p>
    <w:p w:rsidR="007968BA" w:rsidRDefault="007968BA" w:rsidP="007968BA">
      <w:pPr>
        <w:pStyle w:val="a6"/>
        <w:spacing w:before="0" w:after="0"/>
        <w:rPr>
          <w:rFonts w:ascii="Times New Roman" w:hAnsi="Times New Roman" w:cs="Times New Roman"/>
          <w:sz w:val="28"/>
          <w:szCs w:val="28"/>
        </w:rPr>
      </w:pPr>
      <w:r>
        <w:rPr>
          <w:rFonts w:ascii="Times New Roman" w:hAnsi="Times New Roman" w:cs="Times New Roman"/>
          <w:sz w:val="28"/>
          <w:szCs w:val="28"/>
        </w:rPr>
        <w:t xml:space="preserve">проектирования сельского поселения Енгалышевский сельсовет муниципального района Чишминский район </w:t>
      </w:r>
    </w:p>
    <w:p w:rsidR="007968BA" w:rsidRDefault="007968BA" w:rsidP="007968BA">
      <w:pPr>
        <w:pStyle w:val="a6"/>
        <w:spacing w:before="0" w:after="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7968BA" w:rsidRDefault="007968BA" w:rsidP="007968BA"/>
    <w:p w:rsidR="007968BA" w:rsidRDefault="007968BA" w:rsidP="007968BA">
      <w:pPr>
        <w:ind w:firstLine="540"/>
      </w:pPr>
      <w:r>
        <w:t>В соответствии с Градостроительным кодексом Российской Федерации</w:t>
      </w:r>
    </w:p>
    <w:p w:rsidR="007968BA" w:rsidRDefault="007968BA" w:rsidP="007968BA"/>
    <w:p w:rsidR="007968BA" w:rsidRDefault="007968BA" w:rsidP="007968BA">
      <w:pPr>
        <w:jc w:val="center"/>
        <w:rPr>
          <w:b/>
          <w:szCs w:val="28"/>
        </w:rPr>
      </w:pPr>
      <w:r>
        <w:rPr>
          <w:b/>
          <w:szCs w:val="28"/>
        </w:rPr>
        <w:t xml:space="preserve">Совет </w:t>
      </w:r>
      <w:r w:rsidRPr="00BA6ACD">
        <w:rPr>
          <w:b/>
          <w:szCs w:val="28"/>
        </w:rPr>
        <w:t>сельского поселения Енгалышевский сельсовет</w:t>
      </w:r>
      <w:r>
        <w:rPr>
          <w:szCs w:val="28"/>
        </w:rPr>
        <w:t xml:space="preserve"> </w:t>
      </w:r>
      <w:r>
        <w:rPr>
          <w:b/>
          <w:szCs w:val="28"/>
        </w:rPr>
        <w:t xml:space="preserve">муниципального района Чишминский район Республики Башкортостан </w:t>
      </w:r>
      <w:proofErr w:type="gramStart"/>
      <w:r>
        <w:rPr>
          <w:b/>
          <w:szCs w:val="28"/>
        </w:rPr>
        <w:t>р</w:t>
      </w:r>
      <w:proofErr w:type="gramEnd"/>
      <w:r>
        <w:rPr>
          <w:b/>
          <w:szCs w:val="28"/>
        </w:rPr>
        <w:t xml:space="preserve"> е ш и л:</w:t>
      </w:r>
    </w:p>
    <w:p w:rsidR="007968BA" w:rsidRDefault="007968BA" w:rsidP="007968BA">
      <w:pPr>
        <w:ind w:left="-720"/>
        <w:jc w:val="center"/>
        <w:rPr>
          <w:sz w:val="18"/>
          <w:szCs w:val="18"/>
        </w:rPr>
      </w:pPr>
    </w:p>
    <w:p w:rsidR="007968BA" w:rsidRDefault="007968BA" w:rsidP="007968BA">
      <w:pPr>
        <w:jc w:val="both"/>
        <w:rPr>
          <w:szCs w:val="28"/>
        </w:rPr>
      </w:pPr>
      <w:r>
        <w:rPr>
          <w:szCs w:val="28"/>
        </w:rPr>
        <w:tab/>
        <w:t>1. Утвердить нормативы градостроительного проектирования сельского поселения Енгалышевский сельсовет муниципального района Чишминский район Республики Башкортостан согласно приложению к настоящему решению.</w:t>
      </w:r>
    </w:p>
    <w:p w:rsidR="007968BA" w:rsidRDefault="007968BA" w:rsidP="007968BA">
      <w:pPr>
        <w:jc w:val="both"/>
        <w:rPr>
          <w:szCs w:val="28"/>
        </w:rPr>
      </w:pPr>
      <w:r>
        <w:rPr>
          <w:szCs w:val="28"/>
        </w:rPr>
        <w:tab/>
        <w:t>2. Настоящее решение вступает в силу с момента его подписания.</w:t>
      </w:r>
    </w:p>
    <w:p w:rsidR="007968BA" w:rsidRDefault="007968BA" w:rsidP="007968BA">
      <w:pPr>
        <w:tabs>
          <w:tab w:val="left" w:pos="720"/>
        </w:tabs>
        <w:jc w:val="both"/>
        <w:rPr>
          <w:szCs w:val="28"/>
        </w:rPr>
      </w:pPr>
      <w:r>
        <w:rPr>
          <w:szCs w:val="28"/>
        </w:rPr>
        <w:tab/>
        <w:t>3. Настоящее решение обнародовать в порядке, установленном Уставом сельского поселения Енгалышевский сельсовет муниципального района Чишминский район, разместить на официальном сайте Администрации сельского поселения в сети ИНТЕРНЕТ.</w:t>
      </w:r>
    </w:p>
    <w:p w:rsidR="007968BA" w:rsidRDefault="007968BA" w:rsidP="007968BA">
      <w:pPr>
        <w:jc w:val="both"/>
        <w:rPr>
          <w:szCs w:val="28"/>
        </w:rPr>
      </w:pPr>
    </w:p>
    <w:p w:rsidR="007968BA" w:rsidRDefault="007968BA" w:rsidP="007968BA">
      <w:pPr>
        <w:jc w:val="both"/>
        <w:rPr>
          <w:szCs w:val="28"/>
        </w:rPr>
      </w:pPr>
    </w:p>
    <w:p w:rsidR="007968BA" w:rsidRDefault="007968BA" w:rsidP="007968BA">
      <w:pPr>
        <w:jc w:val="both"/>
        <w:rPr>
          <w:szCs w:val="28"/>
        </w:rPr>
      </w:pPr>
    </w:p>
    <w:p w:rsidR="007968BA" w:rsidRDefault="007968BA" w:rsidP="007968BA">
      <w:pPr>
        <w:jc w:val="both"/>
        <w:rPr>
          <w:szCs w:val="28"/>
        </w:rPr>
      </w:pPr>
    </w:p>
    <w:p w:rsidR="007968BA" w:rsidRDefault="007968BA" w:rsidP="007968BA">
      <w:pPr>
        <w:jc w:val="both"/>
        <w:rPr>
          <w:szCs w:val="28"/>
        </w:rPr>
      </w:pPr>
    </w:p>
    <w:p w:rsidR="007968BA" w:rsidRDefault="007968BA" w:rsidP="007968BA">
      <w:pPr>
        <w:rPr>
          <w:szCs w:val="28"/>
        </w:rPr>
      </w:pPr>
      <w:r>
        <w:rPr>
          <w:szCs w:val="28"/>
        </w:rPr>
        <w:t xml:space="preserve">Глава сельского поселения </w:t>
      </w:r>
    </w:p>
    <w:p w:rsidR="007968BA" w:rsidRDefault="007968BA" w:rsidP="007968BA">
      <w:pPr>
        <w:rPr>
          <w:szCs w:val="28"/>
        </w:rPr>
      </w:pPr>
      <w:r>
        <w:rPr>
          <w:szCs w:val="28"/>
        </w:rPr>
        <w:t>Енгалышевский сельсовет                                                                  В.В. Ермолаев</w:t>
      </w:r>
    </w:p>
    <w:p w:rsidR="007968BA" w:rsidRDefault="007968BA" w:rsidP="007968BA">
      <w:pPr>
        <w:rPr>
          <w:szCs w:val="28"/>
        </w:rPr>
      </w:pPr>
    </w:p>
    <w:p w:rsidR="007968BA" w:rsidRDefault="007968BA" w:rsidP="007968BA">
      <w:pPr>
        <w:rPr>
          <w:szCs w:val="28"/>
        </w:rPr>
      </w:pPr>
    </w:p>
    <w:p w:rsidR="007968BA" w:rsidRDefault="007968BA" w:rsidP="007968BA">
      <w:pPr>
        <w:rPr>
          <w:szCs w:val="28"/>
        </w:rPr>
      </w:pPr>
    </w:p>
    <w:p w:rsidR="007968BA" w:rsidRDefault="007968BA" w:rsidP="007968BA">
      <w:pPr>
        <w:rPr>
          <w:szCs w:val="28"/>
        </w:rPr>
      </w:pPr>
    </w:p>
    <w:p w:rsidR="007968BA" w:rsidRDefault="007968BA" w:rsidP="007968BA">
      <w:pPr>
        <w:rPr>
          <w:szCs w:val="28"/>
        </w:rPr>
      </w:pPr>
    </w:p>
    <w:p w:rsidR="007968BA" w:rsidRDefault="007968BA" w:rsidP="007968BA">
      <w:pPr>
        <w:rPr>
          <w:szCs w:val="28"/>
        </w:rPr>
      </w:pPr>
    </w:p>
    <w:p w:rsidR="007968BA" w:rsidRDefault="007968BA" w:rsidP="007968BA">
      <w:pPr>
        <w:rPr>
          <w:szCs w:val="28"/>
        </w:rPr>
      </w:pPr>
    </w:p>
    <w:p w:rsidR="007968BA" w:rsidRDefault="007968BA" w:rsidP="007968BA">
      <w:pPr>
        <w:rPr>
          <w:szCs w:val="28"/>
        </w:rPr>
      </w:pPr>
    </w:p>
    <w:p w:rsidR="007968BA" w:rsidRPr="008E6013" w:rsidRDefault="007968BA" w:rsidP="007968BA">
      <w:pPr>
        <w:ind w:left="6600"/>
        <w:rPr>
          <w:sz w:val="24"/>
          <w:szCs w:val="24"/>
        </w:rPr>
      </w:pPr>
      <w:r>
        <w:lastRenderedPageBreak/>
        <w:t xml:space="preserve">                                                                                                           </w:t>
      </w:r>
      <w:r w:rsidRPr="008E6013">
        <w:rPr>
          <w:sz w:val="24"/>
          <w:szCs w:val="24"/>
        </w:rPr>
        <w:t>Приложение к решению Совета сельского поселения</w:t>
      </w:r>
    </w:p>
    <w:p w:rsidR="007968BA" w:rsidRPr="008E6013" w:rsidRDefault="007968BA" w:rsidP="007968BA">
      <w:pPr>
        <w:ind w:left="6600"/>
        <w:rPr>
          <w:sz w:val="24"/>
          <w:szCs w:val="24"/>
        </w:rPr>
      </w:pPr>
      <w:r w:rsidRPr="008E6013">
        <w:rPr>
          <w:sz w:val="24"/>
          <w:szCs w:val="24"/>
        </w:rPr>
        <w:t>Енгалышевский сельсовет</w:t>
      </w:r>
    </w:p>
    <w:p w:rsidR="007968BA" w:rsidRPr="008E6013" w:rsidRDefault="007968BA" w:rsidP="007968BA">
      <w:pPr>
        <w:ind w:left="6600"/>
        <w:rPr>
          <w:sz w:val="24"/>
          <w:szCs w:val="24"/>
        </w:rPr>
      </w:pPr>
      <w:r w:rsidRPr="008E6013">
        <w:rPr>
          <w:sz w:val="24"/>
          <w:szCs w:val="24"/>
        </w:rPr>
        <w:t xml:space="preserve">муниципального района </w:t>
      </w:r>
    </w:p>
    <w:p w:rsidR="007968BA" w:rsidRPr="008E6013" w:rsidRDefault="007968BA" w:rsidP="007968BA">
      <w:pPr>
        <w:ind w:left="6600"/>
        <w:rPr>
          <w:sz w:val="24"/>
          <w:szCs w:val="24"/>
        </w:rPr>
      </w:pPr>
      <w:r w:rsidRPr="008E6013">
        <w:rPr>
          <w:sz w:val="24"/>
          <w:szCs w:val="24"/>
        </w:rPr>
        <w:t xml:space="preserve">Чишминский район </w:t>
      </w:r>
    </w:p>
    <w:p w:rsidR="007968BA" w:rsidRPr="008E6013" w:rsidRDefault="007968BA" w:rsidP="007968BA">
      <w:pPr>
        <w:ind w:left="6600"/>
        <w:rPr>
          <w:sz w:val="24"/>
          <w:szCs w:val="24"/>
        </w:rPr>
      </w:pPr>
      <w:r w:rsidRPr="008E6013">
        <w:rPr>
          <w:sz w:val="24"/>
          <w:szCs w:val="24"/>
        </w:rPr>
        <w:t>Республики Башкортостан</w:t>
      </w:r>
    </w:p>
    <w:p w:rsidR="007968BA" w:rsidRDefault="007968BA" w:rsidP="007968BA"/>
    <w:p w:rsidR="007968BA" w:rsidRDefault="007968BA" w:rsidP="007968BA"/>
    <w:p w:rsidR="007968BA" w:rsidRDefault="007968BA" w:rsidP="007968BA"/>
    <w:p w:rsidR="007968BA" w:rsidRDefault="007968BA" w:rsidP="007968BA"/>
    <w:p w:rsidR="007968BA" w:rsidRDefault="007968BA" w:rsidP="007968BA"/>
    <w:p w:rsidR="007968BA" w:rsidRPr="00016139" w:rsidRDefault="007968BA" w:rsidP="007968BA"/>
    <w:p w:rsidR="007968BA" w:rsidRPr="00016139" w:rsidRDefault="007968BA" w:rsidP="007968BA"/>
    <w:p w:rsidR="007968BA" w:rsidRPr="00016139" w:rsidRDefault="007968BA" w:rsidP="007968BA"/>
    <w:p w:rsidR="007968BA" w:rsidRPr="007A13CD" w:rsidRDefault="007968BA" w:rsidP="007968BA">
      <w:pPr>
        <w:pStyle w:val="a6"/>
        <w:spacing w:before="0" w:after="0"/>
        <w:rPr>
          <w:rFonts w:ascii="Times New Roman" w:hAnsi="Times New Roman" w:cs="Times New Roman"/>
          <w:sz w:val="36"/>
          <w:szCs w:val="36"/>
        </w:rPr>
      </w:pPr>
      <w:r w:rsidRPr="007A13CD">
        <w:rPr>
          <w:rFonts w:ascii="Times New Roman" w:hAnsi="Times New Roman" w:cs="Times New Roman"/>
          <w:sz w:val="36"/>
          <w:szCs w:val="36"/>
        </w:rPr>
        <w:t>Нормативы</w:t>
      </w:r>
    </w:p>
    <w:p w:rsidR="007968BA" w:rsidRDefault="007968BA" w:rsidP="007968BA">
      <w:pPr>
        <w:pStyle w:val="af3"/>
        <w:spacing w:after="0"/>
        <w:rPr>
          <w:rFonts w:ascii="Times New Roman" w:hAnsi="Times New Roman" w:cs="Times New Roman"/>
          <w:b/>
          <w:sz w:val="36"/>
          <w:szCs w:val="36"/>
        </w:rPr>
      </w:pPr>
      <w:r w:rsidRPr="007A13CD">
        <w:rPr>
          <w:rFonts w:ascii="Times New Roman" w:hAnsi="Times New Roman" w:cs="Times New Roman"/>
          <w:b/>
          <w:sz w:val="36"/>
          <w:szCs w:val="36"/>
        </w:rPr>
        <w:t>градостроительного проектирования</w:t>
      </w:r>
    </w:p>
    <w:p w:rsidR="007968BA" w:rsidRPr="007A13CD" w:rsidRDefault="007968BA" w:rsidP="007968BA">
      <w:pPr>
        <w:pStyle w:val="af3"/>
        <w:spacing w:after="0"/>
        <w:rPr>
          <w:rFonts w:ascii="Times New Roman" w:hAnsi="Times New Roman" w:cs="Times New Roman"/>
          <w:b/>
          <w:sz w:val="36"/>
          <w:szCs w:val="36"/>
        </w:rPr>
      </w:pPr>
      <w:r>
        <w:rPr>
          <w:rFonts w:ascii="Times New Roman" w:hAnsi="Times New Roman" w:cs="Times New Roman"/>
          <w:b/>
          <w:sz w:val="36"/>
          <w:szCs w:val="36"/>
        </w:rPr>
        <w:t>сельского поселения Енгалышевский сельсовет</w:t>
      </w:r>
    </w:p>
    <w:p w:rsidR="007968BA" w:rsidRPr="007A13CD" w:rsidRDefault="007968BA" w:rsidP="007968BA">
      <w:pPr>
        <w:pStyle w:val="af3"/>
        <w:spacing w:after="0"/>
        <w:rPr>
          <w:rFonts w:ascii="Times New Roman" w:hAnsi="Times New Roman" w:cs="Times New Roman"/>
          <w:sz w:val="36"/>
          <w:szCs w:val="36"/>
        </w:rPr>
      </w:pPr>
      <w:r w:rsidRPr="007A13CD">
        <w:rPr>
          <w:rFonts w:ascii="Times New Roman" w:hAnsi="Times New Roman" w:cs="Times New Roman"/>
          <w:b/>
          <w:sz w:val="36"/>
          <w:szCs w:val="36"/>
        </w:rPr>
        <w:t>муниципального района Чишминский район</w:t>
      </w:r>
      <w:r w:rsidRPr="007A13CD">
        <w:rPr>
          <w:rFonts w:ascii="Times New Roman" w:hAnsi="Times New Roman" w:cs="Times New Roman"/>
          <w:b/>
          <w:sz w:val="36"/>
          <w:szCs w:val="36"/>
        </w:rPr>
        <w:br/>
        <w:t>Республики Башкортоста</w:t>
      </w:r>
      <w:r w:rsidRPr="007A13CD">
        <w:rPr>
          <w:rFonts w:ascii="Times New Roman" w:hAnsi="Times New Roman" w:cs="Times New Roman"/>
          <w:sz w:val="36"/>
          <w:szCs w:val="36"/>
        </w:rPr>
        <w:t>н</w:t>
      </w:r>
    </w:p>
    <w:p w:rsidR="007968BA" w:rsidRPr="007A13CD" w:rsidRDefault="007968BA" w:rsidP="007968BA">
      <w:pPr>
        <w:rPr>
          <w:b/>
          <w:sz w:val="36"/>
          <w:szCs w:val="36"/>
        </w:rPr>
      </w:pPr>
    </w:p>
    <w:p w:rsidR="007968BA" w:rsidRPr="007A13CD" w:rsidRDefault="007968BA" w:rsidP="007968BA">
      <w:pPr>
        <w:rPr>
          <w:b/>
          <w:sz w:val="36"/>
          <w:szCs w:val="36"/>
        </w:rPr>
      </w:pPr>
    </w:p>
    <w:p w:rsidR="007968BA" w:rsidRPr="007A13CD" w:rsidRDefault="007968BA" w:rsidP="007968BA">
      <w:pPr>
        <w:rPr>
          <w:b/>
          <w:sz w:val="48"/>
          <w:szCs w:val="48"/>
        </w:rPr>
      </w:pPr>
    </w:p>
    <w:p w:rsidR="007968BA" w:rsidRPr="007A13CD" w:rsidRDefault="007968BA" w:rsidP="007968BA">
      <w:pPr>
        <w:rPr>
          <w:b/>
          <w:sz w:val="48"/>
          <w:szCs w:val="48"/>
        </w:rPr>
      </w:pPr>
    </w:p>
    <w:p w:rsidR="007968BA" w:rsidRPr="007A13CD" w:rsidRDefault="007968BA" w:rsidP="007968BA">
      <w:pPr>
        <w:rPr>
          <w:b/>
          <w:sz w:val="48"/>
          <w:szCs w:val="48"/>
        </w:rPr>
      </w:pPr>
    </w:p>
    <w:p w:rsidR="007968BA" w:rsidRPr="007A13CD" w:rsidRDefault="007968BA" w:rsidP="007968BA">
      <w:pPr>
        <w:rPr>
          <w:b/>
          <w:sz w:val="48"/>
          <w:szCs w:val="48"/>
        </w:rPr>
      </w:pPr>
    </w:p>
    <w:p w:rsidR="007968BA" w:rsidRPr="007A13CD" w:rsidRDefault="007968BA" w:rsidP="007968BA">
      <w:pPr>
        <w:rPr>
          <w:b/>
          <w:sz w:val="48"/>
          <w:szCs w:val="48"/>
        </w:rPr>
      </w:pPr>
    </w:p>
    <w:p w:rsidR="007968BA" w:rsidRDefault="007968BA" w:rsidP="007968BA">
      <w:pPr>
        <w:rPr>
          <w:b/>
          <w:sz w:val="48"/>
          <w:szCs w:val="48"/>
        </w:rPr>
      </w:pPr>
    </w:p>
    <w:p w:rsidR="007968BA" w:rsidRDefault="007968BA" w:rsidP="007968BA">
      <w:pPr>
        <w:rPr>
          <w:b/>
          <w:sz w:val="48"/>
          <w:szCs w:val="48"/>
        </w:rPr>
      </w:pPr>
    </w:p>
    <w:p w:rsidR="007968BA" w:rsidRDefault="007968BA" w:rsidP="007968BA">
      <w:pPr>
        <w:rPr>
          <w:b/>
          <w:sz w:val="48"/>
          <w:szCs w:val="48"/>
        </w:rPr>
      </w:pPr>
    </w:p>
    <w:p w:rsidR="007968BA" w:rsidRDefault="007968BA" w:rsidP="007968BA">
      <w:pPr>
        <w:rPr>
          <w:b/>
          <w:sz w:val="48"/>
          <w:szCs w:val="48"/>
        </w:rPr>
      </w:pPr>
    </w:p>
    <w:p w:rsidR="007968BA" w:rsidRDefault="007968BA" w:rsidP="007968BA">
      <w:pPr>
        <w:rPr>
          <w:b/>
          <w:sz w:val="48"/>
          <w:szCs w:val="48"/>
        </w:rPr>
      </w:pPr>
    </w:p>
    <w:p w:rsidR="007968BA" w:rsidRPr="00A8445A" w:rsidRDefault="007968BA" w:rsidP="007968BA">
      <w:pPr>
        <w:jc w:val="center"/>
        <w:rPr>
          <w:szCs w:val="28"/>
        </w:rPr>
      </w:pPr>
      <w:r w:rsidRPr="00A8445A">
        <w:rPr>
          <w:szCs w:val="28"/>
        </w:rPr>
        <w:t>с. Енгалышево</w:t>
      </w:r>
    </w:p>
    <w:p w:rsidR="007968BA" w:rsidRPr="007A13CD" w:rsidRDefault="007968BA" w:rsidP="007968BA">
      <w:pPr>
        <w:jc w:val="center"/>
        <w:rPr>
          <w:b/>
          <w:sz w:val="48"/>
          <w:szCs w:val="48"/>
        </w:rPr>
      </w:pPr>
      <w:r w:rsidRPr="007A13CD">
        <w:rPr>
          <w:szCs w:val="28"/>
        </w:rPr>
        <w:t>2015 г.</w:t>
      </w:r>
    </w:p>
    <w:p w:rsidR="007968BA" w:rsidRDefault="007968BA" w:rsidP="007968BA">
      <w:pPr>
        <w:rPr>
          <w:b/>
        </w:rPr>
      </w:pPr>
    </w:p>
    <w:p w:rsidR="007968BA" w:rsidRDefault="007968BA" w:rsidP="007968BA">
      <w:pPr>
        <w:jc w:val="center"/>
        <w:rPr>
          <w:b/>
        </w:rPr>
      </w:pPr>
    </w:p>
    <w:p w:rsidR="007968BA" w:rsidRDefault="007968BA" w:rsidP="007968BA">
      <w:pPr>
        <w:jc w:val="center"/>
        <w:rPr>
          <w:b/>
        </w:rPr>
      </w:pPr>
    </w:p>
    <w:p w:rsidR="007968BA" w:rsidRDefault="007968BA" w:rsidP="007968BA">
      <w:pPr>
        <w:jc w:val="center"/>
        <w:rPr>
          <w:b/>
        </w:rPr>
      </w:pPr>
    </w:p>
    <w:p w:rsidR="007968BA" w:rsidRPr="005032B7" w:rsidRDefault="007968BA" w:rsidP="007968BA">
      <w:pPr>
        <w:jc w:val="center"/>
        <w:rPr>
          <w:b/>
        </w:rPr>
      </w:pPr>
      <w:r>
        <w:rPr>
          <w:b/>
        </w:rPr>
        <w:lastRenderedPageBreak/>
        <w:t>М</w:t>
      </w:r>
      <w:r w:rsidRPr="005032B7">
        <w:rPr>
          <w:b/>
        </w:rPr>
        <w:t>естные нормативы</w:t>
      </w:r>
    </w:p>
    <w:p w:rsidR="007968BA" w:rsidRPr="005032B7" w:rsidRDefault="007968BA" w:rsidP="007968BA">
      <w:pPr>
        <w:jc w:val="center"/>
        <w:rPr>
          <w:b/>
        </w:rPr>
      </w:pPr>
      <w:r w:rsidRPr="005032B7">
        <w:rPr>
          <w:b/>
        </w:rPr>
        <w:t>градостроительного проектирования</w:t>
      </w:r>
      <w:r>
        <w:rPr>
          <w:b/>
        </w:rPr>
        <w:t xml:space="preserve"> </w:t>
      </w:r>
      <w:r w:rsidRPr="005032B7">
        <w:rPr>
          <w:b/>
        </w:rPr>
        <w:t>сельского поселения</w:t>
      </w:r>
    </w:p>
    <w:p w:rsidR="007968BA" w:rsidRPr="005032B7" w:rsidRDefault="007968BA" w:rsidP="007968BA">
      <w:pPr>
        <w:rPr>
          <w:b/>
        </w:rPr>
      </w:pPr>
    </w:p>
    <w:p w:rsidR="007968BA" w:rsidRDefault="007968BA" w:rsidP="007968BA">
      <w:pPr>
        <w:jc w:val="center"/>
        <w:rPr>
          <w:b/>
        </w:rPr>
      </w:pPr>
    </w:p>
    <w:p w:rsidR="007968BA" w:rsidRDefault="007968BA" w:rsidP="007968BA">
      <w:pPr>
        <w:jc w:val="center"/>
        <w:rPr>
          <w:b/>
        </w:rPr>
      </w:pPr>
      <w:r w:rsidRPr="005032B7">
        <w:rPr>
          <w:b/>
        </w:rPr>
        <w:t>Содержание:</w:t>
      </w:r>
    </w:p>
    <w:p w:rsidR="007968BA" w:rsidRPr="005032B7" w:rsidRDefault="007968BA" w:rsidP="007968BA">
      <w:pPr>
        <w:jc w:val="center"/>
        <w:rPr>
          <w:b/>
        </w:rPr>
      </w:pPr>
    </w:p>
    <w:tbl>
      <w:tblPr>
        <w:tblW w:w="9525" w:type="dxa"/>
        <w:tblInd w:w="719" w:type="dxa"/>
        <w:tblLayout w:type="fixed"/>
        <w:tblLook w:val="00A0"/>
      </w:tblPr>
      <w:tblGrid>
        <w:gridCol w:w="648"/>
        <w:gridCol w:w="648"/>
        <w:gridCol w:w="7449"/>
        <w:gridCol w:w="780"/>
      </w:tblGrid>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1.</w:t>
            </w:r>
          </w:p>
        </w:tc>
        <w:tc>
          <w:tcPr>
            <w:tcW w:w="8097" w:type="dxa"/>
            <w:gridSpan w:val="2"/>
          </w:tcPr>
          <w:p w:rsidR="007968BA" w:rsidRPr="005032B7" w:rsidRDefault="007968BA" w:rsidP="00E64402">
            <w:pPr>
              <w:widowControl w:val="0"/>
              <w:suppressAutoHyphens/>
              <w:jc w:val="both"/>
              <w:rPr>
                <w:kern w:val="2"/>
              </w:rPr>
            </w:pPr>
            <w:r w:rsidRPr="000B4086">
              <w:t>Общие положения</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0B4086">
              <w:t>2.</w:t>
            </w:r>
          </w:p>
        </w:tc>
        <w:tc>
          <w:tcPr>
            <w:tcW w:w="8097" w:type="dxa"/>
            <w:gridSpan w:val="2"/>
          </w:tcPr>
          <w:p w:rsidR="007968BA" w:rsidRPr="005032B7" w:rsidRDefault="007968BA" w:rsidP="00E64402">
            <w:pPr>
              <w:widowControl w:val="0"/>
              <w:suppressAutoHyphens/>
              <w:jc w:val="both"/>
              <w:rPr>
                <w:kern w:val="2"/>
              </w:rPr>
            </w:pPr>
            <w:r w:rsidRPr="000B4086">
              <w:t>Расчетные показатели обеспеченности и интенсивности использования территорий жилых зон</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3.</w:t>
            </w:r>
          </w:p>
        </w:tc>
        <w:tc>
          <w:tcPr>
            <w:tcW w:w="8097" w:type="dxa"/>
            <w:gridSpan w:val="2"/>
          </w:tcPr>
          <w:p w:rsidR="007968BA" w:rsidRPr="005032B7" w:rsidRDefault="007968BA" w:rsidP="00E64402">
            <w:pPr>
              <w:widowControl w:val="0"/>
              <w:suppressAutoHyphens/>
              <w:jc w:val="both"/>
              <w:rPr>
                <w:kern w:val="2"/>
              </w:rPr>
            </w:pPr>
            <w:r w:rsidRPr="000B4086">
              <w:t>Расчетные показатели обеспеченности и интенсивности использования территорий общественно-деловых зон</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4.</w:t>
            </w:r>
          </w:p>
        </w:tc>
        <w:tc>
          <w:tcPr>
            <w:tcW w:w="8097" w:type="dxa"/>
            <w:gridSpan w:val="2"/>
          </w:tcPr>
          <w:p w:rsidR="007968BA" w:rsidRPr="005032B7" w:rsidRDefault="007968BA" w:rsidP="00E64402">
            <w:pPr>
              <w:widowControl w:val="0"/>
              <w:suppressAutoHyphens/>
              <w:jc w:val="both"/>
              <w:rPr>
                <w:kern w:val="2"/>
              </w:rPr>
            </w:pPr>
            <w:r w:rsidRPr="000B4086">
              <w:t>Расчетные показатели обеспеченности и интенсивности использования территорий с учетом потребностей маломобильных групп населения</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5.</w:t>
            </w:r>
          </w:p>
        </w:tc>
        <w:tc>
          <w:tcPr>
            <w:tcW w:w="8097" w:type="dxa"/>
            <w:gridSpan w:val="2"/>
          </w:tcPr>
          <w:p w:rsidR="007968BA" w:rsidRPr="005032B7" w:rsidRDefault="007968BA" w:rsidP="00E64402">
            <w:pPr>
              <w:widowControl w:val="0"/>
              <w:suppressAutoHyphens/>
              <w:jc w:val="both"/>
              <w:rPr>
                <w:kern w:val="2"/>
              </w:rPr>
            </w:pPr>
            <w:r w:rsidRPr="000B4086">
              <w:t xml:space="preserve"> Расчетные показатели обеспеченности и интенсивности использования территорий рекреационных зо</w:t>
            </w:r>
            <w:r>
              <w:t>н</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6.</w:t>
            </w:r>
          </w:p>
        </w:tc>
        <w:tc>
          <w:tcPr>
            <w:tcW w:w="8097" w:type="dxa"/>
            <w:gridSpan w:val="2"/>
          </w:tcPr>
          <w:p w:rsidR="007968BA" w:rsidRPr="005032B7" w:rsidRDefault="007968BA" w:rsidP="00E64402">
            <w:pPr>
              <w:widowControl w:val="0"/>
              <w:suppressAutoHyphens/>
              <w:jc w:val="both"/>
              <w:rPr>
                <w:kern w:val="2"/>
              </w:rPr>
            </w:pPr>
            <w:r w:rsidRPr="000B4086">
              <w:t>Расчетные показатели обеспеченности и интенсивности использования территорий садоводческих и ог</w:t>
            </w:r>
            <w:r>
              <w:t>о</w:t>
            </w:r>
            <w:r w:rsidRPr="000B4086">
              <w:t>роднических объединени</w:t>
            </w:r>
            <w:r>
              <w:t>й</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shd w:val="clear" w:color="auto" w:fill="auto"/>
          </w:tcPr>
          <w:p w:rsidR="007968BA" w:rsidRPr="005032B7" w:rsidRDefault="007968BA" w:rsidP="00E64402">
            <w:pPr>
              <w:widowControl w:val="0"/>
              <w:suppressAutoHyphens/>
              <w:jc w:val="center"/>
              <w:rPr>
                <w:kern w:val="2"/>
              </w:rPr>
            </w:pPr>
            <w:r w:rsidRPr="000B4086">
              <w:t>7.</w:t>
            </w:r>
          </w:p>
        </w:tc>
        <w:tc>
          <w:tcPr>
            <w:tcW w:w="8097" w:type="dxa"/>
            <w:gridSpan w:val="2"/>
          </w:tcPr>
          <w:p w:rsidR="007968BA" w:rsidRPr="005032B7" w:rsidRDefault="007968BA" w:rsidP="00E64402">
            <w:pPr>
              <w:widowControl w:val="0"/>
              <w:suppressAutoHyphens/>
              <w:jc w:val="both"/>
              <w:rPr>
                <w:kern w:val="2"/>
              </w:rPr>
            </w:pPr>
            <w:r w:rsidRPr="000B4086">
              <w:t>Расчетные показатели обеспеченности и интенсивности использования территорий зон транспортной инфраструктуры</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shd w:val="clear" w:color="auto" w:fill="auto"/>
          </w:tcPr>
          <w:p w:rsidR="007968BA" w:rsidRPr="005032B7" w:rsidRDefault="007968BA" w:rsidP="00E64402">
            <w:pPr>
              <w:widowControl w:val="0"/>
              <w:suppressAutoHyphens/>
              <w:jc w:val="center"/>
              <w:rPr>
                <w:kern w:val="2"/>
              </w:rPr>
            </w:pPr>
            <w:r w:rsidRPr="005032B7">
              <w:rPr>
                <w:kern w:val="2"/>
              </w:rPr>
              <w:t>8.</w:t>
            </w:r>
          </w:p>
        </w:tc>
        <w:tc>
          <w:tcPr>
            <w:tcW w:w="8097" w:type="dxa"/>
            <w:gridSpan w:val="2"/>
          </w:tcPr>
          <w:p w:rsidR="007968BA" w:rsidRPr="005032B7" w:rsidRDefault="007968BA" w:rsidP="00E64402">
            <w:pPr>
              <w:widowControl w:val="0"/>
              <w:suppressAutoHyphens/>
              <w:jc w:val="both"/>
              <w:rPr>
                <w:kern w:val="2"/>
              </w:rPr>
            </w:pPr>
            <w:r w:rsidRPr="000B4086">
              <w:t>Расчетные показатели обеспеченности и интенсивности использования сооружений для хранения и обслуживания транспортных средств</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9.</w:t>
            </w:r>
          </w:p>
        </w:tc>
        <w:tc>
          <w:tcPr>
            <w:tcW w:w="8097" w:type="dxa"/>
            <w:gridSpan w:val="2"/>
          </w:tcPr>
          <w:p w:rsidR="007968BA" w:rsidRPr="005032B7" w:rsidRDefault="007968BA" w:rsidP="00E64402">
            <w:pPr>
              <w:widowControl w:val="0"/>
              <w:suppressAutoHyphens/>
              <w:jc w:val="both"/>
              <w:rPr>
                <w:kern w:val="2"/>
              </w:rPr>
            </w:pPr>
            <w:r w:rsidRPr="000B4086">
              <w:t>Расчетные показатели обеспеченности и интенсивности использования территорий производственных и  коммунально-складских зо</w:t>
            </w:r>
            <w:r>
              <w:t>н</w:t>
            </w:r>
          </w:p>
        </w:tc>
        <w:tc>
          <w:tcPr>
            <w:tcW w:w="780" w:type="dxa"/>
            <w:vAlign w:val="bottom"/>
          </w:tcPr>
          <w:p w:rsidR="007968BA" w:rsidRPr="005032B7" w:rsidRDefault="007968BA" w:rsidP="00E64402">
            <w:pPr>
              <w:widowControl w:val="0"/>
              <w:suppressAutoHyphens/>
              <w:jc w:val="center"/>
              <w:rPr>
                <w:kern w:val="2"/>
              </w:rPr>
            </w:pPr>
          </w:p>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10.</w:t>
            </w:r>
          </w:p>
        </w:tc>
        <w:tc>
          <w:tcPr>
            <w:tcW w:w="8097" w:type="dxa"/>
            <w:gridSpan w:val="2"/>
          </w:tcPr>
          <w:p w:rsidR="007968BA" w:rsidRPr="000B4086" w:rsidRDefault="007968BA" w:rsidP="00E64402">
            <w:pPr>
              <w:widowControl w:val="0"/>
              <w:suppressAutoHyphens/>
              <w:jc w:val="both"/>
            </w:pPr>
            <w:r w:rsidRPr="000B4086">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11.</w:t>
            </w:r>
          </w:p>
        </w:tc>
        <w:tc>
          <w:tcPr>
            <w:tcW w:w="8097" w:type="dxa"/>
            <w:gridSpan w:val="2"/>
          </w:tcPr>
          <w:p w:rsidR="007968BA" w:rsidRPr="005032B7" w:rsidRDefault="007968BA" w:rsidP="00E64402">
            <w:pPr>
              <w:widowControl w:val="0"/>
              <w:suppressAutoHyphens/>
              <w:jc w:val="both"/>
              <w:rPr>
                <w:kern w:val="2"/>
              </w:rPr>
            </w:pPr>
            <w:r w:rsidRPr="000B4086">
              <w:t xml:space="preserve"> Расчетные показатели обеспеченности и интенсивности использования территорий зон инженерной инфраструктуры</w:t>
            </w:r>
          </w:p>
        </w:tc>
        <w:tc>
          <w:tcPr>
            <w:tcW w:w="780" w:type="dxa"/>
            <w:vAlign w:val="bottom"/>
          </w:tcPr>
          <w:p w:rsidR="007968BA" w:rsidRPr="005032B7" w:rsidRDefault="007968BA" w:rsidP="00E64402">
            <w:pPr>
              <w:widowControl w:val="0"/>
              <w:suppressAutoHyphens/>
              <w:jc w:val="center"/>
              <w:rPr>
                <w:kern w:val="2"/>
              </w:rPr>
            </w:pPr>
          </w:p>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12.</w:t>
            </w:r>
          </w:p>
        </w:tc>
        <w:tc>
          <w:tcPr>
            <w:tcW w:w="8097" w:type="dxa"/>
            <w:gridSpan w:val="2"/>
          </w:tcPr>
          <w:p w:rsidR="007968BA" w:rsidRPr="000B4086" w:rsidRDefault="007968BA" w:rsidP="00E64402">
            <w:pPr>
              <w:widowControl w:val="0"/>
              <w:suppressAutoHyphens/>
              <w:jc w:val="both"/>
            </w:pPr>
            <w:r w:rsidRPr="000B4086">
              <w:t xml:space="preserve">Расчетные показатели обеспеченности и интенсивности </w:t>
            </w:r>
            <w:proofErr w:type="gramStart"/>
            <w:r w:rsidRPr="000B4086">
              <w:t>использования территорий зон объектов специального назначения</w:t>
            </w:r>
            <w:proofErr w:type="gramEnd"/>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13.</w:t>
            </w:r>
          </w:p>
        </w:tc>
        <w:tc>
          <w:tcPr>
            <w:tcW w:w="8097" w:type="dxa"/>
            <w:gridSpan w:val="2"/>
          </w:tcPr>
          <w:p w:rsidR="007968BA" w:rsidRPr="005032B7" w:rsidRDefault="007968BA" w:rsidP="00E64402">
            <w:pPr>
              <w:widowControl w:val="0"/>
              <w:suppressAutoHyphens/>
              <w:jc w:val="both"/>
              <w:rPr>
                <w:kern w:val="2"/>
              </w:rPr>
            </w:pPr>
            <w:r w:rsidRPr="000B4086">
              <w:t>Охрана объектов культурного наследия</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14.</w:t>
            </w:r>
          </w:p>
        </w:tc>
        <w:tc>
          <w:tcPr>
            <w:tcW w:w="8097" w:type="dxa"/>
            <w:gridSpan w:val="2"/>
          </w:tcPr>
          <w:p w:rsidR="007968BA" w:rsidRPr="005032B7" w:rsidRDefault="007968BA" w:rsidP="00E64402">
            <w:pPr>
              <w:widowControl w:val="0"/>
              <w:suppressAutoHyphens/>
              <w:jc w:val="both"/>
              <w:rPr>
                <w:kern w:val="2"/>
              </w:rPr>
            </w:pPr>
            <w:r>
              <w:t xml:space="preserve">Зоны особо охраняемых природных </w:t>
            </w:r>
            <w:r w:rsidRPr="000B4086">
              <w:t>территорий</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rPr>
                <w:kern w:val="2"/>
              </w:rPr>
            </w:pPr>
            <w:r w:rsidRPr="005032B7">
              <w:rPr>
                <w:kern w:val="2"/>
              </w:rPr>
              <w:t xml:space="preserve"> 15.</w:t>
            </w:r>
          </w:p>
        </w:tc>
        <w:tc>
          <w:tcPr>
            <w:tcW w:w="8097" w:type="dxa"/>
            <w:gridSpan w:val="2"/>
          </w:tcPr>
          <w:p w:rsidR="007968BA" w:rsidRPr="005032B7" w:rsidRDefault="007968BA" w:rsidP="00E64402">
            <w:pPr>
              <w:widowControl w:val="0"/>
              <w:suppressAutoHyphens/>
              <w:jc w:val="both"/>
              <w:rPr>
                <w:kern w:val="2"/>
              </w:rPr>
            </w:pPr>
            <w:r w:rsidRPr="000B4086">
              <w:t>Охрана окружающей среды</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rPr>
                <w:kern w:val="2"/>
              </w:rPr>
            </w:pPr>
            <w:r w:rsidRPr="005032B7">
              <w:rPr>
                <w:kern w:val="2"/>
              </w:rPr>
              <w:t xml:space="preserve"> 16.</w:t>
            </w:r>
          </w:p>
        </w:tc>
        <w:tc>
          <w:tcPr>
            <w:tcW w:w="8097" w:type="dxa"/>
            <w:gridSpan w:val="2"/>
          </w:tcPr>
          <w:p w:rsidR="007968BA" w:rsidRPr="005032B7" w:rsidRDefault="007968BA" w:rsidP="00E64402">
            <w:pPr>
              <w:widowControl w:val="0"/>
              <w:suppressAutoHyphens/>
              <w:jc w:val="both"/>
              <w:rPr>
                <w:kern w:val="2"/>
              </w:rPr>
            </w:pPr>
            <w:r w:rsidRPr="000B4086">
              <w:t>Пожарная безопасность</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r w:rsidRPr="005032B7">
              <w:rPr>
                <w:kern w:val="2"/>
              </w:rPr>
              <w:t>17.</w:t>
            </w:r>
          </w:p>
        </w:tc>
        <w:tc>
          <w:tcPr>
            <w:tcW w:w="8097" w:type="dxa"/>
            <w:gridSpan w:val="2"/>
          </w:tcPr>
          <w:p w:rsidR="007968BA" w:rsidRPr="005032B7" w:rsidRDefault="007968BA" w:rsidP="00E64402">
            <w:pPr>
              <w:widowControl w:val="0"/>
              <w:suppressAutoHyphens/>
              <w:jc w:val="both"/>
              <w:rPr>
                <w:kern w:val="2"/>
              </w:rPr>
            </w:pPr>
            <w:r w:rsidRPr="000B4086">
              <w:t>Приложения</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p>
        </w:tc>
        <w:tc>
          <w:tcPr>
            <w:tcW w:w="648" w:type="dxa"/>
          </w:tcPr>
          <w:p w:rsidR="007968BA" w:rsidRPr="005032B7" w:rsidRDefault="007968BA" w:rsidP="00E64402">
            <w:pPr>
              <w:widowControl w:val="0"/>
              <w:suppressAutoHyphens/>
              <w:jc w:val="center"/>
              <w:rPr>
                <w:kern w:val="2"/>
              </w:rPr>
            </w:pPr>
            <w:r w:rsidRPr="005032B7">
              <w:rPr>
                <w:kern w:val="2"/>
              </w:rPr>
              <w:t>1.</w:t>
            </w:r>
          </w:p>
        </w:tc>
        <w:tc>
          <w:tcPr>
            <w:tcW w:w="7449" w:type="dxa"/>
          </w:tcPr>
          <w:p w:rsidR="007968BA" w:rsidRPr="005032B7" w:rsidRDefault="007968BA" w:rsidP="00E64402">
            <w:pPr>
              <w:widowControl w:val="0"/>
              <w:suppressAutoHyphens/>
              <w:jc w:val="both"/>
              <w:rPr>
                <w:kern w:val="2"/>
              </w:rPr>
            </w:pPr>
            <w:r w:rsidRPr="000B4086">
              <w:t>Термины и определения</w:t>
            </w:r>
          </w:p>
        </w:tc>
        <w:tc>
          <w:tcPr>
            <w:tcW w:w="780" w:type="dxa"/>
            <w:vAlign w:val="bottom"/>
          </w:tcPr>
          <w:p w:rsidR="007968BA" w:rsidRPr="005032B7" w:rsidRDefault="007968BA" w:rsidP="00E64402">
            <w:pPr>
              <w:widowControl w:val="0"/>
              <w:suppressAutoHyphens/>
              <w:jc w:val="center"/>
              <w:rPr>
                <w:kern w:val="2"/>
              </w:rPr>
            </w:pPr>
          </w:p>
        </w:tc>
      </w:tr>
      <w:tr w:rsidR="007968BA" w:rsidRPr="000B4086" w:rsidTr="00E64402">
        <w:tc>
          <w:tcPr>
            <w:tcW w:w="648" w:type="dxa"/>
          </w:tcPr>
          <w:p w:rsidR="007968BA" w:rsidRPr="005032B7" w:rsidRDefault="007968BA" w:rsidP="00E64402">
            <w:pPr>
              <w:widowControl w:val="0"/>
              <w:suppressAutoHyphens/>
              <w:jc w:val="center"/>
              <w:rPr>
                <w:kern w:val="2"/>
              </w:rPr>
            </w:pPr>
          </w:p>
        </w:tc>
        <w:tc>
          <w:tcPr>
            <w:tcW w:w="648" w:type="dxa"/>
          </w:tcPr>
          <w:p w:rsidR="007968BA" w:rsidRPr="005032B7" w:rsidRDefault="007968BA" w:rsidP="00E64402">
            <w:pPr>
              <w:widowControl w:val="0"/>
              <w:suppressAutoHyphens/>
              <w:jc w:val="center"/>
              <w:rPr>
                <w:kern w:val="2"/>
              </w:rPr>
            </w:pPr>
            <w:r w:rsidRPr="005032B7">
              <w:rPr>
                <w:kern w:val="2"/>
              </w:rPr>
              <w:t>2.</w:t>
            </w:r>
          </w:p>
        </w:tc>
        <w:tc>
          <w:tcPr>
            <w:tcW w:w="7449" w:type="dxa"/>
          </w:tcPr>
          <w:p w:rsidR="007968BA" w:rsidRPr="005032B7" w:rsidRDefault="007968BA" w:rsidP="00E64402">
            <w:pPr>
              <w:widowControl w:val="0"/>
              <w:suppressAutoHyphens/>
              <w:jc w:val="both"/>
              <w:rPr>
                <w:kern w:val="2"/>
              </w:rPr>
            </w:pPr>
            <w:r w:rsidRPr="000B4086">
              <w:t>Перечень законодательных и нормативных документов</w:t>
            </w:r>
          </w:p>
        </w:tc>
        <w:tc>
          <w:tcPr>
            <w:tcW w:w="780" w:type="dxa"/>
            <w:vAlign w:val="bottom"/>
          </w:tcPr>
          <w:p w:rsidR="007968BA" w:rsidRPr="005032B7" w:rsidRDefault="007968BA" w:rsidP="00E64402">
            <w:pPr>
              <w:widowControl w:val="0"/>
              <w:suppressAutoHyphens/>
              <w:jc w:val="center"/>
              <w:rPr>
                <w:kern w:val="2"/>
              </w:rPr>
            </w:pPr>
          </w:p>
        </w:tc>
      </w:tr>
    </w:tbl>
    <w:p w:rsidR="007968BA" w:rsidRPr="005032B7" w:rsidRDefault="007968BA" w:rsidP="007968BA"/>
    <w:p w:rsidR="007968BA" w:rsidRPr="005032B7" w:rsidRDefault="007968BA" w:rsidP="007968BA">
      <w:r w:rsidRPr="005032B7">
        <w:br w:type="page"/>
      </w:r>
    </w:p>
    <w:p w:rsidR="007968BA" w:rsidRDefault="007968BA" w:rsidP="007968BA">
      <w:pPr>
        <w:ind w:firstLine="567"/>
        <w:jc w:val="center"/>
        <w:rPr>
          <w:b/>
        </w:rPr>
      </w:pPr>
      <w:r w:rsidRPr="005032B7">
        <w:rPr>
          <w:b/>
        </w:rPr>
        <w:lastRenderedPageBreak/>
        <w:t>1. ОБЩИЕ ПОЛОЖЕНИЯ</w:t>
      </w:r>
    </w:p>
    <w:p w:rsidR="007968BA" w:rsidRPr="005032B7" w:rsidRDefault="007968BA" w:rsidP="007968BA">
      <w:pPr>
        <w:ind w:firstLine="567"/>
        <w:jc w:val="both"/>
        <w:rPr>
          <w:b/>
        </w:rPr>
      </w:pPr>
    </w:p>
    <w:p w:rsidR="007968BA" w:rsidRPr="005032B7" w:rsidRDefault="007968BA" w:rsidP="007968BA">
      <w:pPr>
        <w:ind w:firstLine="567"/>
        <w:jc w:val="both"/>
        <w:rPr>
          <w:b/>
        </w:rPr>
      </w:pPr>
      <w:r w:rsidRPr="005032B7">
        <w:rPr>
          <w:b/>
        </w:rPr>
        <w:t>1.1. Назначение и область применения местных градостроительных нормативов</w:t>
      </w:r>
    </w:p>
    <w:p w:rsidR="007968BA" w:rsidRPr="005032B7" w:rsidRDefault="007968BA" w:rsidP="007968BA">
      <w:pPr>
        <w:ind w:firstLine="567"/>
        <w:jc w:val="both"/>
      </w:pPr>
      <w:r w:rsidRPr="005032B7">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t>.</w:t>
      </w:r>
    </w:p>
    <w:p w:rsidR="007968BA" w:rsidRDefault="007968BA" w:rsidP="007968BA">
      <w:pPr>
        <w:ind w:firstLine="567"/>
        <w:jc w:val="both"/>
      </w:pPr>
      <w:r w:rsidRPr="005032B7">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t xml:space="preserve">( </w:t>
      </w:r>
      <w:proofErr w:type="gramEnd"/>
      <w:r w:rsidRPr="005032B7">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t>).</w:t>
      </w:r>
    </w:p>
    <w:p w:rsidR="007968BA" w:rsidRPr="005032B7" w:rsidRDefault="007968BA" w:rsidP="007968BA">
      <w:pPr>
        <w:ind w:firstLine="567"/>
        <w:jc w:val="both"/>
      </w:pPr>
      <w:r w:rsidRPr="005032B7">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7968BA" w:rsidRPr="005032B7" w:rsidRDefault="007968BA" w:rsidP="007968BA">
      <w:pPr>
        <w:ind w:firstLine="567"/>
        <w:jc w:val="both"/>
      </w:pPr>
      <w:r w:rsidRPr="005032B7">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7968BA" w:rsidRPr="005032B7" w:rsidRDefault="007968BA" w:rsidP="007968BA">
      <w:pPr>
        <w:ind w:firstLine="567"/>
        <w:jc w:val="both"/>
      </w:pPr>
      <w:r w:rsidRPr="005032B7">
        <w:t xml:space="preserve">1.1.5. По вопросам, не рассматриваемым в настоящих нормативах, следует руководствоваться действующими федеральными </w:t>
      </w:r>
      <w:r>
        <w:t xml:space="preserve">и республиканскими </w:t>
      </w:r>
      <w:r w:rsidRPr="005032B7">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7968BA" w:rsidRPr="005032B7" w:rsidRDefault="007968BA" w:rsidP="007968BA">
      <w:pPr>
        <w:ind w:firstLine="567"/>
        <w:jc w:val="both"/>
      </w:pPr>
      <w:r w:rsidRPr="005032B7">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7968BA" w:rsidRPr="005032B7" w:rsidRDefault="007968BA" w:rsidP="007968BA">
      <w:pPr>
        <w:ind w:firstLine="567"/>
        <w:jc w:val="both"/>
      </w:pPr>
      <w:r w:rsidRPr="005032B7">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w:t>
      </w:r>
      <w:r w:rsidRPr="005032B7">
        <w:t xml:space="preserve"> содержащиеся в республиканских нормативах градостроительного проектирования.</w:t>
      </w:r>
    </w:p>
    <w:p w:rsidR="007968BA" w:rsidRPr="005032B7" w:rsidRDefault="007968BA" w:rsidP="007968BA">
      <w:pPr>
        <w:ind w:firstLine="567"/>
        <w:jc w:val="both"/>
      </w:pPr>
      <w:r w:rsidRPr="005032B7">
        <w:t xml:space="preserve">1.1.8. Основные термины и определения, используемые в настоящих нормативах, приведены в разделе </w:t>
      </w:r>
      <w:r>
        <w:t>17.1</w:t>
      </w:r>
      <w:r w:rsidRPr="005032B7">
        <w:t>.</w:t>
      </w:r>
    </w:p>
    <w:p w:rsidR="007968BA" w:rsidRDefault="007968BA" w:rsidP="007968BA">
      <w:pPr>
        <w:ind w:firstLine="567"/>
        <w:jc w:val="both"/>
      </w:pPr>
      <w:r w:rsidRPr="005032B7">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t>17.2</w:t>
      </w:r>
      <w:r w:rsidRPr="005032B7">
        <w:t>.</w:t>
      </w:r>
    </w:p>
    <w:p w:rsidR="007968BA" w:rsidRPr="005032B7" w:rsidRDefault="007968BA" w:rsidP="007968BA">
      <w:pPr>
        <w:ind w:firstLine="567"/>
        <w:jc w:val="both"/>
      </w:pPr>
    </w:p>
    <w:p w:rsidR="007968BA" w:rsidRPr="005032B7" w:rsidRDefault="007968BA" w:rsidP="007968BA">
      <w:pPr>
        <w:ind w:firstLine="567"/>
        <w:jc w:val="center"/>
        <w:rPr>
          <w:b/>
        </w:rPr>
      </w:pPr>
      <w:r w:rsidRPr="005032B7">
        <w:rPr>
          <w:b/>
        </w:rPr>
        <w:lastRenderedPageBreak/>
        <w:t>1.2. Общая организация территории сельских поселений</w:t>
      </w:r>
    </w:p>
    <w:p w:rsidR="007968BA" w:rsidRPr="005032B7" w:rsidRDefault="007968BA" w:rsidP="007968BA">
      <w:pPr>
        <w:ind w:firstLine="567"/>
        <w:jc w:val="both"/>
      </w:pPr>
      <w:r w:rsidRPr="005032B7">
        <w:t xml:space="preserve">1.2.1. </w:t>
      </w:r>
      <w:proofErr w:type="gramStart"/>
      <w:r w:rsidRPr="005032B7">
        <w:t xml:space="preserve">Общая организация территории </w:t>
      </w:r>
      <w:r>
        <w:t xml:space="preserve">сельских </w:t>
      </w:r>
      <w:r w:rsidRPr="005032B7">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7968BA" w:rsidRPr="005032B7" w:rsidRDefault="007968BA" w:rsidP="007968BA">
      <w:pPr>
        <w:ind w:firstLine="567"/>
        <w:jc w:val="both"/>
      </w:pPr>
      <w:r w:rsidRPr="005032B7">
        <w:t>При этом необходимо учитывать:</w:t>
      </w:r>
    </w:p>
    <w:p w:rsidR="007968BA" w:rsidRPr="005032B7" w:rsidRDefault="007968BA" w:rsidP="007968BA">
      <w:pPr>
        <w:ind w:firstLine="567"/>
        <w:jc w:val="both"/>
      </w:pPr>
      <w:r w:rsidRPr="005032B7">
        <w:t xml:space="preserve">- возможности развития </w:t>
      </w:r>
      <w:r>
        <w:t xml:space="preserve">сельских </w:t>
      </w:r>
      <w:r w:rsidRPr="005032B7">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7968BA" w:rsidRPr="005032B7" w:rsidRDefault="007968BA" w:rsidP="007968BA">
      <w:pPr>
        <w:ind w:firstLine="567"/>
        <w:jc w:val="both"/>
      </w:pPr>
      <w:r w:rsidRPr="005032B7">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7968BA" w:rsidRPr="005032B7" w:rsidRDefault="007968BA" w:rsidP="007968BA">
      <w:pPr>
        <w:ind w:firstLine="567"/>
        <w:jc w:val="both"/>
      </w:pPr>
      <w:r w:rsidRPr="005032B7">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968BA" w:rsidRPr="005032B7" w:rsidRDefault="007968BA" w:rsidP="007968BA">
      <w:pPr>
        <w:ind w:firstLine="567"/>
        <w:jc w:val="both"/>
      </w:pPr>
      <w:r w:rsidRPr="005032B7">
        <w:t>- требования законодательства по развитию рынка земли и жилья;</w:t>
      </w:r>
    </w:p>
    <w:p w:rsidR="007968BA" w:rsidRPr="005032B7" w:rsidRDefault="007968BA" w:rsidP="007968BA">
      <w:pPr>
        <w:ind w:firstLine="567"/>
        <w:jc w:val="both"/>
      </w:pPr>
      <w:r w:rsidRPr="005032B7">
        <w:t xml:space="preserve">- возможности бюджета и привлечения негосударственных инвестиций для программ развития </w:t>
      </w:r>
      <w:r>
        <w:t xml:space="preserve">сельских </w:t>
      </w:r>
      <w:r w:rsidRPr="005032B7">
        <w:t>поселений.</w:t>
      </w:r>
    </w:p>
    <w:p w:rsidR="007968BA" w:rsidRPr="005032B7" w:rsidRDefault="007968BA" w:rsidP="007968BA">
      <w:pPr>
        <w:ind w:firstLine="567"/>
        <w:jc w:val="both"/>
      </w:pPr>
      <w:r w:rsidRPr="005032B7">
        <w:t xml:space="preserve">По функциональному использованию территории </w:t>
      </w:r>
      <w:r>
        <w:t xml:space="preserve">сельского </w:t>
      </w:r>
      <w:r w:rsidRPr="005032B7">
        <w:t xml:space="preserve">поселения подразделяются на </w:t>
      </w:r>
      <w:proofErr w:type="gramStart"/>
      <w:r w:rsidRPr="005032B7">
        <w:t>селитебную</w:t>
      </w:r>
      <w:proofErr w:type="gramEnd"/>
      <w:r w:rsidRPr="005032B7">
        <w:t>, производственную и ландшафтно-рекреационную.</w:t>
      </w:r>
    </w:p>
    <w:p w:rsidR="007968BA" w:rsidRPr="005032B7" w:rsidRDefault="007968BA" w:rsidP="007968BA">
      <w:pPr>
        <w:ind w:firstLine="567"/>
        <w:jc w:val="both"/>
      </w:pPr>
      <w:r w:rsidRPr="005032B7">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t>селенн</w:t>
      </w:r>
      <w:r w:rsidRPr="005032B7">
        <w:t>ого сообщения, улиц, площадей, парков, садов, бульваров и других мест общего пользования.</w:t>
      </w:r>
    </w:p>
    <w:p w:rsidR="007968BA" w:rsidRPr="005032B7" w:rsidRDefault="007968BA" w:rsidP="007968BA">
      <w:pPr>
        <w:ind w:firstLine="567"/>
        <w:jc w:val="both"/>
      </w:pPr>
      <w:r w:rsidRPr="005032B7">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t xml:space="preserve">внешних </w:t>
      </w:r>
      <w:r w:rsidRPr="005032B7">
        <w:t>сообщений.</w:t>
      </w:r>
    </w:p>
    <w:p w:rsidR="007968BA" w:rsidRPr="005032B7" w:rsidRDefault="007968BA" w:rsidP="007968BA">
      <w:pPr>
        <w:ind w:firstLine="567"/>
        <w:jc w:val="both"/>
      </w:pPr>
      <w:r w:rsidRPr="005032B7">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7968BA" w:rsidRPr="005032B7" w:rsidRDefault="007968BA" w:rsidP="007968BA">
      <w:pPr>
        <w:ind w:firstLine="567"/>
        <w:jc w:val="both"/>
      </w:pPr>
      <w:r w:rsidRPr="005032B7">
        <w:t>1.2.5. Территори</w:t>
      </w:r>
      <w:r>
        <w:t>я</w:t>
      </w:r>
      <w:r w:rsidRPr="005032B7">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7968BA" w:rsidRPr="005032B7" w:rsidRDefault="007968BA" w:rsidP="007968BA">
      <w:pPr>
        <w:ind w:firstLine="567"/>
        <w:jc w:val="both"/>
      </w:pPr>
      <w:r w:rsidRPr="005032B7">
        <w:lastRenderedPageBreak/>
        <w:t>1.2.6. В пределах указанных территорий в результате градостроительного зонирования могут устанавливаться следующие территориальные зоны:</w:t>
      </w:r>
    </w:p>
    <w:p w:rsidR="007968BA" w:rsidRPr="005032B7" w:rsidRDefault="007968BA" w:rsidP="007968BA">
      <w:pPr>
        <w:ind w:firstLine="567"/>
        <w:jc w:val="both"/>
      </w:pPr>
      <w:r w:rsidRPr="005032B7">
        <w:t>- жилые;</w:t>
      </w:r>
    </w:p>
    <w:p w:rsidR="007968BA" w:rsidRPr="005032B7" w:rsidRDefault="007968BA" w:rsidP="007968BA">
      <w:pPr>
        <w:ind w:firstLine="567"/>
        <w:jc w:val="both"/>
      </w:pPr>
      <w:r w:rsidRPr="005032B7">
        <w:t>- общественно-деловые;</w:t>
      </w:r>
    </w:p>
    <w:p w:rsidR="007968BA" w:rsidRPr="005032B7" w:rsidRDefault="007968BA" w:rsidP="007968BA">
      <w:pPr>
        <w:ind w:firstLine="567"/>
        <w:jc w:val="both"/>
      </w:pPr>
      <w:r w:rsidRPr="005032B7">
        <w:t>- производственные;</w:t>
      </w:r>
    </w:p>
    <w:p w:rsidR="007968BA" w:rsidRPr="005032B7" w:rsidRDefault="007968BA" w:rsidP="007968BA">
      <w:pPr>
        <w:ind w:firstLine="567"/>
        <w:jc w:val="both"/>
      </w:pPr>
      <w:r w:rsidRPr="005032B7">
        <w:t>- инженерной инфраструктуры;</w:t>
      </w:r>
    </w:p>
    <w:p w:rsidR="007968BA" w:rsidRPr="005032B7" w:rsidRDefault="007968BA" w:rsidP="007968BA">
      <w:pPr>
        <w:ind w:firstLine="567"/>
        <w:jc w:val="both"/>
      </w:pPr>
      <w:r w:rsidRPr="005032B7">
        <w:t>- транспортной инфраструктуры;</w:t>
      </w:r>
    </w:p>
    <w:p w:rsidR="007968BA" w:rsidRPr="005032B7" w:rsidRDefault="007968BA" w:rsidP="007968BA">
      <w:pPr>
        <w:ind w:firstLine="567"/>
        <w:jc w:val="both"/>
      </w:pPr>
      <w:r w:rsidRPr="005032B7">
        <w:t>- сельскохозяйственного использования;</w:t>
      </w:r>
    </w:p>
    <w:p w:rsidR="007968BA" w:rsidRPr="005032B7" w:rsidRDefault="007968BA" w:rsidP="007968BA">
      <w:pPr>
        <w:ind w:firstLine="567"/>
        <w:jc w:val="both"/>
      </w:pPr>
      <w:r w:rsidRPr="005032B7">
        <w:t>- рекреационного назначения;</w:t>
      </w:r>
    </w:p>
    <w:p w:rsidR="007968BA" w:rsidRPr="005032B7" w:rsidRDefault="007968BA" w:rsidP="007968BA">
      <w:pPr>
        <w:ind w:firstLine="567"/>
        <w:jc w:val="both"/>
      </w:pPr>
      <w:r w:rsidRPr="005032B7">
        <w:t>- особо охраняемых территорий;</w:t>
      </w:r>
    </w:p>
    <w:p w:rsidR="007968BA" w:rsidRPr="005032B7" w:rsidRDefault="007968BA" w:rsidP="007968BA">
      <w:pPr>
        <w:ind w:firstLine="567"/>
        <w:jc w:val="both"/>
      </w:pPr>
      <w:r w:rsidRPr="005032B7">
        <w:t>- специального назначения;</w:t>
      </w:r>
    </w:p>
    <w:p w:rsidR="007968BA" w:rsidRPr="005032B7" w:rsidRDefault="007968BA" w:rsidP="007968BA">
      <w:pPr>
        <w:ind w:firstLine="567"/>
        <w:jc w:val="both"/>
      </w:pPr>
      <w:r w:rsidRPr="005032B7">
        <w:t>- иные виды территориальных зон.</w:t>
      </w:r>
    </w:p>
    <w:p w:rsidR="007968BA" w:rsidRPr="005032B7" w:rsidRDefault="007968BA" w:rsidP="007968BA">
      <w:pPr>
        <w:ind w:firstLine="567"/>
        <w:jc w:val="both"/>
      </w:pPr>
      <w:r w:rsidRPr="005032B7">
        <w:t>1.2.7. В состав жилых зон включаются зоны застройки индивидуальными, малоэтажными, среднеэтажными жилыми зданиями и жилой застройки иных видов.</w:t>
      </w:r>
    </w:p>
    <w:p w:rsidR="007968BA" w:rsidRPr="005032B7" w:rsidRDefault="007968BA" w:rsidP="007968BA">
      <w:pPr>
        <w:ind w:firstLine="567"/>
        <w:jc w:val="both"/>
      </w:pPr>
      <w:r w:rsidRPr="005032B7">
        <w:t>1.2.8. В состав общественно-деловых зон включаются:</w:t>
      </w:r>
    </w:p>
    <w:p w:rsidR="007968BA" w:rsidRPr="005032B7" w:rsidRDefault="007968BA" w:rsidP="007968BA">
      <w:pPr>
        <w:ind w:firstLine="567"/>
        <w:jc w:val="both"/>
      </w:pPr>
      <w:r w:rsidRPr="005032B7">
        <w:t>- зоны делового, общественного и коммерческого назначения;</w:t>
      </w:r>
    </w:p>
    <w:p w:rsidR="007968BA" w:rsidRPr="005032B7" w:rsidRDefault="007968BA" w:rsidP="007968BA">
      <w:pPr>
        <w:ind w:firstLine="567"/>
        <w:jc w:val="both"/>
      </w:pPr>
      <w:r w:rsidRPr="005032B7">
        <w:t>- зоны размещения объектов социального и коммунально-бытового назначения;</w:t>
      </w:r>
    </w:p>
    <w:p w:rsidR="007968BA" w:rsidRPr="005032B7" w:rsidRDefault="007968BA" w:rsidP="007968BA">
      <w:pPr>
        <w:ind w:firstLine="567"/>
        <w:jc w:val="both"/>
      </w:pPr>
      <w:r w:rsidRPr="005032B7">
        <w:t>- зоны обслуживания объектов, необходимых для осуществления производственной деятельности;</w:t>
      </w:r>
    </w:p>
    <w:p w:rsidR="007968BA" w:rsidRPr="005032B7" w:rsidRDefault="007968BA" w:rsidP="007968BA">
      <w:pPr>
        <w:ind w:firstLine="567"/>
        <w:jc w:val="both"/>
      </w:pPr>
      <w:r w:rsidRPr="005032B7">
        <w:t>- общественно-деловые зоны иных видов.</w:t>
      </w:r>
    </w:p>
    <w:p w:rsidR="007968BA" w:rsidRPr="005032B7" w:rsidRDefault="007968BA" w:rsidP="007968BA">
      <w:pPr>
        <w:ind w:firstLine="567"/>
        <w:jc w:val="both"/>
      </w:pPr>
      <w:r w:rsidRPr="005032B7">
        <w:t>1.2.9. В состав производственных зон, зон инженерной и транспортной инфраструктур  включаются:</w:t>
      </w:r>
    </w:p>
    <w:p w:rsidR="007968BA" w:rsidRPr="005032B7" w:rsidRDefault="007968BA" w:rsidP="007968BA">
      <w:pPr>
        <w:ind w:firstLine="567"/>
        <w:jc w:val="both"/>
      </w:pPr>
      <w:r w:rsidRPr="005032B7">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968BA" w:rsidRPr="005032B7" w:rsidRDefault="007968BA" w:rsidP="007968BA">
      <w:pPr>
        <w:ind w:firstLine="567"/>
        <w:jc w:val="both"/>
      </w:pPr>
      <w:r w:rsidRPr="005032B7">
        <w:t>- производственные зоны – зоны размещения производственных объектов с различными нормативами воздействия на окружающую среду;</w:t>
      </w:r>
    </w:p>
    <w:p w:rsidR="007968BA" w:rsidRPr="005032B7" w:rsidRDefault="007968BA" w:rsidP="007968BA">
      <w:pPr>
        <w:ind w:firstLine="567"/>
        <w:jc w:val="both"/>
      </w:pPr>
      <w:r w:rsidRPr="005032B7">
        <w:t>- иные виды зон производственной, инженерной и транспортной инфраструктур.</w:t>
      </w:r>
    </w:p>
    <w:p w:rsidR="007968BA" w:rsidRPr="005032B7" w:rsidRDefault="007968BA" w:rsidP="007968BA">
      <w:pPr>
        <w:ind w:firstLine="567"/>
        <w:jc w:val="both"/>
      </w:pPr>
      <w:r w:rsidRPr="005032B7">
        <w:t>1.2.10. В состав зон сельскохозяйственного назначения включаются:</w:t>
      </w:r>
    </w:p>
    <w:p w:rsidR="007968BA" w:rsidRPr="005032B7" w:rsidRDefault="007968BA" w:rsidP="007968BA">
      <w:pPr>
        <w:ind w:firstLine="567"/>
        <w:jc w:val="both"/>
      </w:pPr>
      <w:proofErr w:type="gramStart"/>
      <w:r w:rsidRPr="005032B7">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7968BA" w:rsidRPr="005032B7" w:rsidRDefault="007968BA" w:rsidP="007968BA">
      <w:pPr>
        <w:ind w:firstLine="567"/>
        <w:jc w:val="both"/>
      </w:pPr>
      <w:proofErr w:type="gramStart"/>
      <w:r w:rsidRPr="005032B7">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7968BA" w:rsidRPr="005032B7" w:rsidRDefault="007968BA" w:rsidP="007968BA">
      <w:pPr>
        <w:ind w:firstLine="567"/>
        <w:jc w:val="both"/>
      </w:pPr>
      <w:r w:rsidRPr="005032B7">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968BA" w:rsidRPr="005032B7" w:rsidRDefault="007968BA" w:rsidP="007968BA">
      <w:pPr>
        <w:ind w:firstLine="567"/>
        <w:jc w:val="both"/>
      </w:pPr>
      <w:r w:rsidRPr="005032B7">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968BA" w:rsidRPr="005032B7" w:rsidRDefault="007968BA" w:rsidP="007968BA">
      <w:pPr>
        <w:ind w:firstLine="567"/>
        <w:jc w:val="both"/>
      </w:pPr>
      <w:r w:rsidRPr="005032B7">
        <w:lastRenderedPageBreak/>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968BA" w:rsidRPr="005032B7" w:rsidRDefault="007968BA" w:rsidP="007968BA">
      <w:pPr>
        <w:ind w:firstLine="567"/>
        <w:jc w:val="both"/>
      </w:pPr>
      <w:r w:rsidRPr="005032B7">
        <w:t>1.2.14. В состав территориальных зон могут включаться зоны размещения военных объектов и иные зоны специального назначения.</w:t>
      </w:r>
    </w:p>
    <w:p w:rsidR="007968BA" w:rsidRPr="005032B7" w:rsidRDefault="007968BA" w:rsidP="007968BA">
      <w:pPr>
        <w:ind w:firstLine="567"/>
        <w:jc w:val="both"/>
      </w:pPr>
      <w:r w:rsidRPr="005032B7">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968BA" w:rsidRPr="005032B7" w:rsidRDefault="007968BA" w:rsidP="007968BA">
      <w:pPr>
        <w:ind w:firstLine="567"/>
        <w:jc w:val="both"/>
      </w:pPr>
      <w:r w:rsidRPr="005032B7">
        <w:t xml:space="preserve">1.2.15. В территориальных зонах могут выделяться территории, </w:t>
      </w:r>
      <w:proofErr w:type="gramStart"/>
      <w:r w:rsidRPr="005032B7">
        <w:t>особенности</w:t>
      </w:r>
      <w:proofErr w:type="gramEnd"/>
      <w:r w:rsidRPr="005032B7">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7968BA" w:rsidRPr="005032B7" w:rsidRDefault="007968BA" w:rsidP="007968BA">
      <w:pPr>
        <w:ind w:firstLine="567"/>
        <w:jc w:val="both"/>
      </w:pPr>
      <w:r w:rsidRPr="005032B7">
        <w:t>1.2.16. Границы территориальных зон устанавливаются с учетом:</w:t>
      </w:r>
    </w:p>
    <w:p w:rsidR="007968BA" w:rsidRPr="005032B7" w:rsidRDefault="007968BA" w:rsidP="007968BA">
      <w:pPr>
        <w:ind w:firstLine="567"/>
        <w:jc w:val="both"/>
      </w:pPr>
      <w:r w:rsidRPr="005032B7">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7968BA" w:rsidRPr="005032B7" w:rsidRDefault="007968BA" w:rsidP="007968BA">
      <w:pPr>
        <w:ind w:firstLine="567"/>
        <w:jc w:val="both"/>
      </w:pPr>
      <w:r w:rsidRPr="005032B7">
        <w:t>- сложившейся планировки территории и существующего землепользования;</w:t>
      </w:r>
    </w:p>
    <w:p w:rsidR="007968BA" w:rsidRPr="005032B7" w:rsidRDefault="007968BA" w:rsidP="007968BA">
      <w:pPr>
        <w:ind w:firstLine="567"/>
        <w:jc w:val="both"/>
      </w:pPr>
      <w:r w:rsidRPr="005032B7">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968BA" w:rsidRPr="005032B7" w:rsidRDefault="007968BA" w:rsidP="007968BA">
      <w:pPr>
        <w:ind w:firstLine="567"/>
        <w:jc w:val="both"/>
      </w:pPr>
      <w:r w:rsidRPr="005032B7">
        <w:t>- предотвращения возможности причинения вреда объектам капитального строительства, расположенным на смежных земельных участках.</w:t>
      </w:r>
    </w:p>
    <w:p w:rsidR="007968BA" w:rsidRPr="005032B7" w:rsidRDefault="007968BA" w:rsidP="007968BA">
      <w:pPr>
        <w:ind w:firstLine="567"/>
        <w:jc w:val="both"/>
      </w:pPr>
      <w:r w:rsidRPr="005032B7">
        <w:t xml:space="preserve">1.2.17. Границы территориальных зон могут устанавливаться </w:t>
      </w:r>
      <w:proofErr w:type="gramStart"/>
      <w:r w:rsidRPr="005032B7">
        <w:t>по</w:t>
      </w:r>
      <w:proofErr w:type="gramEnd"/>
      <w:r w:rsidRPr="005032B7">
        <w:t>:</w:t>
      </w:r>
    </w:p>
    <w:p w:rsidR="007968BA" w:rsidRPr="005032B7" w:rsidRDefault="007968BA" w:rsidP="007968BA">
      <w:pPr>
        <w:ind w:firstLine="567"/>
        <w:jc w:val="both"/>
      </w:pPr>
      <w:r w:rsidRPr="005032B7">
        <w:t>- линиям улиц, проездов, разделяющим транспортные потоки противоположных направлений;</w:t>
      </w:r>
    </w:p>
    <w:p w:rsidR="007968BA" w:rsidRPr="005032B7" w:rsidRDefault="007968BA" w:rsidP="007968BA">
      <w:pPr>
        <w:ind w:firstLine="567"/>
        <w:jc w:val="both"/>
      </w:pPr>
      <w:r w:rsidRPr="005032B7">
        <w:t>- красным линиям;</w:t>
      </w:r>
    </w:p>
    <w:p w:rsidR="007968BA" w:rsidRPr="005032B7" w:rsidRDefault="007968BA" w:rsidP="007968BA">
      <w:pPr>
        <w:ind w:firstLine="567"/>
        <w:jc w:val="both"/>
      </w:pPr>
      <w:r w:rsidRPr="005032B7">
        <w:t>- границам земельных участков;</w:t>
      </w:r>
    </w:p>
    <w:p w:rsidR="007968BA" w:rsidRPr="005032B7" w:rsidRDefault="007968BA" w:rsidP="007968BA">
      <w:pPr>
        <w:ind w:firstLine="567"/>
        <w:jc w:val="both"/>
      </w:pPr>
      <w:r w:rsidRPr="005032B7">
        <w:t>- границам населенных пунктов в пределах муниципальных образований;</w:t>
      </w:r>
    </w:p>
    <w:p w:rsidR="007968BA" w:rsidRPr="005032B7" w:rsidRDefault="007968BA" w:rsidP="007968BA">
      <w:pPr>
        <w:ind w:firstLine="567"/>
        <w:jc w:val="both"/>
      </w:pPr>
      <w:r w:rsidRPr="005032B7">
        <w:t>- границам муниципальных образований;</w:t>
      </w:r>
    </w:p>
    <w:p w:rsidR="007968BA" w:rsidRPr="005032B7" w:rsidRDefault="007968BA" w:rsidP="007968BA">
      <w:pPr>
        <w:ind w:firstLine="567"/>
        <w:jc w:val="both"/>
      </w:pPr>
      <w:r w:rsidRPr="005032B7">
        <w:t>- естественным границам природных объектов;</w:t>
      </w:r>
    </w:p>
    <w:p w:rsidR="007968BA" w:rsidRPr="005032B7" w:rsidRDefault="007968BA" w:rsidP="007968BA">
      <w:pPr>
        <w:ind w:firstLine="567"/>
        <w:jc w:val="both"/>
      </w:pPr>
      <w:r w:rsidRPr="005032B7">
        <w:t>- иным границам.</w:t>
      </w:r>
    </w:p>
    <w:p w:rsidR="007968BA" w:rsidRPr="005032B7" w:rsidRDefault="007968BA" w:rsidP="007968BA">
      <w:pPr>
        <w:ind w:firstLine="567"/>
        <w:jc w:val="both"/>
      </w:pPr>
      <w:r w:rsidRPr="005032B7">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t>населенных пунктов</w:t>
      </w:r>
      <w:r w:rsidRPr="005032B7">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7968BA" w:rsidRPr="005032B7" w:rsidRDefault="007968BA" w:rsidP="007968BA">
      <w:pPr>
        <w:ind w:firstLine="567"/>
        <w:jc w:val="both"/>
      </w:pPr>
      <w:r w:rsidRPr="005032B7">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968BA" w:rsidRPr="005032B7" w:rsidRDefault="007968BA" w:rsidP="007968BA">
      <w:pPr>
        <w:ind w:firstLine="567"/>
        <w:jc w:val="both"/>
      </w:pPr>
      <w:r w:rsidRPr="005032B7">
        <w:t xml:space="preserve">1.2.20. </w:t>
      </w:r>
      <w:proofErr w:type="gramStart"/>
      <w:r w:rsidRPr="005032B7">
        <w:t xml:space="preserve">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w:t>
      </w:r>
      <w:r w:rsidRPr="005032B7">
        <w:lastRenderedPageBreak/>
        <w:t>отчуждения.</w:t>
      </w:r>
      <w:proofErr w:type="gramEnd"/>
      <w:r w:rsidRPr="005032B7">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968BA" w:rsidRPr="005032B7" w:rsidRDefault="007968BA" w:rsidP="007968BA">
      <w:pPr>
        <w:ind w:firstLine="567"/>
        <w:jc w:val="both"/>
      </w:pPr>
      <w:r w:rsidRPr="005032B7">
        <w:t xml:space="preserve">1.2.21. </w:t>
      </w:r>
      <w:proofErr w:type="gramStart"/>
      <w:r w:rsidRPr="005032B7">
        <w:t>Для территорий, подлежащих застройке, документацией</w:t>
      </w:r>
      <w:r w:rsidRPr="005032B7">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7968BA" w:rsidRPr="005032B7" w:rsidRDefault="007968BA" w:rsidP="007968BA">
      <w:pPr>
        <w:ind w:firstLine="567"/>
        <w:jc w:val="both"/>
      </w:pPr>
      <w:r w:rsidRPr="005032B7">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7968BA" w:rsidRPr="005032B7" w:rsidRDefault="007968BA" w:rsidP="007968BA">
      <w:pPr>
        <w:ind w:firstLine="567"/>
        <w:jc w:val="both"/>
      </w:pPr>
      <w:r w:rsidRPr="005032B7">
        <w:t>1.2.23. При составлении баланса существующего и проектного использования территории сельск</w:t>
      </w:r>
      <w:r>
        <w:t>ого</w:t>
      </w:r>
      <w:r w:rsidRPr="005032B7">
        <w:t xml:space="preserve"> поселени</w:t>
      </w:r>
      <w:r>
        <w:t>я</w:t>
      </w:r>
      <w:r w:rsidRPr="005032B7">
        <w:t xml:space="preserve"> необходимо принимать зонирование, установленное настоящими нормативами.</w:t>
      </w:r>
    </w:p>
    <w:p w:rsidR="007968BA" w:rsidRPr="005032B7" w:rsidRDefault="007968BA" w:rsidP="007968BA">
      <w:pPr>
        <w:ind w:firstLine="567"/>
        <w:jc w:val="both"/>
      </w:pPr>
      <w:r w:rsidRPr="005032B7">
        <w:t>1.2.24. Планировочное структурное членение территории сельск</w:t>
      </w:r>
      <w:r>
        <w:t>ого</w:t>
      </w:r>
      <w:r w:rsidRPr="005032B7">
        <w:t xml:space="preserve"> поселени</w:t>
      </w:r>
      <w:r>
        <w:t>я</w:t>
      </w:r>
      <w:r w:rsidRPr="005032B7">
        <w:t xml:space="preserve"> должно предусматривать:</w:t>
      </w:r>
    </w:p>
    <w:p w:rsidR="007968BA" w:rsidRPr="005032B7" w:rsidRDefault="007968BA" w:rsidP="007968BA">
      <w:pPr>
        <w:ind w:firstLine="567"/>
        <w:jc w:val="both"/>
      </w:pPr>
      <w:proofErr w:type="gramStart"/>
      <w:r w:rsidRPr="005032B7">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7968BA" w:rsidRPr="005032B7" w:rsidRDefault="007968BA" w:rsidP="007968BA">
      <w:pPr>
        <w:ind w:firstLine="567"/>
        <w:jc w:val="both"/>
      </w:pPr>
      <w:r w:rsidRPr="005032B7">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7968BA" w:rsidRPr="005032B7" w:rsidRDefault="007968BA" w:rsidP="007968BA">
      <w:pPr>
        <w:ind w:firstLine="567"/>
        <w:jc w:val="both"/>
      </w:pPr>
      <w:r w:rsidRPr="005032B7">
        <w:t>- интенсивность использования территории с учетом ее кадастровой ценности, допустимой плотности застройки, размеров земельных участков;</w:t>
      </w:r>
    </w:p>
    <w:p w:rsidR="007968BA" w:rsidRPr="005032B7" w:rsidRDefault="007968BA" w:rsidP="007968BA">
      <w:pPr>
        <w:ind w:firstLine="567"/>
        <w:jc w:val="both"/>
      </w:pPr>
      <w:proofErr w:type="gramStart"/>
      <w:r w:rsidRPr="005032B7">
        <w:t>- организацию системы общественных центров сельских поселений в увязке с инженерной и транспортной инфраструктурами;</w:t>
      </w:r>
      <w:proofErr w:type="gramEnd"/>
    </w:p>
    <w:p w:rsidR="007968BA" w:rsidRPr="005032B7" w:rsidRDefault="007968BA" w:rsidP="007968BA">
      <w:pPr>
        <w:ind w:firstLine="567"/>
        <w:jc w:val="both"/>
      </w:pPr>
      <w:r w:rsidRPr="005032B7">
        <w:t>- сохранение объектов культурного наследия и исторической планировки и застройки;</w:t>
      </w:r>
    </w:p>
    <w:p w:rsidR="007968BA" w:rsidRPr="005032B7" w:rsidRDefault="007968BA" w:rsidP="007968BA">
      <w:pPr>
        <w:ind w:firstLine="567"/>
        <w:jc w:val="both"/>
      </w:pPr>
      <w:r w:rsidRPr="005032B7">
        <w:t>- сохранение и развитие природного комплекса как части системы зеленой зоны населенных пунктов.</w:t>
      </w:r>
    </w:p>
    <w:p w:rsidR="007968BA" w:rsidRDefault="007968BA" w:rsidP="007968BA">
      <w:pPr>
        <w:ind w:firstLine="567"/>
        <w:jc w:val="both"/>
      </w:pPr>
      <w:r w:rsidRPr="005032B7">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968BA" w:rsidRPr="005032B7" w:rsidRDefault="007968BA" w:rsidP="007968BA">
      <w:pPr>
        <w:ind w:firstLine="567"/>
        <w:jc w:val="both"/>
      </w:pPr>
    </w:p>
    <w:p w:rsidR="007968BA" w:rsidRPr="005032B7" w:rsidRDefault="007968BA" w:rsidP="007968BA">
      <w:pPr>
        <w:ind w:firstLine="567"/>
        <w:rPr>
          <w:b/>
        </w:rPr>
      </w:pPr>
      <w:r w:rsidRPr="005032B7">
        <w:rPr>
          <w:b/>
        </w:rPr>
        <w:t>1.3. Резервные территории</w:t>
      </w:r>
    </w:p>
    <w:p w:rsidR="007968BA" w:rsidRPr="005032B7" w:rsidRDefault="007968BA" w:rsidP="007968BA">
      <w:pPr>
        <w:ind w:firstLine="567"/>
        <w:jc w:val="both"/>
      </w:pPr>
      <w:r w:rsidRPr="005032B7">
        <w:lastRenderedPageBreak/>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7968BA" w:rsidRPr="005032B7" w:rsidRDefault="007968BA" w:rsidP="007968BA">
      <w:pPr>
        <w:ind w:firstLine="567"/>
        <w:jc w:val="both"/>
      </w:pPr>
      <w:r w:rsidRPr="005032B7">
        <w:t>1.3.2. Под резервные территории возможен выкуп сельскохозяйственных земель с низкой кадастровой стоимостью сельхозугодий.</w:t>
      </w:r>
    </w:p>
    <w:p w:rsidR="007968BA" w:rsidRPr="005032B7" w:rsidRDefault="007968BA" w:rsidP="007968BA">
      <w:pPr>
        <w:ind w:firstLine="567"/>
        <w:jc w:val="both"/>
      </w:pPr>
      <w:r w:rsidRPr="005032B7">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7968BA" w:rsidRPr="005032B7" w:rsidRDefault="007968BA" w:rsidP="007968BA">
      <w:pPr>
        <w:ind w:firstLine="567"/>
        <w:jc w:val="both"/>
      </w:pPr>
      <w:r w:rsidRPr="005032B7">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968BA" w:rsidRPr="005032B7" w:rsidRDefault="007968BA" w:rsidP="007968BA">
      <w:pPr>
        <w:ind w:firstLine="567"/>
        <w:jc w:val="both"/>
      </w:pPr>
      <w:r w:rsidRPr="005032B7">
        <w:t xml:space="preserve">1.3.5. Включение земель в состав резервных территорий не влечет изменения формы собственности указанных земель </w:t>
      </w:r>
      <w:proofErr w:type="gramStart"/>
      <w:r w:rsidRPr="005032B7">
        <w:t>до их поэтапного изъятия на основании генерального плана в целях освоения под различные виды строительства в интересах</w:t>
      </w:r>
      <w:proofErr w:type="gramEnd"/>
      <w:r w:rsidRPr="005032B7">
        <w:t xml:space="preserve"> жителей сельск</w:t>
      </w:r>
      <w:r>
        <w:t>ого</w:t>
      </w:r>
      <w:r w:rsidRPr="005032B7">
        <w:t xml:space="preserve"> поселени</w:t>
      </w:r>
      <w:r>
        <w:t>я</w:t>
      </w:r>
      <w:r w:rsidRPr="005032B7">
        <w:t>.</w:t>
      </w:r>
    </w:p>
    <w:p w:rsidR="007968BA" w:rsidRPr="005032B7" w:rsidRDefault="007968BA" w:rsidP="007968BA">
      <w:pPr>
        <w:ind w:firstLine="567"/>
        <w:jc w:val="both"/>
      </w:pPr>
      <w:r w:rsidRPr="005032B7">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7968BA" w:rsidRPr="005032B7" w:rsidRDefault="007968BA" w:rsidP="007968BA">
      <w:pPr>
        <w:ind w:firstLine="567"/>
        <w:jc w:val="both"/>
      </w:pPr>
      <w:r w:rsidRPr="005032B7">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7968BA" w:rsidRDefault="007968BA" w:rsidP="007968BA">
      <w:pPr>
        <w:ind w:firstLine="567"/>
        <w:jc w:val="both"/>
      </w:pPr>
      <w:r w:rsidRPr="005032B7">
        <w:t xml:space="preserve">1.3.8. </w:t>
      </w:r>
      <w:proofErr w:type="gramStart"/>
      <w:r w:rsidRPr="005032B7">
        <w:t>В сельск</w:t>
      </w:r>
      <w:r>
        <w:t>ом</w:t>
      </w:r>
      <w:r w:rsidRPr="005032B7">
        <w:t xml:space="preserve"> поселени</w:t>
      </w:r>
      <w:r>
        <w:t>и</w:t>
      </w:r>
      <w:r w:rsidRPr="005032B7">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t xml:space="preserve"> учетом их возможного </w:t>
      </w:r>
      <w:r>
        <w:t>ра</w:t>
      </w:r>
      <w:r w:rsidRPr="005032B7">
        <w:t>сширения.</w:t>
      </w:r>
    </w:p>
    <w:p w:rsidR="007968BA" w:rsidRPr="005032B7" w:rsidRDefault="007968BA" w:rsidP="007968BA">
      <w:pPr>
        <w:ind w:firstLine="567"/>
        <w:jc w:val="both"/>
      </w:pPr>
    </w:p>
    <w:p w:rsidR="007968BA" w:rsidRPr="005032B7" w:rsidRDefault="007968BA" w:rsidP="007968BA">
      <w:pPr>
        <w:pStyle w:val="Default"/>
        <w:ind w:firstLine="567"/>
        <w:jc w:val="both"/>
        <w:rPr>
          <w:rFonts w:ascii="Times New Roman" w:hAnsi="Times New Roman" w:cs="Times New Roman"/>
          <w:b/>
        </w:rPr>
      </w:pPr>
      <w:r w:rsidRPr="005032B7">
        <w:rPr>
          <w:rFonts w:ascii="Times New Roman" w:hAnsi="Times New Roman" w:cs="Times New Roman"/>
          <w:b/>
        </w:rPr>
        <w:t>1</w:t>
      </w:r>
      <w:r w:rsidRPr="00BA0888">
        <w:rPr>
          <w:rFonts w:ascii="Times New Roman" w:hAnsi="Times New Roman" w:cs="Times New Roman"/>
          <w:b/>
          <w:sz w:val="28"/>
          <w:szCs w:val="28"/>
        </w:rPr>
        <w:t>.4. Селитебная территория</w:t>
      </w:r>
      <w:r w:rsidRPr="005032B7">
        <w:rPr>
          <w:rFonts w:ascii="Times New Roman" w:hAnsi="Times New Roman" w:cs="Times New Roman"/>
          <w:b/>
        </w:rPr>
        <w:t xml:space="preserve"> </w:t>
      </w:r>
    </w:p>
    <w:p w:rsidR="007968BA" w:rsidRPr="005032B7" w:rsidRDefault="007968BA" w:rsidP="007968BA">
      <w:pPr>
        <w:ind w:firstLine="567"/>
        <w:jc w:val="both"/>
      </w:pPr>
      <w:r w:rsidRPr="005032B7">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w:t>
      </w:r>
      <w:r w:rsidRPr="00BA0888">
        <w:rPr>
          <w:rFonts w:ascii="Times New Roman" w:hAnsi="Times New Roman" w:cs="Times New Roman"/>
          <w:sz w:val="28"/>
          <w:szCs w:val="28"/>
        </w:rPr>
        <w:lastRenderedPageBreak/>
        <w:t xml:space="preserve">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7968BA" w:rsidRPr="005032B7" w:rsidRDefault="007968BA" w:rsidP="007968BA">
      <w:pPr>
        <w:ind w:firstLine="567"/>
        <w:jc w:val="both"/>
      </w:pPr>
      <w:r w:rsidRPr="005032B7">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7968BA" w:rsidRDefault="007968BA" w:rsidP="007968BA">
      <w:pPr>
        <w:jc w:val="both"/>
        <w:rPr>
          <w:b/>
        </w:rPr>
      </w:pPr>
    </w:p>
    <w:p w:rsidR="007968BA" w:rsidRPr="005032B7" w:rsidRDefault="007968BA" w:rsidP="007968BA">
      <w:pPr>
        <w:jc w:val="both"/>
        <w:rPr>
          <w:b/>
        </w:rPr>
      </w:pPr>
      <w:r w:rsidRPr="005032B7">
        <w:rPr>
          <w:b/>
        </w:rPr>
        <w:t>2. РАСЧЕТНЫЕ ПОКАЗАТЕЛИ ОБЕСПЕЧЕННОСТИ И ИНТЕНСИВНОСТИ ИСПОЛЬЗОВАНИЯ ТЕРРИТОРИЙ ЖИЛЫХ ЗОН</w:t>
      </w:r>
    </w:p>
    <w:p w:rsidR="007968BA" w:rsidRPr="00BA0888" w:rsidRDefault="007968BA" w:rsidP="007968BA">
      <w:pPr>
        <w:pStyle w:val="20"/>
        <w:spacing w:before="0"/>
        <w:ind w:firstLine="567"/>
        <w:jc w:val="both"/>
        <w:rPr>
          <w:rFonts w:ascii="Times New Roman" w:hAnsi="Times New Roman" w:cs="Times New Roman"/>
          <w:color w:val="auto"/>
          <w:sz w:val="28"/>
          <w:szCs w:val="28"/>
        </w:rPr>
      </w:pPr>
      <w:r w:rsidRPr="00BA0888">
        <w:rPr>
          <w:rFonts w:ascii="Times New Roman" w:hAnsi="Times New Roman" w:cs="Times New Roman"/>
          <w:color w:val="auto"/>
          <w:sz w:val="28"/>
          <w:szCs w:val="28"/>
        </w:rPr>
        <w:t>2.1.Типология и классификация сельских населенных пунктов</w:t>
      </w:r>
    </w:p>
    <w:p w:rsidR="007968BA" w:rsidRPr="005032B7" w:rsidRDefault="007968BA" w:rsidP="007968BA">
      <w:pPr>
        <w:jc w:val="both"/>
        <w:rPr>
          <w:lang w:eastAsia="ar-SA"/>
        </w:rPr>
      </w:pPr>
      <w:r w:rsidRPr="005032B7">
        <w:rPr>
          <w:lang w:eastAsia="ar-SA"/>
        </w:rPr>
        <w:t>Таблица 1</w:t>
      </w:r>
    </w:p>
    <w:tbl>
      <w:tblPr>
        <w:tblW w:w="0" w:type="auto"/>
        <w:tblInd w:w="-5" w:type="dxa"/>
        <w:tblLayout w:type="fixed"/>
        <w:tblLook w:val="0000"/>
      </w:tblPr>
      <w:tblGrid>
        <w:gridCol w:w="5508"/>
        <w:gridCol w:w="1693"/>
        <w:gridCol w:w="1559"/>
        <w:gridCol w:w="1560"/>
      </w:tblGrid>
      <w:tr w:rsidR="007968BA" w:rsidRPr="000B4086" w:rsidTr="00E64402">
        <w:tc>
          <w:tcPr>
            <w:tcW w:w="5508" w:type="dxa"/>
            <w:vMerge w:val="restart"/>
            <w:tcBorders>
              <w:top w:val="single" w:sz="4" w:space="0" w:color="000000"/>
              <w:left w:val="single" w:sz="4" w:space="0" w:color="000000"/>
              <w:bottom w:val="single" w:sz="4" w:space="0" w:color="000000"/>
            </w:tcBorders>
            <w:vAlign w:val="center"/>
          </w:tcPr>
          <w:p w:rsidR="007968BA" w:rsidRPr="000B4086" w:rsidRDefault="007968BA" w:rsidP="00E64402">
            <w:pPr>
              <w:jc w:val="both"/>
            </w:pPr>
            <w:r w:rsidRPr="000B4086">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Классификация населенных пунктов по численности населения, тыс. чел.</w:t>
            </w:r>
          </w:p>
        </w:tc>
      </w:tr>
      <w:tr w:rsidR="007968BA" w:rsidRPr="000B4086" w:rsidTr="00E64402">
        <w:tc>
          <w:tcPr>
            <w:tcW w:w="5508"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693"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большие</w:t>
            </w:r>
          </w:p>
        </w:tc>
        <w:tc>
          <w:tcPr>
            <w:tcW w:w="1559"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малые</w:t>
            </w:r>
          </w:p>
        </w:tc>
      </w:tr>
      <w:tr w:rsidR="007968BA" w:rsidRPr="000B4086" w:rsidTr="00E64402">
        <w:tc>
          <w:tcPr>
            <w:tcW w:w="10320" w:type="dxa"/>
            <w:gridSpan w:val="4"/>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СЕЛЬСКИЕ НАСЕЛЕННЫЕ ПУНКТЫ</w:t>
            </w:r>
          </w:p>
        </w:tc>
      </w:tr>
      <w:tr w:rsidR="007968BA" w:rsidRPr="000B4086" w:rsidTr="00E64402">
        <w:tc>
          <w:tcPr>
            <w:tcW w:w="5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Село (центр сельской администрации)</w:t>
            </w:r>
          </w:p>
        </w:tc>
        <w:tc>
          <w:tcPr>
            <w:tcW w:w="1693" w:type="dxa"/>
            <w:tcBorders>
              <w:top w:val="single" w:sz="4" w:space="0" w:color="000000"/>
              <w:left w:val="single" w:sz="4" w:space="0" w:color="000000"/>
              <w:bottom w:val="single" w:sz="4" w:space="0" w:color="000000"/>
            </w:tcBorders>
          </w:tcPr>
          <w:p w:rsidR="007968BA" w:rsidRPr="000B4086" w:rsidRDefault="007968BA" w:rsidP="00E64402">
            <w:pPr>
              <w:snapToGrid w:val="0"/>
              <w:jc w:val="both"/>
              <w:rPr>
                <w:b/>
              </w:rPr>
            </w:pPr>
            <w:r w:rsidRPr="000B4086">
              <w:rPr>
                <w:b/>
              </w:rPr>
              <w:t>3-5</w:t>
            </w:r>
          </w:p>
        </w:tc>
        <w:tc>
          <w:tcPr>
            <w:tcW w:w="1559" w:type="dxa"/>
            <w:tcBorders>
              <w:top w:val="single" w:sz="4" w:space="0" w:color="000000"/>
              <w:left w:val="single" w:sz="4" w:space="0" w:color="000000"/>
              <w:bottom w:val="single" w:sz="4" w:space="0" w:color="000000"/>
            </w:tcBorders>
          </w:tcPr>
          <w:p w:rsidR="007968BA" w:rsidRPr="000B4086" w:rsidRDefault="007968BA" w:rsidP="00E64402">
            <w:pPr>
              <w:snapToGrid w:val="0"/>
              <w:jc w:val="both"/>
              <w:rPr>
                <w:b/>
              </w:rPr>
            </w:pPr>
            <w:r w:rsidRPr="000B4086">
              <w:rPr>
                <w:b/>
              </w:rPr>
              <w:t>1-3</w:t>
            </w:r>
          </w:p>
        </w:tc>
        <w:tc>
          <w:tcPr>
            <w:tcW w:w="156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rPr>
                <w:b/>
              </w:rPr>
            </w:pPr>
            <w:r w:rsidRPr="000B4086">
              <w:rPr>
                <w:b/>
              </w:rPr>
              <w:t>до 1</w:t>
            </w:r>
          </w:p>
        </w:tc>
      </w:tr>
      <w:tr w:rsidR="007968BA" w:rsidRPr="000B4086" w:rsidTr="00E64402">
        <w:tc>
          <w:tcPr>
            <w:tcW w:w="5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Село</w:t>
            </w:r>
          </w:p>
        </w:tc>
        <w:tc>
          <w:tcPr>
            <w:tcW w:w="1693" w:type="dxa"/>
            <w:tcBorders>
              <w:top w:val="single" w:sz="4" w:space="0" w:color="000000"/>
              <w:left w:val="single" w:sz="4" w:space="0" w:color="000000"/>
              <w:bottom w:val="single" w:sz="4" w:space="0" w:color="000000"/>
            </w:tcBorders>
          </w:tcPr>
          <w:p w:rsidR="007968BA" w:rsidRPr="000B4086" w:rsidRDefault="007968BA" w:rsidP="00E64402">
            <w:pPr>
              <w:snapToGrid w:val="0"/>
              <w:jc w:val="both"/>
              <w:rPr>
                <w:b/>
              </w:rPr>
            </w:pPr>
            <w:r w:rsidRPr="000B4086">
              <w:rPr>
                <w:b/>
              </w:rPr>
              <w:t>1-3</w:t>
            </w:r>
          </w:p>
        </w:tc>
        <w:tc>
          <w:tcPr>
            <w:tcW w:w="1559" w:type="dxa"/>
            <w:tcBorders>
              <w:top w:val="single" w:sz="4" w:space="0" w:color="000000"/>
              <w:left w:val="single" w:sz="4" w:space="0" w:color="000000"/>
              <w:bottom w:val="single" w:sz="4" w:space="0" w:color="000000"/>
            </w:tcBorders>
          </w:tcPr>
          <w:p w:rsidR="007968BA" w:rsidRPr="000B4086" w:rsidRDefault="007968BA" w:rsidP="00E64402">
            <w:pPr>
              <w:snapToGrid w:val="0"/>
              <w:jc w:val="both"/>
              <w:rPr>
                <w:b/>
              </w:rPr>
            </w:pPr>
            <w:r w:rsidRPr="000B4086">
              <w:rPr>
                <w:b/>
              </w:rPr>
              <w:t>0,2-1</w:t>
            </w:r>
          </w:p>
        </w:tc>
        <w:tc>
          <w:tcPr>
            <w:tcW w:w="156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rPr>
                <w:b/>
              </w:rPr>
            </w:pPr>
            <w:r w:rsidRPr="000B4086">
              <w:rPr>
                <w:b/>
              </w:rPr>
              <w:t>0,05-0,2</w:t>
            </w:r>
          </w:p>
        </w:tc>
      </w:tr>
      <w:tr w:rsidR="007968BA" w:rsidRPr="000B4086" w:rsidTr="00E64402">
        <w:tc>
          <w:tcPr>
            <w:tcW w:w="5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Деревня</w:t>
            </w:r>
          </w:p>
        </w:tc>
        <w:tc>
          <w:tcPr>
            <w:tcW w:w="1693" w:type="dxa"/>
            <w:tcBorders>
              <w:top w:val="single" w:sz="4" w:space="0" w:color="000000"/>
              <w:left w:val="single" w:sz="4" w:space="0" w:color="000000"/>
              <w:bottom w:val="single" w:sz="4" w:space="0" w:color="000000"/>
            </w:tcBorders>
          </w:tcPr>
          <w:p w:rsidR="007968BA" w:rsidRPr="000B4086" w:rsidRDefault="007968BA" w:rsidP="00E64402">
            <w:pPr>
              <w:snapToGrid w:val="0"/>
              <w:jc w:val="both"/>
              <w:rPr>
                <w:b/>
              </w:rPr>
            </w:pPr>
            <w:r w:rsidRPr="000B4086">
              <w:rPr>
                <w:b/>
              </w:rPr>
              <w:t>-</w:t>
            </w:r>
          </w:p>
        </w:tc>
        <w:tc>
          <w:tcPr>
            <w:tcW w:w="1559" w:type="dxa"/>
            <w:tcBorders>
              <w:top w:val="single" w:sz="4" w:space="0" w:color="000000"/>
              <w:left w:val="single" w:sz="4" w:space="0" w:color="000000"/>
              <w:bottom w:val="single" w:sz="4" w:space="0" w:color="000000"/>
            </w:tcBorders>
          </w:tcPr>
          <w:p w:rsidR="007968BA" w:rsidRPr="000B4086" w:rsidRDefault="007968BA" w:rsidP="00E64402">
            <w:pPr>
              <w:snapToGrid w:val="0"/>
              <w:jc w:val="both"/>
              <w:rPr>
                <w:b/>
              </w:rPr>
            </w:pPr>
            <w:r w:rsidRPr="000B4086">
              <w:rPr>
                <w:b/>
              </w:rPr>
              <w:t>0,2-1</w:t>
            </w:r>
          </w:p>
        </w:tc>
        <w:tc>
          <w:tcPr>
            <w:tcW w:w="156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rPr>
                <w:b/>
              </w:rPr>
            </w:pPr>
            <w:r w:rsidRPr="000B4086">
              <w:rPr>
                <w:b/>
              </w:rPr>
              <w:t>до 0,05</w:t>
            </w:r>
          </w:p>
        </w:tc>
      </w:tr>
    </w:tbl>
    <w:p w:rsidR="007968BA" w:rsidRPr="005032B7" w:rsidRDefault="007968BA" w:rsidP="007968BA">
      <w:pPr>
        <w:jc w:val="both"/>
      </w:pPr>
    </w:p>
    <w:p w:rsidR="007968BA" w:rsidRPr="00BA0888" w:rsidRDefault="007968BA" w:rsidP="007968BA">
      <w:pPr>
        <w:pStyle w:val="Default"/>
        <w:ind w:firstLine="567"/>
        <w:jc w:val="both"/>
        <w:rPr>
          <w:rFonts w:ascii="Times New Roman" w:hAnsi="Times New Roman" w:cs="Times New Roman"/>
          <w:b/>
          <w:sz w:val="28"/>
          <w:szCs w:val="28"/>
        </w:rPr>
      </w:pPr>
      <w:r w:rsidRPr="005032B7">
        <w:rPr>
          <w:rFonts w:ascii="Times New Roman" w:hAnsi="Times New Roman" w:cs="Times New Roman"/>
          <w:b/>
        </w:rPr>
        <w:t>2</w:t>
      </w:r>
      <w:r w:rsidRPr="00BA0888">
        <w:rPr>
          <w:rFonts w:ascii="Times New Roman" w:hAnsi="Times New Roman" w:cs="Times New Roman"/>
          <w:b/>
          <w:sz w:val="28"/>
          <w:szCs w:val="28"/>
        </w:rPr>
        <w:t xml:space="preserve">.2. Общие требования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2.2.2. В состав жилых зон могут включаться: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 зоны застройки индивидуальными жилыми домами (в том числе одноэтажными, мансардными, двухэтажными и трехэтажными);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 зоны застройки малоэтажными жилыми домами (сблокированными и секционными до четырех этажей);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 зоны застройки среднеэтажными жилыми домами;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 зоны жилой застройки иных видов.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2.2.4.  Для определения размеров территорий жилых зон допускается применять укрупненные показатели в расчете на 1000 человек</w:t>
      </w:r>
      <w:proofErr w:type="gramStart"/>
      <w:r w:rsidRPr="00BA0888">
        <w:rPr>
          <w:rFonts w:ascii="Times New Roman" w:hAnsi="Times New Roman" w:cs="Times New Roman"/>
          <w:sz w:val="28"/>
          <w:szCs w:val="28"/>
        </w:rPr>
        <w:t xml:space="preserve"> .</w:t>
      </w:r>
      <w:proofErr w:type="gramEnd"/>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w:t>
      </w:r>
      <w:r w:rsidRPr="00BA0888">
        <w:rPr>
          <w:rFonts w:ascii="Times New Roman" w:hAnsi="Times New Roman" w:cs="Times New Roman"/>
          <w:sz w:val="28"/>
          <w:szCs w:val="28"/>
        </w:rPr>
        <w:lastRenderedPageBreak/>
        <w:t xml:space="preserve">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7968BA" w:rsidRPr="005032B7" w:rsidRDefault="007968BA" w:rsidP="007968BA">
      <w:pPr>
        <w:ind w:firstLine="567"/>
        <w:jc w:val="both"/>
      </w:pPr>
      <w:r w:rsidRPr="005032B7">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t xml:space="preserve">4 </w:t>
      </w:r>
      <w:r w:rsidRPr="005032B7">
        <w:t xml:space="preserve"> настоящих нормативов.</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w:t>
      </w:r>
      <w:r w:rsidRPr="00BA0888">
        <w:rPr>
          <w:rFonts w:ascii="Times New Roman" w:hAnsi="Times New Roman" w:cs="Times New Roman"/>
          <w:sz w:val="28"/>
          <w:szCs w:val="28"/>
        </w:rPr>
        <w:lastRenderedPageBreak/>
        <w:t xml:space="preserve">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7968BA" w:rsidRPr="00BA0888" w:rsidRDefault="007968BA" w:rsidP="007968BA">
      <w:pPr>
        <w:pStyle w:val="Default"/>
        <w:ind w:firstLine="567"/>
        <w:jc w:val="both"/>
        <w:rPr>
          <w:rFonts w:ascii="Times New Roman" w:hAnsi="Times New Roman" w:cs="Times New Roman"/>
          <w:sz w:val="28"/>
          <w:szCs w:val="28"/>
        </w:rPr>
      </w:pPr>
      <w:r w:rsidRPr="00BA0888">
        <w:rPr>
          <w:rFonts w:ascii="Times New Roman" w:hAnsi="Times New Roman" w:cs="Times New Roman"/>
          <w:sz w:val="28"/>
          <w:szCs w:val="28"/>
        </w:rPr>
        <w:t xml:space="preserve">2.2.15. Расчетные показатели жилищной обеспеченности в сельской малоэтажной, в том числе индивидуальной, застройке не нормируются. </w:t>
      </w:r>
    </w:p>
    <w:p w:rsidR="007968BA" w:rsidRDefault="007968BA" w:rsidP="007968BA">
      <w:pPr>
        <w:ind w:firstLine="567"/>
        <w:jc w:val="both"/>
      </w:pPr>
      <w:r w:rsidRPr="005032B7">
        <w:t>2.2.16. Расчетную плотность населения на территории сельского поселения рекомендуется принимать в соответствии с рекомендуемыми нормами.</w:t>
      </w:r>
    </w:p>
    <w:p w:rsidR="007968BA" w:rsidRPr="005032B7" w:rsidRDefault="007968BA" w:rsidP="007968BA">
      <w:pPr>
        <w:ind w:firstLine="567"/>
        <w:jc w:val="both"/>
      </w:pPr>
    </w:p>
    <w:p w:rsidR="007968BA" w:rsidRPr="005032B7" w:rsidRDefault="007968BA" w:rsidP="007968BA">
      <w:pPr>
        <w:ind w:firstLine="567"/>
        <w:jc w:val="both"/>
        <w:rPr>
          <w:b/>
        </w:rPr>
      </w:pPr>
      <w:r w:rsidRPr="005032B7">
        <w:rPr>
          <w:b/>
        </w:rPr>
        <w:t>2.3. Предварительные параметры жилой застройки</w:t>
      </w:r>
    </w:p>
    <w:p w:rsidR="007968BA" w:rsidRPr="005032B7" w:rsidRDefault="007968BA" w:rsidP="007968BA">
      <w:pPr>
        <w:ind w:firstLine="567"/>
        <w:jc w:val="both"/>
      </w:pPr>
      <w:r w:rsidRPr="005032B7">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b/>
        </w:rPr>
        <w:t xml:space="preserve">, </w:t>
      </w:r>
      <w:r w:rsidRPr="005032B7">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7968BA" w:rsidRPr="005032B7" w:rsidRDefault="007968BA" w:rsidP="007968BA">
      <w:pPr>
        <w:pStyle w:val="Default"/>
        <w:jc w:val="both"/>
        <w:rPr>
          <w:rFonts w:ascii="Times New Roman" w:hAnsi="Times New Roman" w:cs="Times New Roman"/>
        </w:rPr>
      </w:pPr>
    </w:p>
    <w:p w:rsidR="007968BA" w:rsidRPr="00BA0888" w:rsidRDefault="007968BA" w:rsidP="007968BA">
      <w:pPr>
        <w:pStyle w:val="Default"/>
        <w:jc w:val="both"/>
        <w:rPr>
          <w:rFonts w:ascii="Times New Roman" w:hAnsi="Times New Roman" w:cs="Times New Roman"/>
          <w:sz w:val="28"/>
          <w:szCs w:val="28"/>
        </w:rPr>
      </w:pPr>
      <w:r w:rsidRPr="00BA0888">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9"/>
        <w:gridCol w:w="1911"/>
        <w:gridCol w:w="1911"/>
        <w:gridCol w:w="1911"/>
        <w:gridCol w:w="1911"/>
      </w:tblGrid>
      <w:tr w:rsidR="007968BA" w:rsidRPr="00BA0888" w:rsidTr="00E64402">
        <w:trPr>
          <w:trHeight w:val="863"/>
        </w:trPr>
        <w:tc>
          <w:tcPr>
            <w:tcW w:w="1004" w:type="pct"/>
            <w:vMerge w:val="restar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Наименование минимальной обеспеченности </w:t>
            </w:r>
          </w:p>
        </w:tc>
        <w:tc>
          <w:tcPr>
            <w:tcW w:w="1998" w:type="pct"/>
            <w:gridSpan w:val="2"/>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Отчет по годам </w:t>
            </w:r>
          </w:p>
        </w:tc>
        <w:tc>
          <w:tcPr>
            <w:tcW w:w="1998" w:type="pct"/>
            <w:gridSpan w:val="2"/>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Расчетные периоды по годам </w:t>
            </w:r>
          </w:p>
        </w:tc>
      </w:tr>
      <w:tr w:rsidR="007968BA" w:rsidRPr="00BA0888" w:rsidTr="00E64402">
        <w:trPr>
          <w:trHeight w:val="220"/>
        </w:trPr>
        <w:tc>
          <w:tcPr>
            <w:tcW w:w="1004" w:type="pct"/>
            <w:vMerge/>
          </w:tcPr>
          <w:p w:rsidR="007968BA" w:rsidRPr="00BA0888" w:rsidRDefault="007968BA" w:rsidP="00E64402">
            <w:pPr>
              <w:pStyle w:val="Default"/>
              <w:jc w:val="both"/>
              <w:rPr>
                <w:rFonts w:ascii="Times New Roman" w:hAnsi="Times New Roman" w:cs="Times New Roman"/>
                <w:sz w:val="28"/>
                <w:szCs w:val="28"/>
              </w:rPr>
            </w:pP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2001</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2006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2010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2020 </w:t>
            </w:r>
          </w:p>
        </w:tc>
      </w:tr>
      <w:tr w:rsidR="007968BA" w:rsidRPr="00BA0888" w:rsidTr="00E64402">
        <w:trPr>
          <w:trHeight w:val="758"/>
        </w:trPr>
        <w:tc>
          <w:tcPr>
            <w:tcW w:w="100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Минимальная обеспеченность общей площадью жилых помещений, </w:t>
            </w:r>
          </w:p>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в том числе: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18,0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19,2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20,2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24,1 </w:t>
            </w:r>
          </w:p>
        </w:tc>
      </w:tr>
      <w:tr w:rsidR="007968BA" w:rsidRPr="00BA0888" w:rsidTr="00E64402">
        <w:trPr>
          <w:trHeight w:val="220"/>
        </w:trPr>
        <w:tc>
          <w:tcPr>
            <w:tcW w:w="100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в городской местности,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17,5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19,0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19,7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23,2 </w:t>
            </w:r>
          </w:p>
        </w:tc>
      </w:tr>
      <w:tr w:rsidR="007968BA" w:rsidRPr="00BA0888" w:rsidTr="00E64402">
        <w:trPr>
          <w:trHeight w:val="489"/>
        </w:trPr>
        <w:tc>
          <w:tcPr>
            <w:tcW w:w="100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из них государственное и муниципальное жилье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18,0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18</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w:t>
            </w:r>
          </w:p>
        </w:tc>
      </w:tr>
      <w:tr w:rsidR="007968BA" w:rsidRPr="00BA0888" w:rsidTr="00E64402">
        <w:trPr>
          <w:trHeight w:val="220"/>
        </w:trPr>
        <w:tc>
          <w:tcPr>
            <w:tcW w:w="100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в сельской местности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18,9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19,5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21,1 </w:t>
            </w:r>
          </w:p>
        </w:tc>
        <w:tc>
          <w:tcPr>
            <w:tcW w:w="999"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25,6 </w:t>
            </w:r>
          </w:p>
        </w:tc>
      </w:tr>
    </w:tbl>
    <w:p w:rsidR="007968BA" w:rsidRPr="00BA0888" w:rsidRDefault="007968BA" w:rsidP="007968BA">
      <w:pPr>
        <w:pStyle w:val="Default"/>
        <w:jc w:val="both"/>
        <w:rPr>
          <w:rFonts w:ascii="Times New Roman" w:hAnsi="Times New Roman" w:cs="Times New Roman"/>
          <w:sz w:val="28"/>
          <w:szCs w:val="28"/>
        </w:rPr>
      </w:pPr>
    </w:p>
    <w:p w:rsidR="007968BA" w:rsidRPr="008D28CC" w:rsidRDefault="007968BA" w:rsidP="007968BA">
      <w:pPr>
        <w:pStyle w:val="Default"/>
        <w:ind w:firstLine="708"/>
        <w:jc w:val="both"/>
        <w:rPr>
          <w:rFonts w:ascii="Times New Roman" w:hAnsi="Times New Roman" w:cs="Times New Roman"/>
        </w:rPr>
      </w:pPr>
      <w:r w:rsidRPr="008D28CC">
        <w:rPr>
          <w:rFonts w:ascii="Times New Roman" w:hAnsi="Times New Roman" w:cs="Times New Roman"/>
        </w:rPr>
        <w:t xml:space="preserve">Примечания: </w:t>
      </w:r>
    </w:p>
    <w:p w:rsidR="007968BA" w:rsidRPr="008D28CC" w:rsidRDefault="007968BA" w:rsidP="007968BA">
      <w:pPr>
        <w:pStyle w:val="Default"/>
        <w:ind w:firstLine="567"/>
        <w:jc w:val="both"/>
        <w:rPr>
          <w:rFonts w:ascii="Times New Roman" w:hAnsi="Times New Roman" w:cs="Times New Roman"/>
        </w:rPr>
      </w:pPr>
      <w:r w:rsidRPr="008D28CC">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7968BA" w:rsidRPr="008D28CC" w:rsidRDefault="007968BA" w:rsidP="007968BA">
      <w:pPr>
        <w:ind w:firstLine="567"/>
        <w:jc w:val="both"/>
        <w:rPr>
          <w:sz w:val="24"/>
          <w:szCs w:val="24"/>
        </w:rPr>
      </w:pPr>
      <w:r w:rsidRPr="008D28CC">
        <w:rPr>
          <w:sz w:val="24"/>
          <w:szCs w:val="24"/>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7968BA" w:rsidRPr="00BA0888" w:rsidRDefault="007968BA" w:rsidP="007968BA">
      <w:pPr>
        <w:ind w:firstLine="567"/>
        <w:jc w:val="both"/>
        <w:rPr>
          <w:szCs w:val="28"/>
        </w:rPr>
      </w:pPr>
    </w:p>
    <w:p w:rsidR="007968BA" w:rsidRPr="005032B7" w:rsidRDefault="007968BA" w:rsidP="007968BA">
      <w:pPr>
        <w:ind w:firstLine="567"/>
        <w:jc w:val="both"/>
      </w:pPr>
      <w:r w:rsidRPr="005032B7">
        <w:lastRenderedPageBreak/>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7968BA" w:rsidRPr="005032B7" w:rsidRDefault="007968BA" w:rsidP="007968BA">
      <w:pPr>
        <w:ind w:firstLine="567"/>
        <w:jc w:val="both"/>
      </w:pPr>
      <w:r w:rsidRPr="005032B7">
        <w:t>2.3.3. муниципальное жилье – 16м2;</w:t>
      </w:r>
    </w:p>
    <w:p w:rsidR="007968BA" w:rsidRPr="005032B7" w:rsidRDefault="007968BA" w:rsidP="007968BA">
      <w:pPr>
        <w:ind w:firstLine="567"/>
        <w:jc w:val="both"/>
      </w:pPr>
      <w:r w:rsidRPr="005032B7">
        <w:t xml:space="preserve">2.3.4. общежитие (не менее) – </w:t>
      </w:r>
      <w:smartTag w:uri="urn:schemas-microsoft-com:office:smarttags" w:element="metricconverter">
        <w:smartTagPr>
          <w:attr w:name="ProductID" w:val="6 м2"/>
        </w:smartTagPr>
        <w:r w:rsidRPr="005032B7">
          <w:t>6 м</w:t>
        </w:r>
        <w:proofErr w:type="gramStart"/>
        <w:r w:rsidRPr="005032B7">
          <w:t>2</w:t>
        </w:r>
      </w:smartTag>
      <w:proofErr w:type="gramEnd"/>
      <w:r w:rsidRPr="005032B7">
        <w:t>.</w:t>
      </w:r>
    </w:p>
    <w:p w:rsidR="007968BA" w:rsidRDefault="007968BA" w:rsidP="007968BA">
      <w:pPr>
        <w:ind w:firstLine="567"/>
        <w:jc w:val="both"/>
      </w:pPr>
      <w:r w:rsidRPr="005032B7">
        <w:t>Примечание: - расчетные показатели жилищной обеспеченности для индивидуальной жилой застройки не нормируются.</w:t>
      </w:r>
    </w:p>
    <w:p w:rsidR="007968BA" w:rsidRPr="000F6AB2" w:rsidRDefault="007968BA" w:rsidP="007968BA">
      <w:pPr>
        <w:ind w:firstLine="567"/>
        <w:jc w:val="both"/>
      </w:pPr>
      <w:r w:rsidRPr="000F6AB2">
        <w:t>2.3.5. Предварительное определение потребности в территории жилых зон (кол</w:t>
      </w:r>
      <w:proofErr w:type="gramStart"/>
      <w:r w:rsidRPr="000F6AB2">
        <w:t>.</w:t>
      </w:r>
      <w:proofErr w:type="gramEnd"/>
      <w:r w:rsidRPr="000F6AB2">
        <w:t xml:space="preserve"> </w:t>
      </w:r>
      <w:proofErr w:type="gramStart"/>
      <w:r w:rsidRPr="000F6AB2">
        <w:t>г</w:t>
      </w:r>
      <w:proofErr w:type="gramEnd"/>
      <w:r w:rsidRPr="000F6AB2">
        <w:t>а на 1 тыс. чел.):</w:t>
      </w:r>
    </w:p>
    <w:p w:rsidR="007968BA" w:rsidRPr="00BA0888" w:rsidRDefault="007968BA" w:rsidP="007968BA">
      <w:pPr>
        <w:pStyle w:val="2"/>
        <w:numPr>
          <w:ilvl w:val="0"/>
          <w:numId w:val="0"/>
        </w:numPr>
        <w:ind w:left="786"/>
        <w:jc w:val="both"/>
        <w:rPr>
          <w:b/>
          <w:sz w:val="28"/>
          <w:szCs w:val="28"/>
        </w:rPr>
      </w:pPr>
      <w:r>
        <w:t xml:space="preserve">- </w:t>
      </w:r>
      <w:r w:rsidRPr="00BA0888">
        <w:rPr>
          <w:sz w:val="28"/>
          <w:szCs w:val="28"/>
        </w:rPr>
        <w:t xml:space="preserve">зоны застройки среднеэтажными жилыми домами (4-5 этажей) – </w:t>
      </w:r>
      <w:smartTag w:uri="urn:schemas-microsoft-com:office:smarttags" w:element="metricconverter">
        <w:smartTagPr>
          <w:attr w:name="ProductID" w:val="8 га"/>
        </w:smartTagPr>
        <w:r w:rsidRPr="00BA0888">
          <w:rPr>
            <w:b/>
            <w:sz w:val="28"/>
            <w:szCs w:val="28"/>
          </w:rPr>
          <w:t>8 га</w:t>
        </w:r>
      </w:smartTag>
      <w:r w:rsidRPr="00BA0888">
        <w:rPr>
          <w:b/>
          <w:sz w:val="28"/>
          <w:szCs w:val="28"/>
        </w:rPr>
        <w:t xml:space="preserve"> </w:t>
      </w:r>
      <w:r w:rsidRPr="00BA0888">
        <w:rPr>
          <w:sz w:val="28"/>
          <w:szCs w:val="28"/>
        </w:rPr>
        <w:t>при застройке без земельных участков</w:t>
      </w:r>
      <w:r w:rsidRPr="00BA0888">
        <w:rPr>
          <w:b/>
          <w:sz w:val="28"/>
          <w:szCs w:val="28"/>
        </w:rPr>
        <w:t>;</w:t>
      </w:r>
    </w:p>
    <w:p w:rsidR="007968BA" w:rsidRPr="00BA0888" w:rsidRDefault="007968BA" w:rsidP="007968BA">
      <w:pPr>
        <w:pStyle w:val="2"/>
        <w:numPr>
          <w:ilvl w:val="0"/>
          <w:numId w:val="0"/>
        </w:numPr>
        <w:ind w:left="786"/>
        <w:jc w:val="both"/>
        <w:rPr>
          <w:b/>
          <w:sz w:val="28"/>
          <w:szCs w:val="28"/>
        </w:rPr>
      </w:pPr>
      <w:r w:rsidRPr="00BA0888">
        <w:rPr>
          <w:sz w:val="28"/>
          <w:szCs w:val="28"/>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BA0888">
          <w:rPr>
            <w:b/>
            <w:sz w:val="28"/>
            <w:szCs w:val="28"/>
          </w:rPr>
          <w:t>10 га</w:t>
        </w:r>
      </w:smartTag>
      <w:r w:rsidRPr="00BA0888">
        <w:rPr>
          <w:b/>
          <w:sz w:val="28"/>
          <w:szCs w:val="28"/>
        </w:rPr>
        <w:t>;</w:t>
      </w:r>
    </w:p>
    <w:p w:rsidR="007968BA" w:rsidRPr="00BA0888" w:rsidRDefault="007968BA" w:rsidP="007968BA">
      <w:pPr>
        <w:pStyle w:val="2"/>
        <w:numPr>
          <w:ilvl w:val="0"/>
          <w:numId w:val="0"/>
        </w:numPr>
        <w:ind w:left="786"/>
        <w:jc w:val="both"/>
        <w:rPr>
          <w:b/>
          <w:spacing w:val="-6"/>
          <w:sz w:val="28"/>
          <w:szCs w:val="28"/>
        </w:rPr>
      </w:pPr>
      <w:r w:rsidRPr="00BA0888">
        <w:rPr>
          <w:sz w:val="28"/>
          <w:szCs w:val="28"/>
        </w:rPr>
        <w:t>-зоны застройки объектами индивидуального жилищного строительства</w:t>
      </w:r>
      <w:r w:rsidRPr="00BA0888">
        <w:rPr>
          <w:spacing w:val="-6"/>
          <w:sz w:val="28"/>
          <w:szCs w:val="28"/>
        </w:rPr>
        <w:t xml:space="preserve"> с земельным участком (от 400 до </w:t>
      </w:r>
      <w:smartTag w:uri="urn:schemas-microsoft-com:office:smarttags" w:element="metricconverter">
        <w:smartTagPr>
          <w:attr w:name="ProductID" w:val="600 м2"/>
        </w:smartTagPr>
        <w:r w:rsidRPr="00BA0888">
          <w:rPr>
            <w:spacing w:val="-6"/>
            <w:sz w:val="28"/>
            <w:szCs w:val="28"/>
          </w:rPr>
          <w:t>600 м</w:t>
        </w:r>
        <w:proofErr w:type="gramStart"/>
        <w:r w:rsidRPr="00BA0888">
          <w:rPr>
            <w:spacing w:val="-6"/>
            <w:sz w:val="28"/>
            <w:szCs w:val="28"/>
          </w:rPr>
          <w:t>2</w:t>
        </w:r>
      </w:smartTag>
      <w:proofErr w:type="gramEnd"/>
      <w:r w:rsidRPr="00BA0888">
        <w:rPr>
          <w:spacing w:val="-6"/>
          <w:sz w:val="28"/>
          <w:szCs w:val="28"/>
        </w:rPr>
        <w:t xml:space="preserve">) – </w:t>
      </w:r>
      <w:smartTag w:uri="urn:schemas-microsoft-com:office:smarttags" w:element="metricconverter">
        <w:smartTagPr>
          <w:attr w:name="ProductID" w:val="25 га"/>
        </w:smartTagPr>
        <w:r w:rsidRPr="00BA0888">
          <w:rPr>
            <w:b/>
            <w:spacing w:val="-6"/>
            <w:sz w:val="28"/>
            <w:szCs w:val="28"/>
          </w:rPr>
          <w:t>25 га</w:t>
        </w:r>
      </w:smartTag>
      <w:r w:rsidRPr="00BA0888">
        <w:rPr>
          <w:b/>
          <w:spacing w:val="-6"/>
          <w:sz w:val="28"/>
          <w:szCs w:val="28"/>
        </w:rPr>
        <w:t>;</w:t>
      </w:r>
    </w:p>
    <w:p w:rsidR="007968BA" w:rsidRPr="00BA0888" w:rsidRDefault="007968BA" w:rsidP="007968BA">
      <w:pPr>
        <w:pStyle w:val="2"/>
        <w:numPr>
          <w:ilvl w:val="0"/>
          <w:numId w:val="0"/>
        </w:numPr>
        <w:ind w:left="786"/>
        <w:jc w:val="both"/>
        <w:rPr>
          <w:b/>
          <w:spacing w:val="-8"/>
          <w:sz w:val="28"/>
          <w:szCs w:val="28"/>
        </w:rPr>
      </w:pPr>
      <w:r w:rsidRPr="00BA0888">
        <w:rPr>
          <w:sz w:val="28"/>
          <w:szCs w:val="28"/>
        </w:rPr>
        <w:t>- зоны застройки объектами индивидуального жилищного строительства</w:t>
      </w:r>
      <w:r w:rsidRPr="00BA0888">
        <w:rPr>
          <w:spacing w:val="-6"/>
          <w:sz w:val="28"/>
          <w:szCs w:val="28"/>
        </w:rPr>
        <w:t xml:space="preserve"> </w:t>
      </w:r>
      <w:r w:rsidRPr="00BA0888">
        <w:rPr>
          <w:spacing w:val="-8"/>
          <w:sz w:val="28"/>
          <w:szCs w:val="28"/>
        </w:rPr>
        <w:t xml:space="preserve">с земельным участком (от 600 до </w:t>
      </w:r>
      <w:smartTag w:uri="urn:schemas-microsoft-com:office:smarttags" w:element="metricconverter">
        <w:smartTagPr>
          <w:attr w:name="ProductID" w:val="1200 м2"/>
        </w:smartTagPr>
        <w:r w:rsidRPr="00BA0888">
          <w:rPr>
            <w:spacing w:val="-8"/>
            <w:sz w:val="28"/>
            <w:szCs w:val="28"/>
          </w:rPr>
          <w:t>1200 м</w:t>
        </w:r>
        <w:proofErr w:type="gramStart"/>
        <w:r w:rsidRPr="00BA0888">
          <w:rPr>
            <w:spacing w:val="-8"/>
            <w:sz w:val="28"/>
            <w:szCs w:val="28"/>
          </w:rPr>
          <w:t>2</w:t>
        </w:r>
      </w:smartTag>
      <w:proofErr w:type="gramEnd"/>
      <w:r w:rsidRPr="00BA0888">
        <w:rPr>
          <w:spacing w:val="-8"/>
          <w:sz w:val="28"/>
          <w:szCs w:val="28"/>
        </w:rPr>
        <w:t xml:space="preserve">) – </w:t>
      </w:r>
      <w:smartTag w:uri="urn:schemas-microsoft-com:office:smarttags" w:element="metricconverter">
        <w:smartTagPr>
          <w:attr w:name="ProductID" w:val="50 га"/>
        </w:smartTagPr>
        <w:r w:rsidRPr="00BA0888">
          <w:rPr>
            <w:b/>
            <w:spacing w:val="-8"/>
            <w:sz w:val="28"/>
            <w:szCs w:val="28"/>
          </w:rPr>
          <w:t>50 га</w:t>
        </w:r>
      </w:smartTag>
      <w:r w:rsidRPr="00BA0888">
        <w:rPr>
          <w:b/>
          <w:spacing w:val="-8"/>
          <w:sz w:val="28"/>
          <w:szCs w:val="28"/>
        </w:rPr>
        <w:t>;</w:t>
      </w:r>
    </w:p>
    <w:p w:rsidR="007968BA" w:rsidRPr="00BA0888" w:rsidRDefault="007968BA" w:rsidP="007968BA">
      <w:pPr>
        <w:pStyle w:val="2"/>
        <w:numPr>
          <w:ilvl w:val="0"/>
          <w:numId w:val="0"/>
        </w:numPr>
        <w:ind w:left="786"/>
        <w:jc w:val="both"/>
        <w:rPr>
          <w:b/>
          <w:spacing w:val="-8"/>
          <w:sz w:val="28"/>
          <w:szCs w:val="28"/>
        </w:rPr>
      </w:pPr>
      <w:r w:rsidRPr="00BA0888">
        <w:rPr>
          <w:sz w:val="28"/>
          <w:szCs w:val="28"/>
        </w:rPr>
        <w:t>- зоны застройки объектами индивидуального жилищного строительства</w:t>
      </w:r>
      <w:r w:rsidRPr="00BA0888">
        <w:rPr>
          <w:spacing w:val="-6"/>
          <w:sz w:val="28"/>
          <w:szCs w:val="28"/>
        </w:rPr>
        <w:t xml:space="preserve"> </w:t>
      </w:r>
      <w:r w:rsidRPr="00BA0888">
        <w:rPr>
          <w:spacing w:val="-8"/>
          <w:sz w:val="28"/>
          <w:szCs w:val="28"/>
        </w:rPr>
        <w:t xml:space="preserve">с земельным участком </w:t>
      </w:r>
      <w:proofErr w:type="gramStart"/>
      <w:r w:rsidRPr="00BA0888">
        <w:rPr>
          <w:spacing w:val="-8"/>
          <w:sz w:val="28"/>
          <w:szCs w:val="28"/>
        </w:rPr>
        <w:t xml:space="preserve">( </w:t>
      </w:r>
      <w:proofErr w:type="gramEnd"/>
      <w:r w:rsidRPr="00BA0888">
        <w:rPr>
          <w:spacing w:val="-8"/>
          <w:sz w:val="28"/>
          <w:szCs w:val="28"/>
        </w:rPr>
        <w:t xml:space="preserve">от </w:t>
      </w:r>
      <w:smartTag w:uri="urn:schemas-microsoft-com:office:smarttags" w:element="metricconverter">
        <w:smartTagPr>
          <w:attr w:name="ProductID" w:val="1200 м2"/>
        </w:smartTagPr>
        <w:r w:rsidRPr="00BA0888">
          <w:rPr>
            <w:spacing w:val="-8"/>
            <w:sz w:val="28"/>
            <w:szCs w:val="28"/>
          </w:rPr>
          <w:t>1200 м2</w:t>
        </w:r>
      </w:smartTag>
      <w:r w:rsidRPr="00BA0888">
        <w:rPr>
          <w:spacing w:val="-8"/>
          <w:sz w:val="28"/>
          <w:szCs w:val="28"/>
        </w:rPr>
        <w:t xml:space="preserve"> и более) – </w:t>
      </w:r>
      <w:smartTag w:uri="urn:schemas-microsoft-com:office:smarttags" w:element="metricconverter">
        <w:smartTagPr>
          <w:attr w:name="ProductID" w:val="70 га"/>
        </w:smartTagPr>
        <w:r w:rsidRPr="00BA0888">
          <w:rPr>
            <w:b/>
            <w:spacing w:val="-8"/>
            <w:sz w:val="28"/>
            <w:szCs w:val="28"/>
          </w:rPr>
          <w:t>70 га</w:t>
        </w:r>
      </w:smartTag>
      <w:r w:rsidRPr="00BA0888">
        <w:rPr>
          <w:b/>
          <w:spacing w:val="-8"/>
          <w:sz w:val="28"/>
          <w:szCs w:val="28"/>
        </w:rPr>
        <w:t xml:space="preserve">. </w:t>
      </w:r>
    </w:p>
    <w:p w:rsidR="007968BA" w:rsidRDefault="007968BA" w:rsidP="007968BA">
      <w:pPr>
        <w:pStyle w:val="20"/>
        <w:spacing w:before="0"/>
        <w:jc w:val="both"/>
        <w:rPr>
          <w:rFonts w:ascii="Times New Roman" w:hAnsi="Times New Roman" w:cs="Times New Roman"/>
          <w:b w:val="0"/>
          <w:i/>
          <w:sz w:val="24"/>
          <w:szCs w:val="24"/>
        </w:rPr>
      </w:pPr>
      <w:r w:rsidRPr="005032B7">
        <w:rPr>
          <w:rFonts w:ascii="Times New Roman" w:hAnsi="Times New Roman" w:cs="Times New Roman"/>
          <w:b w:val="0"/>
          <w:i/>
          <w:sz w:val="24"/>
          <w:szCs w:val="24"/>
        </w:rPr>
        <w:tab/>
      </w:r>
      <w:r w:rsidRPr="00BA0888">
        <w:rPr>
          <w:rFonts w:ascii="Times New Roman" w:hAnsi="Times New Roman" w:cs="Times New Roman"/>
          <w:b w:val="0"/>
          <w:color w:val="auto"/>
          <w:sz w:val="28"/>
          <w:szCs w:val="28"/>
        </w:rPr>
        <w:t>2.3.6. Предварительное определение потребности в территории жилых зон сельского населенного пункта (кол</w:t>
      </w:r>
      <w:proofErr w:type="gramStart"/>
      <w:r w:rsidRPr="00BA0888">
        <w:rPr>
          <w:rFonts w:ascii="Times New Roman" w:hAnsi="Times New Roman" w:cs="Times New Roman"/>
          <w:b w:val="0"/>
          <w:color w:val="auto"/>
          <w:sz w:val="28"/>
          <w:szCs w:val="28"/>
        </w:rPr>
        <w:t>.</w:t>
      </w:r>
      <w:proofErr w:type="gramEnd"/>
      <w:r w:rsidRPr="00BA0888">
        <w:rPr>
          <w:rFonts w:ascii="Times New Roman" w:hAnsi="Times New Roman" w:cs="Times New Roman"/>
          <w:b w:val="0"/>
          <w:color w:val="auto"/>
          <w:sz w:val="28"/>
          <w:szCs w:val="28"/>
        </w:rPr>
        <w:t xml:space="preserve"> </w:t>
      </w:r>
      <w:proofErr w:type="gramStart"/>
      <w:r w:rsidRPr="00BA0888">
        <w:rPr>
          <w:rFonts w:ascii="Times New Roman" w:hAnsi="Times New Roman" w:cs="Times New Roman"/>
          <w:b w:val="0"/>
          <w:color w:val="auto"/>
          <w:sz w:val="28"/>
          <w:szCs w:val="28"/>
        </w:rPr>
        <w:t>г</w:t>
      </w:r>
      <w:proofErr w:type="gramEnd"/>
      <w:r w:rsidRPr="00BA0888">
        <w:rPr>
          <w:rFonts w:ascii="Times New Roman" w:hAnsi="Times New Roman" w:cs="Times New Roman"/>
          <w:b w:val="0"/>
          <w:color w:val="auto"/>
          <w:sz w:val="28"/>
          <w:szCs w:val="28"/>
        </w:rPr>
        <w:t>а на 1 дом, квартиру</w:t>
      </w:r>
      <w:r w:rsidRPr="005032B7">
        <w:rPr>
          <w:rFonts w:ascii="Times New Roman" w:hAnsi="Times New Roman" w:cs="Times New Roman"/>
          <w:b w:val="0"/>
          <w:i/>
          <w:sz w:val="24"/>
          <w:szCs w:val="24"/>
        </w:rPr>
        <w:t>):</w:t>
      </w:r>
    </w:p>
    <w:p w:rsidR="007968BA" w:rsidRPr="000F6AB2" w:rsidRDefault="007968BA" w:rsidP="007968BA">
      <w:pPr>
        <w:jc w:val="both"/>
        <w:rPr>
          <w:lang w:eastAsia="ar-SA"/>
        </w:rPr>
      </w:pPr>
    </w:p>
    <w:p w:rsidR="007968BA" w:rsidRPr="005032B7" w:rsidRDefault="007968BA" w:rsidP="007968BA">
      <w:pPr>
        <w:jc w:val="both"/>
        <w:rPr>
          <w:lang w:eastAsia="ar-SA"/>
        </w:rPr>
      </w:pPr>
      <w:r w:rsidRPr="005032B7">
        <w:rPr>
          <w:lang w:eastAsia="ar-SA"/>
        </w:rPr>
        <w:t xml:space="preserve">Таблица 3 </w:t>
      </w:r>
    </w:p>
    <w:tbl>
      <w:tblPr>
        <w:tblW w:w="5000" w:type="pct"/>
        <w:tblLook w:val="0000"/>
      </w:tblPr>
      <w:tblGrid>
        <w:gridCol w:w="4024"/>
        <w:gridCol w:w="2887"/>
        <w:gridCol w:w="2942"/>
      </w:tblGrid>
      <w:tr w:rsidR="007968BA" w:rsidRPr="000B4086" w:rsidTr="00E64402">
        <w:trPr>
          <w:trHeight w:val="674"/>
        </w:trPr>
        <w:tc>
          <w:tcPr>
            <w:tcW w:w="204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Тип застройки</w:t>
            </w: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Площадь земельного участка, м</w:t>
            </w:r>
            <w:proofErr w:type="gramStart"/>
            <w:r w:rsidRPr="000B4086">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 xml:space="preserve">Показатель, </w:t>
            </w:r>
            <w:proofErr w:type="gramStart"/>
            <w:r w:rsidRPr="000B4086">
              <w:t>га</w:t>
            </w:r>
            <w:proofErr w:type="gramEnd"/>
          </w:p>
        </w:tc>
      </w:tr>
      <w:tr w:rsidR="007968BA" w:rsidRPr="000B4086" w:rsidTr="00E64402">
        <w:trPr>
          <w:trHeight w:hRule="exact" w:val="301"/>
        </w:trPr>
        <w:tc>
          <w:tcPr>
            <w:tcW w:w="2042" w:type="pct"/>
            <w:vMerge w:val="restart"/>
            <w:tcBorders>
              <w:top w:val="single" w:sz="4" w:space="0" w:color="000000"/>
              <w:left w:val="single" w:sz="4" w:space="0" w:color="000000"/>
            </w:tcBorders>
          </w:tcPr>
          <w:p w:rsidR="007968BA" w:rsidRPr="000B4086" w:rsidRDefault="007968BA" w:rsidP="00E64402">
            <w:pPr>
              <w:snapToGrid w:val="0"/>
              <w:jc w:val="both"/>
            </w:pPr>
            <w:r w:rsidRPr="000B4086">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0,25-0,27</w:t>
            </w:r>
          </w:p>
        </w:tc>
      </w:tr>
      <w:tr w:rsidR="007968BA" w:rsidRPr="000B4086" w:rsidTr="00E64402">
        <w:trPr>
          <w:trHeight w:hRule="exact" w:val="301"/>
        </w:trPr>
        <w:tc>
          <w:tcPr>
            <w:tcW w:w="2042" w:type="pct"/>
            <w:vMerge/>
            <w:tcBorders>
              <w:left w:val="single" w:sz="4" w:space="0" w:color="000000"/>
            </w:tcBorders>
          </w:tcPr>
          <w:p w:rsidR="007968BA" w:rsidRPr="000B4086" w:rsidRDefault="007968BA" w:rsidP="00E64402">
            <w:pPr>
              <w:jc w:val="both"/>
            </w:pP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0,21-0,23</w:t>
            </w:r>
          </w:p>
        </w:tc>
      </w:tr>
      <w:tr w:rsidR="007968BA" w:rsidRPr="000B4086" w:rsidTr="00E64402">
        <w:trPr>
          <w:trHeight w:hRule="exact" w:val="301"/>
        </w:trPr>
        <w:tc>
          <w:tcPr>
            <w:tcW w:w="2042" w:type="pct"/>
            <w:vMerge/>
            <w:tcBorders>
              <w:left w:val="single" w:sz="4" w:space="0" w:color="000000"/>
            </w:tcBorders>
          </w:tcPr>
          <w:p w:rsidR="007968BA" w:rsidRPr="000B4086" w:rsidRDefault="007968BA" w:rsidP="00E64402">
            <w:pPr>
              <w:jc w:val="both"/>
            </w:pP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0,17-0,20</w:t>
            </w:r>
          </w:p>
        </w:tc>
      </w:tr>
      <w:tr w:rsidR="007968BA" w:rsidRPr="000B4086" w:rsidTr="00E64402">
        <w:trPr>
          <w:trHeight w:hRule="exact" w:val="301"/>
        </w:trPr>
        <w:tc>
          <w:tcPr>
            <w:tcW w:w="2042" w:type="pct"/>
            <w:vMerge/>
            <w:tcBorders>
              <w:left w:val="single" w:sz="4" w:space="0" w:color="000000"/>
            </w:tcBorders>
          </w:tcPr>
          <w:p w:rsidR="007968BA" w:rsidRPr="000B4086" w:rsidRDefault="007968BA" w:rsidP="00E64402">
            <w:pPr>
              <w:jc w:val="both"/>
            </w:pP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0,15-0,17</w:t>
            </w:r>
          </w:p>
        </w:tc>
      </w:tr>
      <w:tr w:rsidR="007968BA" w:rsidRPr="000B4086" w:rsidTr="00E64402">
        <w:trPr>
          <w:trHeight w:hRule="exact" w:val="301"/>
        </w:trPr>
        <w:tc>
          <w:tcPr>
            <w:tcW w:w="2042" w:type="pct"/>
            <w:vMerge/>
            <w:tcBorders>
              <w:left w:val="single" w:sz="4" w:space="0" w:color="000000"/>
            </w:tcBorders>
          </w:tcPr>
          <w:p w:rsidR="007968BA" w:rsidRPr="000B4086" w:rsidRDefault="007968BA" w:rsidP="00E64402">
            <w:pPr>
              <w:jc w:val="both"/>
            </w:pP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0,15-0,17</w:t>
            </w:r>
          </w:p>
        </w:tc>
      </w:tr>
      <w:tr w:rsidR="007968BA" w:rsidRPr="000B4086" w:rsidTr="00E64402">
        <w:trPr>
          <w:trHeight w:hRule="exact" w:val="301"/>
        </w:trPr>
        <w:tc>
          <w:tcPr>
            <w:tcW w:w="2042" w:type="pct"/>
            <w:vMerge/>
            <w:tcBorders>
              <w:left w:val="single" w:sz="4" w:space="0" w:color="000000"/>
            </w:tcBorders>
          </w:tcPr>
          <w:p w:rsidR="007968BA" w:rsidRPr="000B4086" w:rsidRDefault="007968BA" w:rsidP="00E64402">
            <w:pPr>
              <w:jc w:val="both"/>
            </w:pP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0,12-0,15</w:t>
            </w:r>
          </w:p>
        </w:tc>
      </w:tr>
      <w:tr w:rsidR="007968BA" w:rsidRPr="000B4086" w:rsidTr="00E64402">
        <w:trPr>
          <w:trHeight w:hRule="exact" w:val="301"/>
        </w:trPr>
        <w:tc>
          <w:tcPr>
            <w:tcW w:w="2042" w:type="pct"/>
            <w:vMerge/>
            <w:tcBorders>
              <w:left w:val="single" w:sz="4" w:space="0" w:color="000000"/>
              <w:bottom w:val="single" w:sz="4" w:space="0" w:color="000000"/>
            </w:tcBorders>
          </w:tcPr>
          <w:p w:rsidR="007968BA" w:rsidRPr="000B4086" w:rsidRDefault="007968BA" w:rsidP="00E64402">
            <w:pPr>
              <w:jc w:val="both"/>
            </w:pP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0,08-0,12</w:t>
            </w:r>
          </w:p>
        </w:tc>
      </w:tr>
      <w:tr w:rsidR="007968BA" w:rsidRPr="000B4086" w:rsidTr="00E64402">
        <w:trPr>
          <w:trHeight w:hRule="exact" w:val="301"/>
        </w:trPr>
        <w:tc>
          <w:tcPr>
            <w:tcW w:w="2042" w:type="pct"/>
            <w:vMerge w:val="restar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0,04-0,06</w:t>
            </w:r>
          </w:p>
        </w:tc>
      </w:tr>
      <w:tr w:rsidR="007968BA" w:rsidRPr="000B4086" w:rsidTr="00E64402">
        <w:trPr>
          <w:trHeight w:hRule="exact" w:val="301"/>
        </w:trPr>
        <w:tc>
          <w:tcPr>
            <w:tcW w:w="2042" w:type="pct"/>
            <w:vMerge/>
            <w:tcBorders>
              <w:top w:val="single" w:sz="4" w:space="0" w:color="000000"/>
              <w:left w:val="single" w:sz="4" w:space="0" w:color="000000"/>
              <w:bottom w:val="single" w:sz="4" w:space="0" w:color="000000"/>
            </w:tcBorders>
          </w:tcPr>
          <w:p w:rsidR="007968BA" w:rsidRPr="000B4086" w:rsidRDefault="007968BA" w:rsidP="00E64402">
            <w:pPr>
              <w:snapToGrid w:val="0"/>
              <w:jc w:val="both"/>
            </w:pP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0,03-0,04</w:t>
            </w:r>
          </w:p>
        </w:tc>
      </w:tr>
      <w:tr w:rsidR="007968BA" w:rsidRPr="000B4086" w:rsidTr="00E64402">
        <w:trPr>
          <w:trHeight w:hRule="exact" w:val="571"/>
        </w:trPr>
        <w:tc>
          <w:tcPr>
            <w:tcW w:w="2042"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14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0,02-0,03</w:t>
            </w:r>
          </w:p>
        </w:tc>
      </w:tr>
    </w:tbl>
    <w:p w:rsidR="007968BA" w:rsidRDefault="007968BA" w:rsidP="007968BA">
      <w:pPr>
        <w:pStyle w:val="aa"/>
        <w:spacing w:after="0"/>
        <w:jc w:val="both"/>
        <w:rPr>
          <w:u w:val="single"/>
        </w:rPr>
      </w:pPr>
    </w:p>
    <w:p w:rsidR="007968BA" w:rsidRPr="00BA0888" w:rsidRDefault="007968BA" w:rsidP="007968BA">
      <w:pPr>
        <w:pStyle w:val="aa"/>
        <w:spacing w:after="0"/>
        <w:jc w:val="both"/>
      </w:pPr>
      <w:r w:rsidRPr="00BA0888">
        <w:rPr>
          <w:u w:val="single"/>
        </w:rPr>
        <w:t>Примечание:</w:t>
      </w:r>
      <w:r w:rsidRPr="00BA0888">
        <w:t xml:space="preserve"> Нижний предел принимается для крупных и больших поселений, верхний – для средних и малых.</w:t>
      </w:r>
    </w:p>
    <w:p w:rsidR="007968BA" w:rsidRPr="00BA0888" w:rsidRDefault="007968BA" w:rsidP="007968BA">
      <w:pPr>
        <w:pStyle w:val="aa"/>
        <w:spacing w:after="0"/>
        <w:jc w:val="both"/>
        <w:rPr>
          <w:sz w:val="28"/>
          <w:szCs w:val="28"/>
        </w:rPr>
      </w:pPr>
    </w:p>
    <w:p w:rsidR="007968BA" w:rsidRPr="00BA0888" w:rsidRDefault="007968BA" w:rsidP="007968BA">
      <w:pPr>
        <w:pStyle w:val="20"/>
        <w:spacing w:before="0"/>
        <w:jc w:val="both"/>
        <w:rPr>
          <w:rFonts w:ascii="Times New Roman" w:hAnsi="Times New Roman" w:cs="Times New Roman"/>
          <w:b w:val="0"/>
          <w:color w:val="auto"/>
          <w:sz w:val="28"/>
          <w:szCs w:val="28"/>
        </w:rPr>
      </w:pPr>
      <w:r w:rsidRPr="00BA0888">
        <w:rPr>
          <w:rFonts w:ascii="Times New Roman" w:hAnsi="Times New Roman" w:cs="Times New Roman"/>
          <w:b w:val="0"/>
          <w:color w:val="auto"/>
          <w:sz w:val="28"/>
          <w:szCs w:val="28"/>
        </w:rPr>
        <w:tab/>
        <w:t>2.3.7. Предельные размеры земельных участков для ведения:</w:t>
      </w:r>
    </w:p>
    <w:p w:rsidR="007968BA" w:rsidRDefault="007968BA" w:rsidP="007968BA">
      <w:pPr>
        <w:jc w:val="both"/>
        <w:rPr>
          <w:lang w:eastAsia="ar-SA"/>
        </w:rPr>
      </w:pPr>
    </w:p>
    <w:p w:rsidR="007968BA" w:rsidRPr="005032B7" w:rsidRDefault="007968BA" w:rsidP="007968BA">
      <w:pPr>
        <w:jc w:val="both"/>
        <w:rPr>
          <w:lang w:eastAsia="ar-SA"/>
        </w:rPr>
      </w:pPr>
      <w:r w:rsidRPr="005032B7">
        <w:rPr>
          <w:lang w:eastAsia="ar-SA"/>
        </w:rPr>
        <w:t>Таблица 4</w:t>
      </w:r>
    </w:p>
    <w:tbl>
      <w:tblPr>
        <w:tblW w:w="0" w:type="auto"/>
        <w:tblInd w:w="-5" w:type="dxa"/>
        <w:tblLayout w:type="fixed"/>
        <w:tblLook w:val="0000"/>
      </w:tblPr>
      <w:tblGrid>
        <w:gridCol w:w="5500"/>
        <w:gridCol w:w="2410"/>
        <w:gridCol w:w="2410"/>
      </w:tblGrid>
      <w:tr w:rsidR="007968BA" w:rsidRPr="000B4086" w:rsidTr="00E64402">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 xml:space="preserve">Размеры земельных участков, </w:t>
            </w:r>
            <w:proofErr w:type="gramStart"/>
            <w:r w:rsidRPr="000B4086">
              <w:t>га</w:t>
            </w:r>
            <w:proofErr w:type="gramEnd"/>
          </w:p>
        </w:tc>
      </w:tr>
      <w:tr w:rsidR="007968BA" w:rsidRPr="000B4086" w:rsidTr="00E64402">
        <w:trPr>
          <w:cantSplit/>
        </w:trPr>
        <w:tc>
          <w:tcPr>
            <w:tcW w:w="5500"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1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максимальные</w:t>
            </w:r>
          </w:p>
        </w:tc>
      </w:tr>
      <w:tr w:rsidR="007968BA" w:rsidRPr="000B4086" w:rsidTr="00E64402">
        <w:tc>
          <w:tcPr>
            <w:tcW w:w="550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0,15</w:t>
            </w:r>
          </w:p>
        </w:tc>
      </w:tr>
      <w:tr w:rsidR="007968BA" w:rsidRPr="000B4086" w:rsidTr="00E64402">
        <w:tc>
          <w:tcPr>
            <w:tcW w:w="55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0,5</w:t>
            </w:r>
          </w:p>
        </w:tc>
      </w:tr>
      <w:tr w:rsidR="007968BA" w:rsidRPr="000B4086" w:rsidTr="00E64402">
        <w:tc>
          <w:tcPr>
            <w:tcW w:w="55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животноводства</w:t>
            </w:r>
          </w:p>
        </w:tc>
        <w:tc>
          <w:tcPr>
            <w:tcW w:w="241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3,0</w:t>
            </w:r>
          </w:p>
        </w:tc>
      </w:tr>
      <w:tr w:rsidR="007968BA" w:rsidRPr="000B4086" w:rsidTr="00E64402">
        <w:tc>
          <w:tcPr>
            <w:tcW w:w="55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садоводства</w:t>
            </w:r>
          </w:p>
        </w:tc>
        <w:tc>
          <w:tcPr>
            <w:tcW w:w="241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0,30</w:t>
            </w:r>
          </w:p>
        </w:tc>
      </w:tr>
      <w:tr w:rsidR="007968BA" w:rsidRPr="000B4086" w:rsidTr="00E64402">
        <w:tc>
          <w:tcPr>
            <w:tcW w:w="55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огородничества</w:t>
            </w:r>
          </w:p>
        </w:tc>
        <w:tc>
          <w:tcPr>
            <w:tcW w:w="241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0,30</w:t>
            </w:r>
          </w:p>
        </w:tc>
      </w:tr>
      <w:tr w:rsidR="007968BA" w:rsidRPr="000B4086" w:rsidTr="00E64402">
        <w:tc>
          <w:tcPr>
            <w:tcW w:w="55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дачного строительства</w:t>
            </w:r>
          </w:p>
        </w:tc>
        <w:tc>
          <w:tcPr>
            <w:tcW w:w="241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0,2</w:t>
            </w:r>
          </w:p>
        </w:tc>
      </w:tr>
      <w:tr w:rsidR="007968BA" w:rsidRPr="000B4086" w:rsidTr="00E64402">
        <w:tc>
          <w:tcPr>
            <w:tcW w:w="55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50,0</w:t>
            </w:r>
          </w:p>
        </w:tc>
      </w:tr>
    </w:tbl>
    <w:p w:rsidR="007968BA" w:rsidRPr="005032B7" w:rsidRDefault="007968BA" w:rsidP="007968BA">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7968BA" w:rsidRDefault="007968BA" w:rsidP="007968BA">
      <w:pPr>
        <w:pStyle w:val="20"/>
        <w:spacing w:before="0"/>
        <w:jc w:val="both"/>
        <w:rPr>
          <w:rFonts w:ascii="Times New Roman" w:hAnsi="Times New Roman" w:cs="Times New Roman"/>
          <w:b w:val="0"/>
          <w:i/>
          <w:sz w:val="24"/>
          <w:szCs w:val="24"/>
        </w:rPr>
      </w:pPr>
      <w:r w:rsidRPr="005032B7">
        <w:rPr>
          <w:rFonts w:ascii="Times New Roman" w:hAnsi="Times New Roman" w:cs="Times New Roman"/>
          <w:b w:val="0"/>
          <w:i/>
          <w:sz w:val="24"/>
          <w:szCs w:val="24"/>
        </w:rPr>
        <w:tab/>
      </w:r>
    </w:p>
    <w:p w:rsidR="007968BA" w:rsidRPr="00BA0888" w:rsidRDefault="007968BA" w:rsidP="007968BA">
      <w:pPr>
        <w:pStyle w:val="20"/>
        <w:spacing w:before="0"/>
        <w:ind w:firstLine="360"/>
        <w:jc w:val="both"/>
        <w:rPr>
          <w:rFonts w:ascii="Times New Roman" w:hAnsi="Times New Roman" w:cs="Times New Roman"/>
          <w:b w:val="0"/>
          <w:color w:val="auto"/>
          <w:sz w:val="28"/>
          <w:szCs w:val="28"/>
        </w:rPr>
      </w:pPr>
      <w:r w:rsidRPr="00BA0888">
        <w:rPr>
          <w:rFonts w:ascii="Times New Roman" w:hAnsi="Times New Roman" w:cs="Times New Roman"/>
          <w:b w:val="0"/>
          <w:color w:val="auto"/>
          <w:sz w:val="28"/>
          <w:szCs w:val="28"/>
        </w:rPr>
        <w:t>2.3.8. Показатели предельно допустимых параметров плотности застройки индивидуального жилищного строительства</w:t>
      </w:r>
    </w:p>
    <w:p w:rsidR="007968BA" w:rsidRPr="005032B7" w:rsidRDefault="007968BA" w:rsidP="007968BA">
      <w:pPr>
        <w:jc w:val="both"/>
        <w:rPr>
          <w:lang w:eastAsia="ar-SA"/>
        </w:rPr>
      </w:pPr>
      <w:r w:rsidRPr="005032B7">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7968BA" w:rsidRPr="000B4086" w:rsidTr="00E64402">
        <w:tc>
          <w:tcPr>
            <w:tcW w:w="5070" w:type="dxa"/>
            <w:vMerge w:val="restart"/>
            <w:vAlign w:val="center"/>
          </w:tcPr>
          <w:p w:rsidR="007968BA" w:rsidRPr="000B4086" w:rsidRDefault="007968BA" w:rsidP="00E64402">
            <w:pPr>
              <w:jc w:val="both"/>
            </w:pPr>
            <w:r w:rsidRPr="000B4086">
              <w:t>Типы застройки</w:t>
            </w:r>
          </w:p>
        </w:tc>
        <w:tc>
          <w:tcPr>
            <w:tcW w:w="3402" w:type="dxa"/>
            <w:gridSpan w:val="2"/>
          </w:tcPr>
          <w:p w:rsidR="007968BA" w:rsidRPr="000B4086" w:rsidRDefault="007968BA" w:rsidP="00E64402">
            <w:pPr>
              <w:jc w:val="both"/>
            </w:pPr>
            <w:r w:rsidRPr="000B4086">
              <w:t>Коэффициент плотности застройки</w:t>
            </w:r>
          </w:p>
        </w:tc>
        <w:tc>
          <w:tcPr>
            <w:tcW w:w="1842" w:type="dxa"/>
            <w:vMerge w:val="restart"/>
          </w:tcPr>
          <w:p w:rsidR="007968BA" w:rsidRPr="000B4086" w:rsidRDefault="007968BA" w:rsidP="00E64402">
            <w:pPr>
              <w:jc w:val="both"/>
            </w:pPr>
            <w:r w:rsidRPr="000B4086">
              <w:t>Коэффициент застройки</w:t>
            </w:r>
          </w:p>
        </w:tc>
      </w:tr>
      <w:tr w:rsidR="007968BA" w:rsidRPr="000B4086" w:rsidTr="00E64402">
        <w:tc>
          <w:tcPr>
            <w:tcW w:w="5070" w:type="dxa"/>
            <w:vMerge/>
          </w:tcPr>
          <w:p w:rsidR="007968BA" w:rsidRPr="000B4086" w:rsidRDefault="007968BA" w:rsidP="00E64402">
            <w:pPr>
              <w:jc w:val="both"/>
            </w:pPr>
          </w:p>
        </w:tc>
        <w:tc>
          <w:tcPr>
            <w:tcW w:w="1701" w:type="dxa"/>
          </w:tcPr>
          <w:p w:rsidR="007968BA" w:rsidRPr="000B4086" w:rsidRDefault="007968BA" w:rsidP="00E64402">
            <w:pPr>
              <w:jc w:val="both"/>
            </w:pPr>
            <w:r w:rsidRPr="000B4086">
              <w:t>«брутто»</w:t>
            </w:r>
          </w:p>
        </w:tc>
        <w:tc>
          <w:tcPr>
            <w:tcW w:w="1701" w:type="dxa"/>
          </w:tcPr>
          <w:p w:rsidR="007968BA" w:rsidRPr="000B4086" w:rsidRDefault="007968BA" w:rsidP="00E64402">
            <w:pPr>
              <w:jc w:val="both"/>
            </w:pPr>
            <w:r w:rsidRPr="000B4086">
              <w:t>«нетто»</w:t>
            </w:r>
          </w:p>
        </w:tc>
        <w:tc>
          <w:tcPr>
            <w:tcW w:w="1842" w:type="dxa"/>
            <w:vMerge/>
          </w:tcPr>
          <w:p w:rsidR="007968BA" w:rsidRPr="000B4086" w:rsidRDefault="007968BA" w:rsidP="00E64402">
            <w:pPr>
              <w:jc w:val="both"/>
            </w:pPr>
          </w:p>
        </w:tc>
      </w:tr>
      <w:tr w:rsidR="007968BA" w:rsidRPr="000B4086" w:rsidTr="00E64402">
        <w:tc>
          <w:tcPr>
            <w:tcW w:w="5070" w:type="dxa"/>
            <w:vAlign w:val="center"/>
          </w:tcPr>
          <w:p w:rsidR="007968BA" w:rsidRPr="000B4086" w:rsidRDefault="007968BA" w:rsidP="00E64402">
            <w:pPr>
              <w:jc w:val="both"/>
            </w:pPr>
            <w:r w:rsidRPr="000B4086">
              <w:t>многоквартирная среднеэтажная застройка (4-5 этажей)</w:t>
            </w:r>
          </w:p>
        </w:tc>
        <w:tc>
          <w:tcPr>
            <w:tcW w:w="1701" w:type="dxa"/>
            <w:vAlign w:val="center"/>
          </w:tcPr>
          <w:p w:rsidR="007968BA" w:rsidRPr="000B4086" w:rsidRDefault="007968BA" w:rsidP="00E64402">
            <w:pPr>
              <w:jc w:val="both"/>
            </w:pPr>
            <w:r w:rsidRPr="000B4086">
              <w:t>0,70</w:t>
            </w:r>
          </w:p>
        </w:tc>
        <w:tc>
          <w:tcPr>
            <w:tcW w:w="1701" w:type="dxa"/>
            <w:vAlign w:val="center"/>
          </w:tcPr>
          <w:p w:rsidR="007968BA" w:rsidRPr="000B4086" w:rsidRDefault="007968BA" w:rsidP="00E64402">
            <w:pPr>
              <w:jc w:val="both"/>
            </w:pPr>
            <w:r w:rsidRPr="000B4086">
              <w:t>0,90</w:t>
            </w:r>
          </w:p>
        </w:tc>
        <w:tc>
          <w:tcPr>
            <w:tcW w:w="1842" w:type="dxa"/>
            <w:vAlign w:val="center"/>
          </w:tcPr>
          <w:p w:rsidR="007968BA" w:rsidRPr="000B4086" w:rsidRDefault="007968BA" w:rsidP="00E64402">
            <w:pPr>
              <w:jc w:val="both"/>
            </w:pPr>
            <w:r w:rsidRPr="000B4086">
              <w:t>0,25</w:t>
            </w:r>
          </w:p>
        </w:tc>
      </w:tr>
      <w:tr w:rsidR="007968BA" w:rsidRPr="000B4086" w:rsidTr="00E64402">
        <w:tc>
          <w:tcPr>
            <w:tcW w:w="5070" w:type="dxa"/>
          </w:tcPr>
          <w:p w:rsidR="007968BA" w:rsidRPr="000B4086" w:rsidRDefault="007968BA" w:rsidP="00E64402">
            <w:pPr>
              <w:jc w:val="both"/>
            </w:pPr>
            <w:r w:rsidRPr="000B4086">
              <w:t>малоэтажная застройка (1-3 этажа)</w:t>
            </w:r>
          </w:p>
        </w:tc>
        <w:tc>
          <w:tcPr>
            <w:tcW w:w="1701" w:type="dxa"/>
            <w:vAlign w:val="center"/>
          </w:tcPr>
          <w:p w:rsidR="007968BA" w:rsidRPr="000B4086" w:rsidRDefault="007968BA" w:rsidP="00E64402">
            <w:pPr>
              <w:jc w:val="both"/>
            </w:pPr>
            <w:r w:rsidRPr="000B4086">
              <w:t>0,45</w:t>
            </w:r>
          </w:p>
        </w:tc>
        <w:tc>
          <w:tcPr>
            <w:tcW w:w="1701" w:type="dxa"/>
            <w:vAlign w:val="center"/>
          </w:tcPr>
          <w:p w:rsidR="007968BA" w:rsidRPr="000B4086" w:rsidRDefault="007968BA" w:rsidP="00E64402">
            <w:pPr>
              <w:jc w:val="both"/>
            </w:pPr>
            <w:r w:rsidRPr="000B4086">
              <w:t>0,50</w:t>
            </w:r>
          </w:p>
        </w:tc>
        <w:tc>
          <w:tcPr>
            <w:tcW w:w="1842" w:type="dxa"/>
            <w:vAlign w:val="center"/>
          </w:tcPr>
          <w:p w:rsidR="007968BA" w:rsidRPr="000B4086" w:rsidRDefault="007968BA" w:rsidP="00E64402">
            <w:pPr>
              <w:jc w:val="both"/>
            </w:pPr>
            <w:r w:rsidRPr="000B4086">
              <w:t>0,25</w:t>
            </w:r>
          </w:p>
        </w:tc>
      </w:tr>
      <w:tr w:rsidR="007968BA" w:rsidRPr="000B4086" w:rsidTr="00E64402">
        <w:tc>
          <w:tcPr>
            <w:tcW w:w="5070" w:type="dxa"/>
          </w:tcPr>
          <w:p w:rsidR="007968BA" w:rsidRPr="000B4086" w:rsidRDefault="007968BA" w:rsidP="00E64402">
            <w:pPr>
              <w:jc w:val="both"/>
            </w:pPr>
            <w:r w:rsidRPr="000B4086">
              <w:t>малоэтажная блокированная застройка (1-3 этажа)</w:t>
            </w:r>
          </w:p>
        </w:tc>
        <w:tc>
          <w:tcPr>
            <w:tcW w:w="1701" w:type="dxa"/>
            <w:vAlign w:val="center"/>
          </w:tcPr>
          <w:p w:rsidR="007968BA" w:rsidRPr="000B4086" w:rsidRDefault="007968BA" w:rsidP="00E64402">
            <w:pPr>
              <w:jc w:val="both"/>
            </w:pPr>
            <w:r w:rsidRPr="000B4086">
              <w:t>0,60</w:t>
            </w:r>
          </w:p>
        </w:tc>
        <w:tc>
          <w:tcPr>
            <w:tcW w:w="1701" w:type="dxa"/>
            <w:vAlign w:val="center"/>
          </w:tcPr>
          <w:p w:rsidR="007968BA" w:rsidRPr="000B4086" w:rsidRDefault="007968BA" w:rsidP="00E64402">
            <w:pPr>
              <w:jc w:val="both"/>
            </w:pPr>
            <w:r w:rsidRPr="000B4086">
              <w:t>0,80</w:t>
            </w:r>
          </w:p>
        </w:tc>
        <w:tc>
          <w:tcPr>
            <w:tcW w:w="1842" w:type="dxa"/>
            <w:tcBorders>
              <w:bottom w:val="single" w:sz="4" w:space="0" w:color="auto"/>
            </w:tcBorders>
            <w:vAlign w:val="center"/>
          </w:tcPr>
          <w:p w:rsidR="007968BA" w:rsidRPr="000B4086" w:rsidRDefault="007968BA" w:rsidP="00E64402">
            <w:pPr>
              <w:jc w:val="both"/>
            </w:pPr>
            <w:r w:rsidRPr="000B4086">
              <w:t>0,30</w:t>
            </w:r>
          </w:p>
        </w:tc>
      </w:tr>
      <w:tr w:rsidR="007968BA" w:rsidRPr="000B4086" w:rsidTr="00E64402">
        <w:tc>
          <w:tcPr>
            <w:tcW w:w="5070" w:type="dxa"/>
            <w:tcBorders>
              <w:bottom w:val="nil"/>
            </w:tcBorders>
          </w:tcPr>
          <w:p w:rsidR="007968BA" w:rsidRPr="000B4086" w:rsidRDefault="007968BA" w:rsidP="00E64402">
            <w:pPr>
              <w:jc w:val="both"/>
            </w:pPr>
            <w:r w:rsidRPr="000B4086">
              <w:t>индивидуальная застройка домами с участком:</w:t>
            </w:r>
          </w:p>
        </w:tc>
        <w:tc>
          <w:tcPr>
            <w:tcW w:w="1701" w:type="dxa"/>
            <w:tcBorders>
              <w:bottom w:val="nil"/>
            </w:tcBorders>
            <w:vAlign w:val="center"/>
          </w:tcPr>
          <w:p w:rsidR="007968BA" w:rsidRPr="000B4086" w:rsidRDefault="007968BA" w:rsidP="00E64402">
            <w:pPr>
              <w:jc w:val="both"/>
            </w:pPr>
          </w:p>
          <w:p w:rsidR="007968BA" w:rsidRPr="000B4086" w:rsidRDefault="007968BA" w:rsidP="00E64402">
            <w:pPr>
              <w:jc w:val="both"/>
            </w:pPr>
          </w:p>
        </w:tc>
        <w:tc>
          <w:tcPr>
            <w:tcW w:w="1701" w:type="dxa"/>
            <w:tcBorders>
              <w:bottom w:val="nil"/>
            </w:tcBorders>
            <w:vAlign w:val="center"/>
          </w:tcPr>
          <w:p w:rsidR="007968BA" w:rsidRPr="000B4086" w:rsidRDefault="007968BA" w:rsidP="00E64402">
            <w:pPr>
              <w:jc w:val="both"/>
            </w:pPr>
          </w:p>
        </w:tc>
        <w:tc>
          <w:tcPr>
            <w:tcW w:w="1842" w:type="dxa"/>
            <w:tcBorders>
              <w:bottom w:val="single" w:sz="4" w:space="0" w:color="auto"/>
            </w:tcBorders>
            <w:vAlign w:val="center"/>
          </w:tcPr>
          <w:p w:rsidR="007968BA" w:rsidRPr="000B4086" w:rsidRDefault="007968BA" w:rsidP="00E64402">
            <w:pPr>
              <w:jc w:val="both"/>
            </w:pPr>
          </w:p>
          <w:p w:rsidR="007968BA" w:rsidRPr="000B4086" w:rsidRDefault="007968BA" w:rsidP="00E64402">
            <w:pPr>
              <w:jc w:val="both"/>
            </w:pPr>
          </w:p>
        </w:tc>
      </w:tr>
      <w:tr w:rsidR="007968BA" w:rsidRPr="000B4086" w:rsidTr="00E64402">
        <w:tc>
          <w:tcPr>
            <w:tcW w:w="5070" w:type="dxa"/>
            <w:tcBorders>
              <w:top w:val="nil"/>
              <w:bottom w:val="nil"/>
            </w:tcBorders>
          </w:tcPr>
          <w:p w:rsidR="007968BA" w:rsidRPr="000B4086" w:rsidRDefault="007968BA" w:rsidP="00E64402">
            <w:pPr>
              <w:jc w:val="both"/>
            </w:pPr>
            <w:r w:rsidRPr="000B4086">
              <w:t>400-</w:t>
            </w:r>
            <w:smartTag w:uri="urn:schemas-microsoft-com:office:smarttags" w:element="metricconverter">
              <w:smartTagPr>
                <w:attr w:name="ProductID" w:val="600 м2"/>
              </w:smartTagPr>
              <w:r w:rsidRPr="000B4086">
                <w:t>600 м</w:t>
              </w:r>
              <w:proofErr w:type="gramStart"/>
              <w:r w:rsidRPr="000B4086">
                <w:rPr>
                  <w:vertAlign w:val="superscript"/>
                </w:rPr>
                <w:t>2</w:t>
              </w:r>
            </w:smartTag>
            <w:proofErr w:type="gramEnd"/>
            <w:r w:rsidRPr="000B4086">
              <w:t>;</w:t>
            </w:r>
          </w:p>
        </w:tc>
        <w:tc>
          <w:tcPr>
            <w:tcW w:w="1701" w:type="dxa"/>
            <w:tcBorders>
              <w:top w:val="nil"/>
              <w:bottom w:val="nil"/>
            </w:tcBorders>
            <w:vAlign w:val="center"/>
          </w:tcPr>
          <w:p w:rsidR="007968BA" w:rsidRPr="000B4086" w:rsidRDefault="007968BA" w:rsidP="00E64402">
            <w:pPr>
              <w:jc w:val="both"/>
            </w:pPr>
            <w:r w:rsidRPr="000B4086">
              <w:t>0,10</w:t>
            </w:r>
          </w:p>
        </w:tc>
        <w:tc>
          <w:tcPr>
            <w:tcW w:w="1701" w:type="dxa"/>
            <w:tcBorders>
              <w:top w:val="nil"/>
              <w:bottom w:val="nil"/>
            </w:tcBorders>
            <w:vAlign w:val="center"/>
          </w:tcPr>
          <w:p w:rsidR="007968BA" w:rsidRPr="000B4086" w:rsidRDefault="007968BA" w:rsidP="00E64402">
            <w:pPr>
              <w:jc w:val="both"/>
            </w:pPr>
            <w:r w:rsidRPr="000B4086">
              <w:t>0,15</w:t>
            </w:r>
          </w:p>
        </w:tc>
        <w:tc>
          <w:tcPr>
            <w:tcW w:w="1842" w:type="dxa"/>
            <w:tcBorders>
              <w:top w:val="single" w:sz="4" w:space="0" w:color="auto"/>
            </w:tcBorders>
          </w:tcPr>
          <w:p w:rsidR="007968BA" w:rsidRPr="000B4086" w:rsidRDefault="007968BA" w:rsidP="00E64402">
            <w:pPr>
              <w:jc w:val="both"/>
            </w:pPr>
            <w:r w:rsidRPr="000B4086">
              <w:t>0,20</w:t>
            </w:r>
          </w:p>
        </w:tc>
      </w:tr>
      <w:tr w:rsidR="007968BA" w:rsidRPr="000B4086" w:rsidTr="00E64402">
        <w:tc>
          <w:tcPr>
            <w:tcW w:w="5070" w:type="dxa"/>
            <w:tcBorders>
              <w:top w:val="nil"/>
              <w:bottom w:val="nil"/>
            </w:tcBorders>
          </w:tcPr>
          <w:p w:rsidR="007968BA" w:rsidRPr="000B4086" w:rsidRDefault="007968BA" w:rsidP="00E64402">
            <w:pPr>
              <w:jc w:val="both"/>
            </w:pPr>
            <w:r w:rsidRPr="000B4086">
              <w:t>600-</w:t>
            </w:r>
            <w:smartTag w:uri="urn:schemas-microsoft-com:office:smarttags" w:element="metricconverter">
              <w:smartTagPr>
                <w:attr w:name="ProductID" w:val="1500 м2"/>
              </w:smartTagPr>
              <w:r w:rsidRPr="000B4086">
                <w:t>1500 м</w:t>
              </w:r>
              <w:proofErr w:type="gramStart"/>
              <w:r w:rsidRPr="000B4086">
                <w:rPr>
                  <w:vertAlign w:val="superscript"/>
                </w:rPr>
                <w:t>2</w:t>
              </w:r>
            </w:smartTag>
            <w:proofErr w:type="gramEnd"/>
            <w:r w:rsidRPr="000B4086">
              <w:t>;</w:t>
            </w:r>
          </w:p>
        </w:tc>
        <w:tc>
          <w:tcPr>
            <w:tcW w:w="1701" w:type="dxa"/>
            <w:tcBorders>
              <w:top w:val="nil"/>
              <w:bottom w:val="nil"/>
            </w:tcBorders>
            <w:vAlign w:val="center"/>
          </w:tcPr>
          <w:p w:rsidR="007968BA" w:rsidRPr="000B4086" w:rsidRDefault="007968BA" w:rsidP="00E64402">
            <w:pPr>
              <w:jc w:val="both"/>
            </w:pPr>
            <w:r w:rsidRPr="000B4086">
              <w:t>0,05</w:t>
            </w:r>
          </w:p>
        </w:tc>
        <w:tc>
          <w:tcPr>
            <w:tcW w:w="1701" w:type="dxa"/>
            <w:tcBorders>
              <w:top w:val="nil"/>
              <w:bottom w:val="nil"/>
            </w:tcBorders>
            <w:vAlign w:val="center"/>
          </w:tcPr>
          <w:p w:rsidR="007968BA" w:rsidRPr="000B4086" w:rsidRDefault="007968BA" w:rsidP="00E64402">
            <w:pPr>
              <w:jc w:val="both"/>
            </w:pPr>
            <w:r w:rsidRPr="000B4086">
              <w:t>0,08</w:t>
            </w:r>
          </w:p>
        </w:tc>
        <w:tc>
          <w:tcPr>
            <w:tcW w:w="1842" w:type="dxa"/>
          </w:tcPr>
          <w:p w:rsidR="007968BA" w:rsidRPr="000B4086" w:rsidRDefault="007968BA" w:rsidP="00E64402">
            <w:pPr>
              <w:jc w:val="both"/>
            </w:pPr>
            <w:r w:rsidRPr="000B4086">
              <w:t>0,20</w:t>
            </w:r>
          </w:p>
        </w:tc>
      </w:tr>
      <w:tr w:rsidR="007968BA" w:rsidRPr="000B4086" w:rsidTr="00E64402">
        <w:tc>
          <w:tcPr>
            <w:tcW w:w="5070" w:type="dxa"/>
            <w:tcBorders>
              <w:top w:val="nil"/>
            </w:tcBorders>
          </w:tcPr>
          <w:p w:rsidR="007968BA" w:rsidRPr="000B4086" w:rsidRDefault="007968BA" w:rsidP="00E64402">
            <w:pPr>
              <w:jc w:val="both"/>
            </w:pPr>
            <w:r w:rsidRPr="000B4086">
              <w:t xml:space="preserve">более </w:t>
            </w:r>
            <w:smartTag w:uri="urn:schemas-microsoft-com:office:smarttags" w:element="metricconverter">
              <w:smartTagPr>
                <w:attr w:name="ProductID" w:val="1500 м2"/>
              </w:smartTagPr>
              <w:r w:rsidRPr="000B4086">
                <w:t>1500 м</w:t>
              </w:r>
              <w:proofErr w:type="gramStart"/>
              <w:r w:rsidRPr="000B4086">
                <w:rPr>
                  <w:vertAlign w:val="superscript"/>
                </w:rPr>
                <w:t>2</w:t>
              </w:r>
            </w:smartTag>
            <w:proofErr w:type="gramEnd"/>
            <w:r w:rsidRPr="000B4086">
              <w:t>.</w:t>
            </w:r>
          </w:p>
        </w:tc>
        <w:tc>
          <w:tcPr>
            <w:tcW w:w="1701" w:type="dxa"/>
            <w:tcBorders>
              <w:top w:val="nil"/>
            </w:tcBorders>
            <w:vAlign w:val="center"/>
          </w:tcPr>
          <w:p w:rsidR="007968BA" w:rsidRPr="000B4086" w:rsidRDefault="007968BA" w:rsidP="00E64402">
            <w:pPr>
              <w:jc w:val="both"/>
            </w:pPr>
            <w:r w:rsidRPr="000B4086">
              <w:t>0,04</w:t>
            </w:r>
          </w:p>
        </w:tc>
        <w:tc>
          <w:tcPr>
            <w:tcW w:w="1701" w:type="dxa"/>
            <w:tcBorders>
              <w:top w:val="nil"/>
            </w:tcBorders>
            <w:vAlign w:val="center"/>
          </w:tcPr>
          <w:p w:rsidR="007968BA" w:rsidRPr="000B4086" w:rsidRDefault="007968BA" w:rsidP="00E64402">
            <w:pPr>
              <w:jc w:val="both"/>
            </w:pPr>
            <w:r w:rsidRPr="000B4086">
              <w:t>0,06</w:t>
            </w:r>
          </w:p>
        </w:tc>
        <w:tc>
          <w:tcPr>
            <w:tcW w:w="1842" w:type="dxa"/>
          </w:tcPr>
          <w:p w:rsidR="007968BA" w:rsidRPr="000B4086" w:rsidRDefault="007968BA" w:rsidP="00E64402">
            <w:pPr>
              <w:jc w:val="both"/>
            </w:pPr>
          </w:p>
        </w:tc>
      </w:tr>
    </w:tbl>
    <w:p w:rsidR="007968BA" w:rsidRPr="00BA0888" w:rsidRDefault="007968BA" w:rsidP="007968BA">
      <w:pPr>
        <w:pStyle w:val="ad"/>
        <w:jc w:val="both"/>
        <w:rPr>
          <w:b w:val="0"/>
          <w:sz w:val="24"/>
          <w:szCs w:val="24"/>
        </w:rPr>
      </w:pPr>
      <w:r w:rsidRPr="00BA0888">
        <w:rPr>
          <w:b w:val="0"/>
          <w:sz w:val="24"/>
          <w:szCs w:val="24"/>
        </w:rPr>
        <w:t>Примечание:</w:t>
      </w:r>
    </w:p>
    <w:p w:rsidR="007968BA" w:rsidRPr="00BA0888" w:rsidRDefault="007968BA" w:rsidP="007968BA">
      <w:pPr>
        <w:pStyle w:val="ac"/>
        <w:numPr>
          <w:ilvl w:val="0"/>
          <w:numId w:val="4"/>
        </w:numPr>
        <w:spacing w:after="0"/>
        <w:jc w:val="both"/>
        <w:rPr>
          <w:rFonts w:ascii="Times New Roman" w:hAnsi="Times New Roman" w:cs="Times New Roman"/>
        </w:rPr>
      </w:pPr>
      <w:r w:rsidRPr="00BA0888">
        <w:rPr>
          <w:rFonts w:ascii="Times New Roman" w:hAnsi="Times New Roman" w:cs="Times New Roman"/>
        </w:rPr>
        <w:t>Коэффициент застройки (процент застроенно</w:t>
      </w:r>
      <w:r>
        <w:rPr>
          <w:rFonts w:ascii="Times New Roman" w:hAnsi="Times New Roman" w:cs="Times New Roman"/>
        </w:rPr>
        <w:t xml:space="preserve">й территории) - отношение суммы   </w:t>
      </w:r>
      <w:r w:rsidRPr="00BA0888">
        <w:rPr>
          <w:rFonts w:ascii="Times New Roman" w:hAnsi="Times New Roman" w:cs="Times New Roman"/>
        </w:rPr>
        <w:t>площадей застройки всех зданий и сооружений к площади земельного участка</w:t>
      </w:r>
      <w:proofErr w:type="gramStart"/>
      <w:r w:rsidRPr="00BA0888">
        <w:rPr>
          <w:rFonts w:ascii="Times New Roman" w:hAnsi="Times New Roman" w:cs="Times New Roman"/>
        </w:rPr>
        <w:t>, %;</w:t>
      </w:r>
      <w:proofErr w:type="gramEnd"/>
    </w:p>
    <w:p w:rsidR="007968BA" w:rsidRPr="00BA0888" w:rsidRDefault="007968BA" w:rsidP="007968BA">
      <w:pPr>
        <w:pStyle w:val="ac"/>
        <w:numPr>
          <w:ilvl w:val="0"/>
          <w:numId w:val="4"/>
        </w:numPr>
        <w:spacing w:after="0"/>
        <w:jc w:val="both"/>
        <w:rPr>
          <w:rFonts w:ascii="Times New Roman" w:hAnsi="Times New Roman" w:cs="Times New Roman"/>
        </w:rPr>
      </w:pPr>
      <w:r w:rsidRPr="00BA0888">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BA0888">
        <w:rPr>
          <w:rFonts w:ascii="Times New Roman" w:hAnsi="Times New Roman" w:cs="Times New Roman"/>
          <w:vertAlign w:val="superscript"/>
        </w:rPr>
        <w:t>2</w:t>
      </w:r>
      <w:proofErr w:type="gramEnd"/>
      <w:r w:rsidRPr="00BA0888">
        <w:rPr>
          <w:rFonts w:ascii="Times New Roman" w:hAnsi="Times New Roman" w:cs="Times New Roman"/>
        </w:rPr>
        <w:t>/га;</w:t>
      </w:r>
    </w:p>
    <w:p w:rsidR="007968BA" w:rsidRPr="00BA0888" w:rsidRDefault="007968BA" w:rsidP="007968BA">
      <w:pPr>
        <w:ind w:firstLine="709"/>
        <w:jc w:val="both"/>
        <w:rPr>
          <w:sz w:val="24"/>
          <w:szCs w:val="24"/>
        </w:rPr>
      </w:pPr>
      <w:r w:rsidRPr="00BA0888">
        <w:rPr>
          <w:sz w:val="24"/>
          <w:szCs w:val="24"/>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7968BA" w:rsidRPr="005032B7" w:rsidRDefault="007968BA" w:rsidP="007968BA">
      <w:pPr>
        <w:ind w:firstLine="709"/>
        <w:jc w:val="both"/>
      </w:pPr>
    </w:p>
    <w:p w:rsidR="007968BA" w:rsidRPr="00BA0888" w:rsidRDefault="007968BA" w:rsidP="007968BA">
      <w:pPr>
        <w:pStyle w:val="22"/>
        <w:ind w:left="0" w:firstLine="567"/>
        <w:jc w:val="both"/>
        <w:rPr>
          <w:rFonts w:ascii="Times New Roman" w:hAnsi="Times New Roman" w:cs="Times New Roman"/>
          <w:sz w:val="28"/>
          <w:szCs w:val="28"/>
        </w:rPr>
      </w:pPr>
      <w:r w:rsidRPr="00BA0888">
        <w:rPr>
          <w:rFonts w:ascii="Times New Roman" w:hAnsi="Times New Roman" w:cs="Times New Roman"/>
          <w:sz w:val="28"/>
          <w:szCs w:val="28"/>
        </w:rPr>
        <w:t>2.3.9. Расчетная плотность населения на территории жилых зон сельского населенного пункта</w:t>
      </w:r>
    </w:p>
    <w:p w:rsidR="007968BA" w:rsidRPr="00BA0888" w:rsidRDefault="007968BA" w:rsidP="007968BA">
      <w:pPr>
        <w:pStyle w:val="22"/>
        <w:jc w:val="both"/>
        <w:rPr>
          <w:rFonts w:ascii="Times New Roman" w:hAnsi="Times New Roman" w:cs="Times New Roman"/>
          <w:sz w:val="28"/>
          <w:szCs w:val="28"/>
        </w:rPr>
      </w:pPr>
      <w:r w:rsidRPr="00BA0888">
        <w:rPr>
          <w:rFonts w:ascii="Times New Roman" w:hAnsi="Times New Roman" w:cs="Times New Roman"/>
          <w:sz w:val="28"/>
          <w:szCs w:val="28"/>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7968BA" w:rsidRPr="000B4086" w:rsidTr="00E64402">
        <w:trPr>
          <w:cantSplit/>
        </w:trPr>
        <w:tc>
          <w:tcPr>
            <w:tcW w:w="4507" w:type="dxa"/>
            <w:gridSpan w:val="2"/>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Плотность населения, чел/</w:t>
            </w:r>
            <w:proofErr w:type="gramStart"/>
            <w:r w:rsidRPr="000B4086">
              <w:t>га</w:t>
            </w:r>
            <w:proofErr w:type="gramEnd"/>
            <w:r w:rsidRPr="000B4086">
              <w:t>, при среднем размере семьи, чел.</w:t>
            </w:r>
          </w:p>
        </w:tc>
      </w:tr>
      <w:tr w:rsidR="007968BA" w:rsidRPr="000B4086" w:rsidTr="00E64402">
        <w:trPr>
          <w:cantSplit/>
        </w:trPr>
        <w:tc>
          <w:tcPr>
            <w:tcW w:w="4507" w:type="dxa"/>
            <w:gridSpan w:val="2"/>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977"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2,5</w:t>
            </w:r>
          </w:p>
        </w:tc>
        <w:tc>
          <w:tcPr>
            <w:tcW w:w="977"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3,0</w:t>
            </w:r>
          </w:p>
        </w:tc>
        <w:tc>
          <w:tcPr>
            <w:tcW w:w="977"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3,5</w:t>
            </w:r>
          </w:p>
        </w:tc>
        <w:tc>
          <w:tcPr>
            <w:tcW w:w="977"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4,0</w:t>
            </w:r>
          </w:p>
        </w:tc>
        <w:tc>
          <w:tcPr>
            <w:tcW w:w="977"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5,0</w:t>
            </w:r>
          </w:p>
        </w:tc>
      </w:tr>
      <w:tr w:rsidR="007968BA" w:rsidRPr="000B4086" w:rsidTr="00E64402">
        <w:trPr>
          <w:cantSplit/>
        </w:trPr>
        <w:tc>
          <w:tcPr>
            <w:tcW w:w="3515" w:type="dxa"/>
            <w:vMerge w:val="restart"/>
            <w:tcBorders>
              <w:top w:val="single" w:sz="4" w:space="0" w:color="000000"/>
              <w:left w:val="single" w:sz="4" w:space="0" w:color="000000"/>
            </w:tcBorders>
          </w:tcPr>
          <w:p w:rsidR="007968BA" w:rsidRPr="000B4086" w:rsidRDefault="007968BA" w:rsidP="00E64402">
            <w:pPr>
              <w:snapToGrid w:val="0"/>
              <w:jc w:val="both"/>
            </w:pPr>
            <w:r w:rsidRPr="000B4086">
              <w:t xml:space="preserve">Застройка объектами индивидуального </w:t>
            </w:r>
            <w:r w:rsidRPr="000B4086">
              <w:lastRenderedPageBreak/>
              <w:t>жилищного строительства с участками при доме, м</w:t>
            </w:r>
            <w:proofErr w:type="gramStart"/>
            <w:r w:rsidRPr="000B4086">
              <w:t>2</w:t>
            </w:r>
            <w:proofErr w:type="gramEnd"/>
          </w:p>
          <w:p w:rsidR="007968BA" w:rsidRPr="000B4086" w:rsidRDefault="007968BA" w:rsidP="00E64402">
            <w:pPr>
              <w:snapToGrid w:val="0"/>
              <w:jc w:val="both"/>
            </w:pP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lastRenderedPageBreak/>
              <w:t>2000-2500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12</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14</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16</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18</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20</w:t>
            </w:r>
          </w:p>
        </w:tc>
      </w:tr>
      <w:tr w:rsidR="007968BA" w:rsidRPr="000B4086" w:rsidTr="00E64402">
        <w:trPr>
          <w:cantSplit/>
        </w:trPr>
        <w:tc>
          <w:tcPr>
            <w:tcW w:w="3515" w:type="dxa"/>
            <w:vMerge/>
            <w:tcBorders>
              <w:left w:val="single" w:sz="4" w:space="0" w:color="000000"/>
            </w:tcBorders>
          </w:tcPr>
          <w:p w:rsidR="007968BA" w:rsidRPr="000B4086" w:rsidRDefault="007968BA" w:rsidP="00E64402">
            <w:pPr>
              <w:jc w:val="both"/>
            </w:pP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1500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13</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15</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17</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22</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25</w:t>
            </w:r>
          </w:p>
        </w:tc>
      </w:tr>
      <w:tr w:rsidR="007968BA" w:rsidRPr="000B4086" w:rsidTr="00E64402">
        <w:trPr>
          <w:cantSplit/>
        </w:trPr>
        <w:tc>
          <w:tcPr>
            <w:tcW w:w="3515" w:type="dxa"/>
            <w:vMerge/>
            <w:tcBorders>
              <w:left w:val="single" w:sz="4" w:space="0" w:color="000000"/>
            </w:tcBorders>
          </w:tcPr>
          <w:p w:rsidR="007968BA" w:rsidRPr="000B4086" w:rsidRDefault="007968BA" w:rsidP="00E64402">
            <w:pPr>
              <w:jc w:val="both"/>
            </w:pP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1200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17</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21</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23</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25</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28</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32</w:t>
            </w:r>
          </w:p>
        </w:tc>
      </w:tr>
      <w:tr w:rsidR="007968BA" w:rsidRPr="000B4086" w:rsidTr="00E64402">
        <w:trPr>
          <w:cantSplit/>
        </w:trPr>
        <w:tc>
          <w:tcPr>
            <w:tcW w:w="3515" w:type="dxa"/>
            <w:vMerge/>
            <w:tcBorders>
              <w:left w:val="single" w:sz="4" w:space="0" w:color="000000"/>
            </w:tcBorders>
          </w:tcPr>
          <w:p w:rsidR="007968BA" w:rsidRPr="000B4086" w:rsidRDefault="007968BA" w:rsidP="00E64402">
            <w:pPr>
              <w:jc w:val="both"/>
            </w:pP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1000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24</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28</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32</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35</w:t>
            </w:r>
          </w:p>
        </w:tc>
      </w:tr>
      <w:tr w:rsidR="007968BA" w:rsidRPr="000B4086" w:rsidTr="00E64402">
        <w:trPr>
          <w:cantSplit/>
        </w:trPr>
        <w:tc>
          <w:tcPr>
            <w:tcW w:w="3515" w:type="dxa"/>
            <w:vMerge/>
            <w:tcBorders>
              <w:left w:val="single" w:sz="4" w:space="0" w:color="000000"/>
            </w:tcBorders>
          </w:tcPr>
          <w:p w:rsidR="007968BA" w:rsidRPr="000B4086" w:rsidRDefault="007968BA" w:rsidP="00E64402">
            <w:pPr>
              <w:jc w:val="both"/>
            </w:pP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800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25</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33</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35</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38</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42</w:t>
            </w:r>
          </w:p>
        </w:tc>
      </w:tr>
      <w:tr w:rsidR="007968BA" w:rsidRPr="000B4086" w:rsidTr="00E64402">
        <w:trPr>
          <w:cantSplit/>
        </w:trPr>
        <w:tc>
          <w:tcPr>
            <w:tcW w:w="3515" w:type="dxa"/>
            <w:vMerge/>
            <w:tcBorders>
              <w:left w:val="single" w:sz="4" w:space="0" w:color="000000"/>
            </w:tcBorders>
          </w:tcPr>
          <w:p w:rsidR="007968BA" w:rsidRPr="000B4086" w:rsidRDefault="007968BA" w:rsidP="00E64402">
            <w:pPr>
              <w:jc w:val="both"/>
            </w:pP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600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33</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41</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44</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48</w:t>
            </w:r>
          </w:p>
        </w:tc>
      </w:tr>
      <w:tr w:rsidR="007968BA" w:rsidRPr="000B4086" w:rsidTr="00E64402">
        <w:trPr>
          <w:cantSplit/>
        </w:trPr>
        <w:tc>
          <w:tcPr>
            <w:tcW w:w="3515" w:type="dxa"/>
            <w:vMerge/>
            <w:tcBorders>
              <w:left w:val="single" w:sz="4" w:space="0" w:color="000000"/>
              <w:bottom w:val="single" w:sz="4" w:space="0" w:color="000000"/>
            </w:tcBorders>
          </w:tcPr>
          <w:p w:rsidR="007968BA" w:rsidRPr="000B4086" w:rsidRDefault="007968BA" w:rsidP="00E64402">
            <w:pPr>
              <w:jc w:val="both"/>
            </w:pP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400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35</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44</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45</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50</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54</w:t>
            </w:r>
          </w:p>
        </w:tc>
      </w:tr>
      <w:tr w:rsidR="007968BA" w:rsidRPr="000B4086" w:rsidTr="00E64402">
        <w:trPr>
          <w:cantSplit/>
        </w:trPr>
        <w:tc>
          <w:tcPr>
            <w:tcW w:w="3515" w:type="dxa"/>
            <w:vMerge w:val="restart"/>
            <w:tcBorders>
              <w:top w:val="single" w:sz="4" w:space="0" w:color="000000"/>
              <w:left w:val="single" w:sz="4" w:space="0" w:color="000000"/>
            </w:tcBorders>
          </w:tcPr>
          <w:p w:rsidR="007968BA" w:rsidRPr="000B4086" w:rsidRDefault="007968BA" w:rsidP="00E64402">
            <w:pPr>
              <w:snapToGrid w:val="0"/>
              <w:jc w:val="both"/>
              <w:rPr>
                <w:spacing w:val="-6"/>
              </w:rPr>
            </w:pPr>
            <w:r w:rsidRPr="000B4086">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130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w:t>
            </w:r>
          </w:p>
        </w:tc>
      </w:tr>
      <w:tr w:rsidR="007968BA" w:rsidRPr="000B4086" w:rsidTr="00E64402">
        <w:trPr>
          <w:cantSplit/>
        </w:trPr>
        <w:tc>
          <w:tcPr>
            <w:tcW w:w="3515" w:type="dxa"/>
            <w:vMerge/>
            <w:tcBorders>
              <w:left w:val="single" w:sz="4" w:space="0" w:color="000000"/>
            </w:tcBorders>
          </w:tcPr>
          <w:p w:rsidR="007968BA" w:rsidRPr="000B4086" w:rsidRDefault="007968BA" w:rsidP="00E64402">
            <w:pPr>
              <w:jc w:val="both"/>
            </w:pP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150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w:t>
            </w:r>
          </w:p>
        </w:tc>
      </w:tr>
      <w:tr w:rsidR="007968BA" w:rsidRPr="000B4086" w:rsidTr="00E64402">
        <w:trPr>
          <w:cantSplit/>
        </w:trPr>
        <w:tc>
          <w:tcPr>
            <w:tcW w:w="3515" w:type="dxa"/>
            <w:vMerge/>
            <w:tcBorders>
              <w:left w:val="single" w:sz="4" w:space="0" w:color="000000"/>
              <w:bottom w:val="single" w:sz="4" w:space="0" w:color="000000"/>
            </w:tcBorders>
          </w:tcPr>
          <w:p w:rsidR="007968BA" w:rsidRPr="000B4086" w:rsidRDefault="007968BA" w:rsidP="00E64402">
            <w:pPr>
              <w:jc w:val="both"/>
            </w:pPr>
          </w:p>
        </w:tc>
        <w:tc>
          <w:tcPr>
            <w:tcW w:w="99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170</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97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876"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w:t>
            </w:r>
          </w:p>
        </w:tc>
      </w:tr>
    </w:tbl>
    <w:p w:rsidR="007968BA" w:rsidRPr="007F6E8F" w:rsidRDefault="007968BA" w:rsidP="007968BA"/>
    <w:p w:rsidR="007968BA" w:rsidRDefault="007968BA" w:rsidP="007968BA">
      <w:pPr>
        <w:pStyle w:val="30"/>
        <w:spacing w:before="0"/>
        <w:ind w:firstLine="708"/>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7968BA" w:rsidRPr="000F3353" w:rsidRDefault="007968BA" w:rsidP="007968BA">
      <w:pPr>
        <w:jc w:val="both"/>
      </w:pPr>
    </w:p>
    <w:p w:rsidR="007968BA" w:rsidRPr="005032B7" w:rsidRDefault="007968BA" w:rsidP="007968BA">
      <w:pPr>
        <w:jc w:val="both"/>
      </w:pPr>
      <w:r w:rsidRPr="005032B7">
        <w:t>Таблица 7</w:t>
      </w:r>
    </w:p>
    <w:tbl>
      <w:tblPr>
        <w:tblW w:w="0" w:type="auto"/>
        <w:tblInd w:w="-5" w:type="dxa"/>
        <w:tblLayout w:type="fixed"/>
        <w:tblLook w:val="0000"/>
      </w:tblPr>
      <w:tblGrid>
        <w:gridCol w:w="5925"/>
        <w:gridCol w:w="2222"/>
        <w:gridCol w:w="2126"/>
      </w:tblGrid>
      <w:tr w:rsidR="007968BA" w:rsidRPr="000B4086" w:rsidTr="00E64402">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Расстояние от красной линии (не менее)</w:t>
            </w:r>
          </w:p>
        </w:tc>
      </w:tr>
      <w:tr w:rsidR="007968BA" w:rsidRPr="000B4086" w:rsidTr="00E64402">
        <w:trPr>
          <w:cantSplit/>
        </w:trPr>
        <w:tc>
          <w:tcPr>
            <w:tcW w:w="5925"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22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проездов</w:t>
            </w:r>
          </w:p>
        </w:tc>
      </w:tr>
      <w:tr w:rsidR="007968BA" w:rsidRPr="000B4086" w:rsidTr="00E64402">
        <w:tc>
          <w:tcPr>
            <w:tcW w:w="592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от усадебного, </w:t>
            </w:r>
            <w:proofErr w:type="gramStart"/>
            <w:r w:rsidRPr="000B4086">
              <w:t>одно-двухквартирного</w:t>
            </w:r>
            <w:proofErr w:type="gramEnd"/>
            <w:r w:rsidRPr="000B4086">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3</w:t>
            </w:r>
          </w:p>
        </w:tc>
      </w:tr>
      <w:tr w:rsidR="007968BA" w:rsidRPr="000B4086" w:rsidTr="00E64402">
        <w:tc>
          <w:tcPr>
            <w:tcW w:w="592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5</w:t>
            </w:r>
          </w:p>
        </w:tc>
      </w:tr>
    </w:tbl>
    <w:p w:rsidR="007968BA" w:rsidRPr="005032B7" w:rsidRDefault="007968BA" w:rsidP="007968BA">
      <w:pPr>
        <w:jc w:val="both"/>
      </w:pPr>
    </w:p>
    <w:p w:rsidR="007968BA" w:rsidRPr="00BA0888" w:rsidRDefault="007968BA" w:rsidP="007968BA">
      <w:pPr>
        <w:pStyle w:val="ac"/>
        <w:spacing w:after="0"/>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2.3.11. Расстояние между жилыми домами* </w:t>
      </w:r>
    </w:p>
    <w:p w:rsidR="007968BA" w:rsidRPr="005032B7" w:rsidRDefault="007968BA" w:rsidP="007968BA">
      <w:pPr>
        <w:pStyle w:val="ac"/>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7968BA" w:rsidRPr="000B4086" w:rsidTr="00E64402">
        <w:tc>
          <w:tcPr>
            <w:tcW w:w="280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Высота дома </w:t>
            </w:r>
          </w:p>
          <w:p w:rsidR="007968BA" w:rsidRPr="000B4086" w:rsidRDefault="007968BA" w:rsidP="00E64402">
            <w:pPr>
              <w:snapToGrid w:val="0"/>
              <w:jc w:val="both"/>
            </w:pPr>
            <w:r w:rsidRPr="000B4086">
              <w:t>(количество этажей)</w:t>
            </w:r>
          </w:p>
        </w:tc>
        <w:tc>
          <w:tcPr>
            <w:tcW w:w="30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Расстояние между длинными сторонами зданий (не менее), </w:t>
            </w:r>
            <w:proofErr w:type="gramStart"/>
            <w:r w:rsidRPr="000B4086">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Расстояние между длинными сторонами и торцами зданий с окнами из жилых комнат</w:t>
            </w:r>
          </w:p>
          <w:p w:rsidR="007968BA" w:rsidRPr="000B4086" w:rsidRDefault="007968BA" w:rsidP="00E64402">
            <w:pPr>
              <w:jc w:val="both"/>
            </w:pPr>
            <w:r w:rsidRPr="000B4086">
              <w:t xml:space="preserve"> (не менее), </w:t>
            </w:r>
            <w:proofErr w:type="gramStart"/>
            <w:r w:rsidRPr="000B4086">
              <w:t>м</w:t>
            </w:r>
            <w:proofErr w:type="gramEnd"/>
            <w:r w:rsidRPr="000B4086">
              <w:t xml:space="preserve"> </w:t>
            </w:r>
          </w:p>
        </w:tc>
      </w:tr>
      <w:tr w:rsidR="007968BA" w:rsidRPr="000B4086" w:rsidTr="00E64402">
        <w:trPr>
          <w:cantSplit/>
          <w:trHeight w:hRule="exact" w:val="493"/>
        </w:trPr>
        <w:tc>
          <w:tcPr>
            <w:tcW w:w="280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2-3</w:t>
            </w:r>
          </w:p>
        </w:tc>
        <w:tc>
          <w:tcPr>
            <w:tcW w:w="30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w:t>
            </w:r>
          </w:p>
        </w:tc>
      </w:tr>
      <w:tr w:rsidR="007968BA" w:rsidRPr="000B4086" w:rsidTr="00E64402">
        <w:trPr>
          <w:cantSplit/>
          <w:trHeight w:hRule="exact" w:val="429"/>
        </w:trPr>
        <w:tc>
          <w:tcPr>
            <w:tcW w:w="280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 и более</w:t>
            </w:r>
          </w:p>
        </w:tc>
        <w:tc>
          <w:tcPr>
            <w:tcW w:w="30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jc w:val="both"/>
            </w:pPr>
          </w:p>
        </w:tc>
      </w:tr>
    </w:tbl>
    <w:p w:rsidR="007968BA" w:rsidRPr="00BA0888" w:rsidRDefault="007968BA" w:rsidP="007968BA">
      <w:pPr>
        <w:pStyle w:val="aa"/>
        <w:spacing w:after="0"/>
        <w:jc w:val="both"/>
      </w:pPr>
      <w:r w:rsidRPr="008D28CC">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BA0888">
        <w:t>.</w:t>
      </w:r>
    </w:p>
    <w:p w:rsidR="007968BA" w:rsidRPr="00BA0888" w:rsidRDefault="007968BA" w:rsidP="007968BA">
      <w:pPr>
        <w:pStyle w:val="aa"/>
        <w:spacing w:after="0"/>
        <w:jc w:val="both"/>
      </w:pPr>
    </w:p>
    <w:p w:rsidR="007968BA" w:rsidRPr="00BA0888" w:rsidRDefault="007968BA" w:rsidP="007968BA">
      <w:pPr>
        <w:pStyle w:val="ac"/>
        <w:spacing w:after="0"/>
        <w:ind w:firstLine="708"/>
        <w:jc w:val="both"/>
        <w:rPr>
          <w:rFonts w:ascii="Times New Roman" w:hAnsi="Times New Roman" w:cs="Times New Roman"/>
          <w:sz w:val="28"/>
          <w:szCs w:val="28"/>
        </w:rPr>
      </w:pPr>
      <w:r w:rsidRPr="005032B7">
        <w:rPr>
          <w:rFonts w:ascii="Times New Roman" w:hAnsi="Times New Roman" w:cs="Times New Roman"/>
        </w:rPr>
        <w:t>2.3</w:t>
      </w:r>
      <w:r w:rsidRPr="00BA0888">
        <w:rPr>
          <w:rFonts w:ascii="Times New Roman" w:hAnsi="Times New Roman" w:cs="Times New Roman"/>
          <w:sz w:val="28"/>
          <w:szCs w:val="28"/>
        </w:rPr>
        <w:t xml:space="preserve">.12.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BA0888">
          <w:rPr>
            <w:rFonts w:ascii="Times New Roman" w:hAnsi="Times New Roman" w:cs="Times New Roman"/>
            <w:sz w:val="28"/>
            <w:szCs w:val="28"/>
          </w:rPr>
          <w:t>6 м</w:t>
        </w:r>
      </w:smartTag>
      <w:r w:rsidRPr="00BA0888">
        <w:rPr>
          <w:rFonts w:ascii="Times New Roman" w:hAnsi="Times New Roman" w:cs="Times New Roman"/>
          <w:sz w:val="28"/>
          <w:szCs w:val="28"/>
        </w:rPr>
        <w:t>.</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BA0888">
          <w:rPr>
            <w:rFonts w:ascii="Times New Roman" w:hAnsi="Times New Roman" w:cs="Times New Roman"/>
            <w:sz w:val="28"/>
            <w:szCs w:val="28"/>
          </w:rPr>
          <w:t>0,1 га</w:t>
        </w:r>
      </w:smartTag>
      <w:r w:rsidRPr="00BA0888">
        <w:rPr>
          <w:rFonts w:ascii="Times New Roman" w:hAnsi="Times New Roman" w:cs="Times New Roman"/>
          <w:sz w:val="28"/>
          <w:szCs w:val="28"/>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BA0888">
        <w:rPr>
          <w:rFonts w:ascii="Times New Roman" w:hAnsi="Times New Roman" w:cs="Times New Roman"/>
          <w:sz w:val="28"/>
          <w:szCs w:val="28"/>
        </w:rPr>
        <w:t>менее указанных</w:t>
      </w:r>
      <w:proofErr w:type="gramEnd"/>
      <w:r w:rsidRPr="00BA0888">
        <w:rPr>
          <w:rFonts w:ascii="Times New Roman" w:hAnsi="Times New Roman" w:cs="Times New Roman"/>
          <w:sz w:val="28"/>
          <w:szCs w:val="28"/>
        </w:rPr>
        <w:t xml:space="preserve"> в таблице 9. </w:t>
      </w:r>
    </w:p>
    <w:p w:rsidR="007968BA" w:rsidRPr="00BA0888" w:rsidRDefault="007968BA" w:rsidP="007968BA">
      <w:pPr>
        <w:pStyle w:val="Default"/>
        <w:jc w:val="both"/>
        <w:rPr>
          <w:rFonts w:ascii="Times New Roman" w:hAnsi="Times New Roman" w:cs="Times New Roman"/>
          <w:sz w:val="28"/>
          <w:szCs w:val="28"/>
        </w:rPr>
      </w:pPr>
      <w:r w:rsidRPr="00BA0888">
        <w:rPr>
          <w:rFonts w:ascii="Times New Roman" w:hAnsi="Times New Roman" w:cs="Times New Roman"/>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1050"/>
        <w:gridCol w:w="1186"/>
        <w:gridCol w:w="1047"/>
        <w:gridCol w:w="1301"/>
        <w:gridCol w:w="1047"/>
        <w:gridCol w:w="1192"/>
        <w:gridCol w:w="1138"/>
      </w:tblGrid>
      <w:tr w:rsidR="007968BA" w:rsidRPr="00BA0888" w:rsidTr="00E64402">
        <w:trPr>
          <w:trHeight w:val="489"/>
        </w:trPr>
        <w:tc>
          <w:tcPr>
            <w:tcW w:w="836" w:type="pct"/>
            <w:vMerge w:val="restar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lastRenderedPageBreak/>
              <w:t xml:space="preserve">Нормативный разрыв </w:t>
            </w:r>
          </w:p>
        </w:tc>
        <w:tc>
          <w:tcPr>
            <w:tcW w:w="4164" w:type="pct"/>
            <w:gridSpan w:val="7"/>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Поголовье (шт.), не более </w:t>
            </w:r>
          </w:p>
        </w:tc>
      </w:tr>
      <w:tr w:rsidR="007968BA" w:rsidRPr="00BA0888" w:rsidTr="00E64402">
        <w:trPr>
          <w:trHeight w:val="490"/>
        </w:trPr>
        <w:tc>
          <w:tcPr>
            <w:tcW w:w="836" w:type="pct"/>
            <w:vMerge/>
          </w:tcPr>
          <w:p w:rsidR="007968BA" w:rsidRPr="00BA0888" w:rsidRDefault="007968BA" w:rsidP="00E64402">
            <w:pPr>
              <w:pStyle w:val="Default"/>
              <w:jc w:val="both"/>
              <w:rPr>
                <w:rFonts w:ascii="Times New Roman" w:hAnsi="Times New Roman" w:cs="Times New Roman"/>
                <w:sz w:val="28"/>
                <w:szCs w:val="28"/>
              </w:rPr>
            </w:pP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свиньи</w:t>
            </w:r>
          </w:p>
        </w:tc>
        <w:tc>
          <w:tcPr>
            <w:tcW w:w="633"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коровы, бычки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овцы, козы </w:t>
            </w:r>
          </w:p>
        </w:tc>
        <w:tc>
          <w:tcPr>
            <w:tcW w:w="633"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кролики-матки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птица </w:t>
            </w:r>
          </w:p>
        </w:tc>
        <w:tc>
          <w:tcPr>
            <w:tcW w:w="63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лошади </w:t>
            </w:r>
          </w:p>
        </w:tc>
        <w:tc>
          <w:tcPr>
            <w:tcW w:w="58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нутрии, песцы </w:t>
            </w:r>
          </w:p>
        </w:tc>
      </w:tr>
      <w:tr w:rsidR="007968BA" w:rsidRPr="00BA0888" w:rsidTr="00E64402">
        <w:trPr>
          <w:trHeight w:val="220"/>
        </w:trPr>
        <w:tc>
          <w:tcPr>
            <w:tcW w:w="836" w:type="pct"/>
          </w:tcPr>
          <w:p w:rsidR="007968BA" w:rsidRPr="00BA0888" w:rsidRDefault="007968BA" w:rsidP="00E64402">
            <w:pPr>
              <w:pStyle w:val="Default"/>
              <w:jc w:val="both"/>
              <w:rPr>
                <w:rFonts w:ascii="Times New Roman" w:hAnsi="Times New Roman" w:cs="Times New Roman"/>
                <w:sz w:val="28"/>
                <w:szCs w:val="28"/>
              </w:rPr>
            </w:pPr>
            <w:smartTag w:uri="urn:schemas-microsoft-com:office:smarttags" w:element="metricconverter">
              <w:smartTagPr>
                <w:attr w:name="ProductID" w:val="10 м"/>
              </w:smartTagPr>
              <w:r w:rsidRPr="00BA0888">
                <w:rPr>
                  <w:rFonts w:ascii="Times New Roman" w:hAnsi="Times New Roman" w:cs="Times New Roman"/>
                  <w:sz w:val="28"/>
                  <w:szCs w:val="28"/>
                </w:rPr>
                <w:t>10 м</w:t>
              </w:r>
            </w:smartTag>
            <w:r w:rsidRPr="00BA0888">
              <w:rPr>
                <w:rFonts w:ascii="Times New Roman" w:hAnsi="Times New Roman" w:cs="Times New Roman"/>
                <w:sz w:val="28"/>
                <w:szCs w:val="28"/>
              </w:rPr>
              <w:t xml:space="preserve">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5 </w:t>
            </w:r>
          </w:p>
        </w:tc>
        <w:tc>
          <w:tcPr>
            <w:tcW w:w="633"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5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10 </w:t>
            </w:r>
          </w:p>
        </w:tc>
        <w:tc>
          <w:tcPr>
            <w:tcW w:w="633"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10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30 </w:t>
            </w:r>
          </w:p>
        </w:tc>
        <w:tc>
          <w:tcPr>
            <w:tcW w:w="63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5 </w:t>
            </w:r>
          </w:p>
        </w:tc>
        <w:tc>
          <w:tcPr>
            <w:tcW w:w="58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5 </w:t>
            </w:r>
          </w:p>
        </w:tc>
      </w:tr>
      <w:tr w:rsidR="007968BA" w:rsidRPr="00BA0888" w:rsidTr="00E64402">
        <w:trPr>
          <w:trHeight w:val="220"/>
        </w:trPr>
        <w:tc>
          <w:tcPr>
            <w:tcW w:w="836" w:type="pct"/>
          </w:tcPr>
          <w:p w:rsidR="007968BA" w:rsidRPr="00BA0888" w:rsidRDefault="007968BA" w:rsidP="00E64402">
            <w:pPr>
              <w:pStyle w:val="Default"/>
              <w:jc w:val="both"/>
              <w:rPr>
                <w:rFonts w:ascii="Times New Roman" w:hAnsi="Times New Roman" w:cs="Times New Roman"/>
                <w:sz w:val="28"/>
                <w:szCs w:val="28"/>
              </w:rPr>
            </w:pPr>
            <w:smartTag w:uri="urn:schemas-microsoft-com:office:smarttags" w:element="metricconverter">
              <w:smartTagPr>
                <w:attr w:name="ProductID" w:val="20 м"/>
              </w:smartTagPr>
              <w:r w:rsidRPr="00BA0888">
                <w:rPr>
                  <w:rFonts w:ascii="Times New Roman" w:hAnsi="Times New Roman" w:cs="Times New Roman"/>
                  <w:sz w:val="28"/>
                  <w:szCs w:val="28"/>
                </w:rPr>
                <w:t>20 м</w:t>
              </w:r>
            </w:smartTag>
            <w:r w:rsidRPr="00BA0888">
              <w:rPr>
                <w:rFonts w:ascii="Times New Roman" w:hAnsi="Times New Roman" w:cs="Times New Roman"/>
                <w:sz w:val="28"/>
                <w:szCs w:val="28"/>
              </w:rPr>
              <w:t xml:space="preserve">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8 </w:t>
            </w:r>
          </w:p>
        </w:tc>
        <w:tc>
          <w:tcPr>
            <w:tcW w:w="633"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8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15 </w:t>
            </w:r>
          </w:p>
        </w:tc>
        <w:tc>
          <w:tcPr>
            <w:tcW w:w="633"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20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45 </w:t>
            </w:r>
          </w:p>
        </w:tc>
        <w:tc>
          <w:tcPr>
            <w:tcW w:w="63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8 </w:t>
            </w:r>
          </w:p>
        </w:tc>
        <w:tc>
          <w:tcPr>
            <w:tcW w:w="58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8 </w:t>
            </w:r>
          </w:p>
        </w:tc>
      </w:tr>
      <w:tr w:rsidR="007968BA" w:rsidRPr="00BA0888" w:rsidTr="00E64402">
        <w:trPr>
          <w:trHeight w:val="220"/>
        </w:trPr>
        <w:tc>
          <w:tcPr>
            <w:tcW w:w="836" w:type="pct"/>
          </w:tcPr>
          <w:p w:rsidR="007968BA" w:rsidRPr="00BA0888" w:rsidRDefault="007968BA" w:rsidP="00E64402">
            <w:pPr>
              <w:pStyle w:val="Default"/>
              <w:jc w:val="both"/>
              <w:rPr>
                <w:rFonts w:ascii="Times New Roman" w:hAnsi="Times New Roman" w:cs="Times New Roman"/>
                <w:sz w:val="28"/>
                <w:szCs w:val="28"/>
              </w:rPr>
            </w:pPr>
            <w:smartTag w:uri="urn:schemas-microsoft-com:office:smarttags" w:element="metricconverter">
              <w:smartTagPr>
                <w:attr w:name="ProductID" w:val="30 м"/>
              </w:smartTagPr>
              <w:r w:rsidRPr="00BA0888">
                <w:rPr>
                  <w:rFonts w:ascii="Times New Roman" w:hAnsi="Times New Roman" w:cs="Times New Roman"/>
                  <w:sz w:val="28"/>
                  <w:szCs w:val="28"/>
                </w:rPr>
                <w:t>30 м</w:t>
              </w:r>
            </w:smartTag>
            <w:r w:rsidRPr="00BA0888">
              <w:rPr>
                <w:rFonts w:ascii="Times New Roman" w:hAnsi="Times New Roman" w:cs="Times New Roman"/>
                <w:sz w:val="28"/>
                <w:szCs w:val="28"/>
              </w:rPr>
              <w:t xml:space="preserve">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10 </w:t>
            </w:r>
          </w:p>
        </w:tc>
        <w:tc>
          <w:tcPr>
            <w:tcW w:w="633"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10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20 </w:t>
            </w:r>
          </w:p>
        </w:tc>
        <w:tc>
          <w:tcPr>
            <w:tcW w:w="633"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30 </w:t>
            </w:r>
          </w:p>
        </w:tc>
        <w:tc>
          <w:tcPr>
            <w:tcW w:w="560"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60 </w:t>
            </w:r>
          </w:p>
        </w:tc>
        <w:tc>
          <w:tcPr>
            <w:tcW w:w="63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10 </w:t>
            </w:r>
          </w:p>
        </w:tc>
        <w:tc>
          <w:tcPr>
            <w:tcW w:w="584" w:type="pct"/>
          </w:tcPr>
          <w:p w:rsidR="007968BA" w:rsidRPr="00BA0888" w:rsidRDefault="007968BA" w:rsidP="00E64402">
            <w:pPr>
              <w:pStyle w:val="Default"/>
              <w:jc w:val="both"/>
              <w:rPr>
                <w:rFonts w:ascii="Times New Roman" w:hAnsi="Times New Roman" w:cs="Times New Roman"/>
                <w:sz w:val="28"/>
                <w:szCs w:val="28"/>
              </w:rPr>
            </w:pPr>
            <w:r w:rsidRPr="00BA0888">
              <w:rPr>
                <w:rFonts w:ascii="Times New Roman" w:hAnsi="Times New Roman" w:cs="Times New Roman"/>
                <w:sz w:val="28"/>
                <w:szCs w:val="28"/>
              </w:rPr>
              <w:t xml:space="preserve">10 </w:t>
            </w:r>
          </w:p>
        </w:tc>
      </w:tr>
    </w:tbl>
    <w:p w:rsidR="007968BA" w:rsidRPr="00BA0888" w:rsidRDefault="007968BA" w:rsidP="007968BA">
      <w:pPr>
        <w:pStyle w:val="Default"/>
        <w:ind w:firstLine="709"/>
        <w:jc w:val="both"/>
        <w:rPr>
          <w:rFonts w:ascii="Times New Roman" w:hAnsi="Times New Roman" w:cs="Times New Roman"/>
          <w:sz w:val="28"/>
          <w:szCs w:val="28"/>
        </w:rPr>
      </w:pPr>
    </w:p>
    <w:p w:rsidR="007968BA" w:rsidRPr="00BA0888" w:rsidRDefault="007968BA" w:rsidP="007968BA">
      <w:pPr>
        <w:pStyle w:val="Default"/>
        <w:ind w:firstLine="709"/>
        <w:jc w:val="both"/>
        <w:rPr>
          <w:rFonts w:ascii="Times New Roman" w:hAnsi="Times New Roman" w:cs="Times New Roman"/>
          <w:sz w:val="28"/>
          <w:szCs w:val="28"/>
        </w:rPr>
      </w:pPr>
      <w:r w:rsidRPr="00BA0888">
        <w:rPr>
          <w:rFonts w:ascii="Times New Roman" w:hAnsi="Times New Roman" w:cs="Times New Roman"/>
          <w:sz w:val="28"/>
          <w:szCs w:val="28"/>
        </w:rPr>
        <w:t>2.3.15. В сельских населенных пунктах размещаемые в пределах жилой зоны группы сараев должны содержать не более 30 блоков каждая.</w:t>
      </w:r>
    </w:p>
    <w:p w:rsidR="007968BA" w:rsidRPr="00BA0888" w:rsidRDefault="007968BA" w:rsidP="007968BA">
      <w:pPr>
        <w:pStyle w:val="Default"/>
        <w:ind w:firstLine="709"/>
        <w:jc w:val="both"/>
        <w:rPr>
          <w:rFonts w:ascii="Times New Roman" w:hAnsi="Times New Roman" w:cs="Times New Roman"/>
          <w:sz w:val="28"/>
          <w:szCs w:val="28"/>
        </w:rPr>
      </w:pPr>
      <w:r w:rsidRPr="00BA0888">
        <w:rPr>
          <w:rFonts w:ascii="Times New Roman" w:hAnsi="Times New Roman" w:cs="Times New Roman"/>
          <w:sz w:val="28"/>
          <w:szCs w:val="28"/>
        </w:rPr>
        <w:t xml:space="preserve">2.3.16. Сараи для скота и птицы следует предусматривать на расстоянии от окон жилых помещений дома: </w:t>
      </w:r>
    </w:p>
    <w:p w:rsidR="007968BA" w:rsidRPr="00BA0888" w:rsidRDefault="007968BA" w:rsidP="007968BA">
      <w:pPr>
        <w:pStyle w:val="Default"/>
        <w:ind w:firstLine="709"/>
        <w:jc w:val="both"/>
        <w:rPr>
          <w:rFonts w:ascii="Times New Roman" w:hAnsi="Times New Roman" w:cs="Times New Roman"/>
          <w:sz w:val="28"/>
          <w:szCs w:val="28"/>
        </w:rPr>
      </w:pPr>
      <w:r w:rsidRPr="00BA0888">
        <w:rPr>
          <w:rFonts w:ascii="Times New Roman" w:hAnsi="Times New Roman" w:cs="Times New Roman"/>
          <w:sz w:val="28"/>
          <w:szCs w:val="28"/>
        </w:rPr>
        <w:t xml:space="preserve">- одиночные или двойные - не менее </w:t>
      </w:r>
      <w:smartTag w:uri="urn:schemas-microsoft-com:office:smarttags" w:element="metricconverter">
        <w:smartTagPr>
          <w:attr w:name="ProductID" w:val="15 м"/>
        </w:smartTagPr>
        <w:r w:rsidRPr="00BA0888">
          <w:rPr>
            <w:rFonts w:ascii="Times New Roman" w:hAnsi="Times New Roman" w:cs="Times New Roman"/>
            <w:sz w:val="28"/>
            <w:szCs w:val="28"/>
          </w:rPr>
          <w:t>15 м</w:t>
        </w:r>
      </w:smartTag>
      <w:r w:rsidRPr="00BA0888">
        <w:rPr>
          <w:rFonts w:ascii="Times New Roman" w:hAnsi="Times New Roman" w:cs="Times New Roman"/>
          <w:sz w:val="28"/>
          <w:szCs w:val="28"/>
        </w:rPr>
        <w:t xml:space="preserve">; </w:t>
      </w:r>
    </w:p>
    <w:p w:rsidR="007968BA" w:rsidRPr="00BA0888" w:rsidRDefault="007968BA" w:rsidP="007968BA">
      <w:pPr>
        <w:pStyle w:val="Default"/>
        <w:ind w:firstLine="709"/>
        <w:jc w:val="both"/>
        <w:rPr>
          <w:rFonts w:ascii="Times New Roman" w:hAnsi="Times New Roman" w:cs="Times New Roman"/>
          <w:sz w:val="28"/>
          <w:szCs w:val="28"/>
        </w:rPr>
      </w:pPr>
      <w:r w:rsidRPr="00BA0888">
        <w:rPr>
          <w:rFonts w:ascii="Times New Roman" w:hAnsi="Times New Roman" w:cs="Times New Roman"/>
          <w:sz w:val="28"/>
          <w:szCs w:val="28"/>
        </w:rPr>
        <w:t xml:space="preserve">- до 8 блоков - не менее </w:t>
      </w:r>
      <w:smartTag w:uri="urn:schemas-microsoft-com:office:smarttags" w:element="metricconverter">
        <w:smartTagPr>
          <w:attr w:name="ProductID" w:val="25 м"/>
        </w:smartTagPr>
        <w:r w:rsidRPr="00BA0888">
          <w:rPr>
            <w:rFonts w:ascii="Times New Roman" w:hAnsi="Times New Roman" w:cs="Times New Roman"/>
            <w:sz w:val="28"/>
            <w:szCs w:val="28"/>
          </w:rPr>
          <w:t>25 м</w:t>
        </w:r>
      </w:smartTag>
      <w:r w:rsidRPr="00BA0888">
        <w:rPr>
          <w:rFonts w:ascii="Times New Roman" w:hAnsi="Times New Roman" w:cs="Times New Roman"/>
          <w:sz w:val="28"/>
          <w:szCs w:val="28"/>
        </w:rPr>
        <w:t xml:space="preserve">; </w:t>
      </w:r>
    </w:p>
    <w:p w:rsidR="007968BA" w:rsidRPr="00BA0888" w:rsidRDefault="007968BA" w:rsidP="007968BA">
      <w:pPr>
        <w:pStyle w:val="Default"/>
        <w:ind w:firstLine="709"/>
        <w:jc w:val="both"/>
        <w:rPr>
          <w:rFonts w:ascii="Times New Roman" w:hAnsi="Times New Roman" w:cs="Times New Roman"/>
          <w:sz w:val="28"/>
          <w:szCs w:val="28"/>
        </w:rPr>
      </w:pPr>
      <w:r w:rsidRPr="00BA0888">
        <w:rPr>
          <w:rFonts w:ascii="Times New Roman" w:hAnsi="Times New Roman" w:cs="Times New Roman"/>
          <w:sz w:val="28"/>
          <w:szCs w:val="28"/>
        </w:rPr>
        <w:t xml:space="preserve">- свыше 8 до 30 блоков - не менее </w:t>
      </w:r>
      <w:smartTag w:uri="urn:schemas-microsoft-com:office:smarttags" w:element="metricconverter">
        <w:smartTagPr>
          <w:attr w:name="ProductID" w:val="50 м"/>
        </w:smartTagPr>
        <w:r w:rsidRPr="00BA0888">
          <w:rPr>
            <w:rFonts w:ascii="Times New Roman" w:hAnsi="Times New Roman" w:cs="Times New Roman"/>
            <w:sz w:val="28"/>
            <w:szCs w:val="28"/>
          </w:rPr>
          <w:t>50 м</w:t>
        </w:r>
      </w:smartTag>
      <w:r w:rsidRPr="00BA0888">
        <w:rPr>
          <w:rFonts w:ascii="Times New Roman" w:hAnsi="Times New Roman" w:cs="Times New Roman"/>
          <w:sz w:val="28"/>
          <w:szCs w:val="28"/>
        </w:rPr>
        <w:t xml:space="preserve">. </w:t>
      </w:r>
    </w:p>
    <w:p w:rsidR="007968BA" w:rsidRPr="00BA0888" w:rsidRDefault="007968BA" w:rsidP="007968BA">
      <w:pPr>
        <w:pStyle w:val="Default"/>
        <w:ind w:firstLine="709"/>
        <w:jc w:val="both"/>
        <w:rPr>
          <w:rFonts w:ascii="Times New Roman" w:hAnsi="Times New Roman" w:cs="Times New Roman"/>
          <w:sz w:val="28"/>
          <w:szCs w:val="28"/>
        </w:rPr>
      </w:pPr>
      <w:r w:rsidRPr="00BA0888">
        <w:rPr>
          <w:rFonts w:ascii="Times New Roman" w:hAnsi="Times New Roman" w:cs="Times New Roman"/>
          <w:sz w:val="28"/>
          <w:szCs w:val="28"/>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BA0888">
          <w:rPr>
            <w:rFonts w:ascii="Times New Roman" w:hAnsi="Times New Roman" w:cs="Times New Roman"/>
            <w:sz w:val="28"/>
            <w:szCs w:val="28"/>
          </w:rPr>
          <w:t>800 кв. м</w:t>
        </w:r>
      </w:smartTag>
      <w:r w:rsidRPr="00BA0888">
        <w:rPr>
          <w:rFonts w:ascii="Times New Roman" w:hAnsi="Times New Roman" w:cs="Times New Roman"/>
          <w:sz w:val="28"/>
          <w:szCs w:val="28"/>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7968BA" w:rsidRPr="00BA0888" w:rsidRDefault="007968BA" w:rsidP="007968BA">
      <w:pPr>
        <w:pStyle w:val="Default"/>
        <w:ind w:firstLine="709"/>
        <w:jc w:val="both"/>
        <w:rPr>
          <w:rFonts w:ascii="Times New Roman" w:hAnsi="Times New Roman" w:cs="Times New Roman"/>
          <w:sz w:val="28"/>
          <w:szCs w:val="28"/>
        </w:rPr>
      </w:pPr>
      <w:r w:rsidRPr="00BA0888">
        <w:rPr>
          <w:rFonts w:ascii="Times New Roman" w:hAnsi="Times New Roman" w:cs="Times New Roman"/>
          <w:sz w:val="28"/>
          <w:szCs w:val="28"/>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BA0888">
          <w:rPr>
            <w:rFonts w:ascii="Times New Roman" w:hAnsi="Times New Roman" w:cs="Times New Roman"/>
            <w:sz w:val="28"/>
            <w:szCs w:val="28"/>
          </w:rPr>
          <w:t>50 м</w:t>
        </w:r>
      </w:smartTag>
      <w:r w:rsidRPr="00BA0888">
        <w:rPr>
          <w:rFonts w:ascii="Times New Roman" w:hAnsi="Times New Roman" w:cs="Times New Roman"/>
          <w:sz w:val="28"/>
          <w:szCs w:val="28"/>
        </w:rPr>
        <w:t xml:space="preserve">. </w:t>
      </w:r>
    </w:p>
    <w:p w:rsidR="007968BA" w:rsidRPr="005032B7" w:rsidRDefault="007968BA" w:rsidP="007968BA">
      <w:pPr>
        <w:ind w:firstLine="709"/>
        <w:jc w:val="both"/>
      </w:pPr>
      <w:r w:rsidRPr="005032B7">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968BA" w:rsidRPr="005032B7" w:rsidRDefault="007968BA" w:rsidP="007968BA">
      <w:pPr>
        <w:ind w:firstLine="709"/>
        <w:jc w:val="both"/>
      </w:pPr>
      <w:r w:rsidRPr="005032B7">
        <w:t>2.3.20. Разведение и содержание домашних животных и птиц сверх максимального предельного количества голов, установленных органами местного самоу</w:t>
      </w:r>
      <w:r>
        <w:t>п</w:t>
      </w:r>
      <w:r w:rsidRPr="005032B7">
        <w:t>равления</w:t>
      </w:r>
      <w:r>
        <w:t>,</w:t>
      </w:r>
      <w:r w:rsidRPr="005032B7">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968BA" w:rsidRPr="00BA0888" w:rsidRDefault="007968BA" w:rsidP="007968BA">
      <w:pPr>
        <w:pStyle w:val="Default"/>
        <w:ind w:firstLine="708"/>
        <w:jc w:val="both"/>
        <w:rPr>
          <w:rFonts w:ascii="Times New Roman" w:hAnsi="Times New Roman" w:cs="Times New Roman"/>
          <w:sz w:val="28"/>
          <w:szCs w:val="28"/>
        </w:rPr>
      </w:pPr>
      <w:r w:rsidRPr="005032B7">
        <w:rPr>
          <w:rFonts w:ascii="Times New Roman" w:hAnsi="Times New Roman" w:cs="Times New Roman"/>
        </w:rPr>
        <w:t>2</w:t>
      </w:r>
      <w:r w:rsidRPr="00BA0888">
        <w:rPr>
          <w:rFonts w:ascii="Times New Roman" w:hAnsi="Times New Roman" w:cs="Times New Roman"/>
          <w:sz w:val="28"/>
          <w:szCs w:val="28"/>
        </w:rPr>
        <w:t xml:space="preserve">.3.21.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BA0888">
          <w:rPr>
            <w:rFonts w:ascii="Times New Roman" w:hAnsi="Times New Roman" w:cs="Times New Roman"/>
            <w:sz w:val="28"/>
            <w:szCs w:val="28"/>
          </w:rPr>
          <w:t>100 метров</w:t>
        </w:r>
      </w:smartTag>
      <w:r w:rsidRPr="00BA0888">
        <w:rPr>
          <w:rFonts w:ascii="Times New Roman" w:hAnsi="Times New Roman" w:cs="Times New Roman"/>
          <w:sz w:val="28"/>
          <w:szCs w:val="28"/>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BA0888">
          <w:rPr>
            <w:rFonts w:ascii="Times New Roman" w:hAnsi="Times New Roman" w:cs="Times New Roman"/>
            <w:sz w:val="28"/>
            <w:szCs w:val="28"/>
          </w:rPr>
          <w:t>2 м</w:t>
        </w:r>
      </w:smartTag>
      <w:r w:rsidRPr="00BA0888">
        <w:rPr>
          <w:rFonts w:ascii="Times New Roman" w:hAnsi="Times New Roman" w:cs="Times New Roman"/>
          <w:sz w:val="28"/>
          <w:szCs w:val="28"/>
        </w:rPr>
        <w:t xml:space="preserve">. </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2.3.24. При этом постройки для содержания скота и птицы допускается пристраивать только к домам усадебного типа при изоляции их от жилых </w:t>
      </w:r>
      <w:r w:rsidRPr="00BA0888">
        <w:rPr>
          <w:rFonts w:ascii="Times New Roman" w:hAnsi="Times New Roman" w:cs="Times New Roman"/>
          <w:sz w:val="28"/>
          <w:szCs w:val="28"/>
        </w:rPr>
        <w:lastRenderedPageBreak/>
        <w:t xml:space="preserve">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A0888">
          <w:rPr>
            <w:rFonts w:ascii="Times New Roman" w:hAnsi="Times New Roman" w:cs="Times New Roman"/>
            <w:sz w:val="28"/>
            <w:szCs w:val="28"/>
          </w:rPr>
          <w:t>7 м</w:t>
        </w:r>
      </w:smartTag>
      <w:r w:rsidRPr="00BA0888">
        <w:rPr>
          <w:rFonts w:ascii="Times New Roman" w:hAnsi="Times New Roman" w:cs="Times New Roman"/>
          <w:sz w:val="28"/>
          <w:szCs w:val="28"/>
        </w:rPr>
        <w:t xml:space="preserve"> от входа в дом. </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2.3.27. На территории с застройкой жилыми домами усадебного типа стоянки размещаются в пределах отведенного участка. </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7968BA" w:rsidRPr="00BA0888" w:rsidRDefault="007968BA" w:rsidP="007968BA">
      <w:pPr>
        <w:pStyle w:val="Default"/>
        <w:ind w:firstLine="708"/>
        <w:jc w:val="both"/>
        <w:rPr>
          <w:rFonts w:ascii="Times New Roman" w:hAnsi="Times New Roman" w:cs="Times New Roman"/>
          <w:sz w:val="28"/>
          <w:szCs w:val="28"/>
        </w:rPr>
      </w:pPr>
      <w:r w:rsidRPr="00BA0888">
        <w:rPr>
          <w:rFonts w:ascii="Times New Roman" w:hAnsi="Times New Roman" w:cs="Times New Roman"/>
          <w:sz w:val="28"/>
          <w:szCs w:val="28"/>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BA0888">
          <w:rPr>
            <w:rFonts w:ascii="Times New Roman" w:hAnsi="Times New Roman" w:cs="Times New Roman"/>
            <w:sz w:val="28"/>
            <w:szCs w:val="28"/>
          </w:rPr>
          <w:t>100 м</w:t>
        </w:r>
      </w:smartTag>
      <w:r w:rsidRPr="00BA0888">
        <w:rPr>
          <w:rFonts w:ascii="Times New Roman" w:hAnsi="Times New Roman" w:cs="Times New Roman"/>
          <w:sz w:val="28"/>
          <w:szCs w:val="28"/>
        </w:rPr>
        <w:t xml:space="preserve"> от входа в дом. </w:t>
      </w:r>
    </w:p>
    <w:p w:rsidR="007968BA" w:rsidRPr="005032B7" w:rsidRDefault="007968BA" w:rsidP="007968BA">
      <w:pPr>
        <w:ind w:firstLine="709"/>
        <w:jc w:val="both"/>
      </w:pPr>
      <w:r w:rsidRPr="005032B7">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032B7">
          <w:t>1,8 м</w:t>
        </w:r>
      </w:smartTag>
      <w:r w:rsidRPr="005032B7">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5032B7">
          <w:t>1,5 м</w:t>
        </w:r>
      </w:smartTag>
      <w:r w:rsidRPr="005032B7">
        <w:t>.</w:t>
      </w:r>
    </w:p>
    <w:p w:rsidR="007968BA" w:rsidRPr="00BA0888" w:rsidRDefault="007968BA" w:rsidP="007968BA">
      <w:pPr>
        <w:pStyle w:val="ac"/>
        <w:spacing w:after="0"/>
        <w:jc w:val="both"/>
        <w:rPr>
          <w:rFonts w:ascii="Times New Roman" w:hAnsi="Times New Roman" w:cs="Times New Roman"/>
          <w:sz w:val="28"/>
          <w:szCs w:val="28"/>
        </w:rPr>
      </w:pPr>
      <w:r w:rsidRPr="005032B7">
        <w:rPr>
          <w:rFonts w:ascii="Times New Roman" w:hAnsi="Times New Roman" w:cs="Times New Roman"/>
          <w:b/>
        </w:rPr>
        <w:tab/>
      </w:r>
      <w:r w:rsidRPr="00BA0888">
        <w:rPr>
          <w:rFonts w:ascii="Times New Roman" w:hAnsi="Times New Roman" w:cs="Times New Roman"/>
          <w:sz w:val="28"/>
          <w:szCs w:val="28"/>
        </w:rPr>
        <w:t>2.3.31</w:t>
      </w:r>
      <w:r w:rsidRPr="00BA0888">
        <w:rPr>
          <w:rFonts w:ascii="Times New Roman" w:hAnsi="Times New Roman" w:cs="Times New Roman"/>
          <w:b/>
          <w:sz w:val="28"/>
          <w:szCs w:val="28"/>
        </w:rPr>
        <w:t>.</w:t>
      </w:r>
      <w:r w:rsidRPr="00BA0888">
        <w:rPr>
          <w:rFonts w:ascii="Times New Roman" w:hAnsi="Times New Roman" w:cs="Times New Roman"/>
          <w:sz w:val="28"/>
          <w:szCs w:val="28"/>
        </w:rPr>
        <w:t>Расстояние до границ соседнего участка от построек, стволов деревьев и кустарников</w:t>
      </w:r>
    </w:p>
    <w:p w:rsidR="007968BA" w:rsidRDefault="007968BA" w:rsidP="007968BA">
      <w:pPr>
        <w:pStyle w:val="ac"/>
        <w:spacing w:after="0"/>
        <w:jc w:val="both"/>
        <w:rPr>
          <w:rFonts w:ascii="Times New Roman" w:hAnsi="Times New Roman" w:cs="Times New Roman"/>
        </w:rPr>
      </w:pPr>
    </w:p>
    <w:p w:rsidR="007968BA" w:rsidRPr="008D28CC" w:rsidRDefault="007968BA" w:rsidP="007968BA">
      <w:pPr>
        <w:pStyle w:val="ac"/>
        <w:spacing w:after="0"/>
        <w:jc w:val="both"/>
        <w:rPr>
          <w:rFonts w:ascii="Times New Roman" w:hAnsi="Times New Roman" w:cs="Times New Roman"/>
          <w:sz w:val="28"/>
          <w:szCs w:val="28"/>
        </w:rPr>
      </w:pPr>
      <w:r w:rsidRPr="008D28CC">
        <w:rPr>
          <w:rFonts w:ascii="Times New Roman" w:hAnsi="Times New Roman" w:cs="Times New Roman"/>
          <w:sz w:val="28"/>
          <w:szCs w:val="28"/>
        </w:rPr>
        <w:t>Таблица 10</w:t>
      </w:r>
    </w:p>
    <w:tbl>
      <w:tblPr>
        <w:tblW w:w="0" w:type="auto"/>
        <w:tblInd w:w="-5" w:type="dxa"/>
        <w:tblLayout w:type="fixed"/>
        <w:tblLook w:val="0000"/>
      </w:tblPr>
      <w:tblGrid>
        <w:gridCol w:w="6634"/>
        <w:gridCol w:w="3686"/>
      </w:tblGrid>
      <w:tr w:rsidR="007968BA" w:rsidRPr="000B4086" w:rsidTr="00E64402">
        <w:tc>
          <w:tcPr>
            <w:tcW w:w="6634"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p>
        </w:tc>
        <w:tc>
          <w:tcPr>
            <w:tcW w:w="36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 xml:space="preserve">Расстояние до границ соседнего участка, </w:t>
            </w:r>
            <w:proofErr w:type="gramStart"/>
            <w:r w:rsidRPr="000B4086">
              <w:t>м</w:t>
            </w:r>
            <w:proofErr w:type="gramEnd"/>
          </w:p>
        </w:tc>
      </w:tr>
      <w:tr w:rsidR="007968BA" w:rsidRPr="000B4086" w:rsidTr="00E64402">
        <w:tc>
          <w:tcPr>
            <w:tcW w:w="663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от усадебного, </w:t>
            </w:r>
            <w:proofErr w:type="gramStart"/>
            <w:r w:rsidRPr="000B4086">
              <w:t>одно-двухквартирного</w:t>
            </w:r>
            <w:proofErr w:type="gramEnd"/>
            <w:r w:rsidRPr="000B4086">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rPr>
                <w:b/>
              </w:rPr>
            </w:pPr>
            <w:r w:rsidRPr="000B4086">
              <w:rPr>
                <w:b/>
              </w:rPr>
              <w:t>3,0</w:t>
            </w:r>
          </w:p>
        </w:tc>
      </w:tr>
      <w:tr w:rsidR="007968BA" w:rsidRPr="000B4086" w:rsidTr="00E64402">
        <w:tc>
          <w:tcPr>
            <w:tcW w:w="663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rPr>
                <w:b/>
              </w:rPr>
            </w:pPr>
            <w:r w:rsidRPr="000B4086">
              <w:rPr>
                <w:b/>
              </w:rPr>
              <w:t>4,0</w:t>
            </w:r>
          </w:p>
        </w:tc>
      </w:tr>
      <w:tr w:rsidR="007968BA" w:rsidRPr="000B4086" w:rsidTr="00E64402">
        <w:tc>
          <w:tcPr>
            <w:tcW w:w="663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rPr>
                <w:b/>
              </w:rPr>
            </w:pPr>
            <w:r w:rsidRPr="000B4086">
              <w:rPr>
                <w:b/>
              </w:rPr>
              <w:t>1,0</w:t>
            </w:r>
          </w:p>
        </w:tc>
      </w:tr>
      <w:tr w:rsidR="007968BA" w:rsidRPr="000B4086" w:rsidTr="00E64402">
        <w:tc>
          <w:tcPr>
            <w:tcW w:w="663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rPr>
                <w:b/>
              </w:rPr>
            </w:pPr>
            <w:r w:rsidRPr="000B4086">
              <w:rPr>
                <w:b/>
              </w:rPr>
              <w:t>4,0</w:t>
            </w:r>
          </w:p>
        </w:tc>
      </w:tr>
      <w:tr w:rsidR="007968BA" w:rsidRPr="000B4086" w:rsidTr="00E64402">
        <w:tc>
          <w:tcPr>
            <w:tcW w:w="663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rPr>
                <w:b/>
              </w:rPr>
            </w:pPr>
            <w:r w:rsidRPr="000B4086">
              <w:rPr>
                <w:b/>
              </w:rPr>
              <w:t>2,0</w:t>
            </w:r>
          </w:p>
        </w:tc>
      </w:tr>
      <w:tr w:rsidR="007968BA" w:rsidRPr="000B4086" w:rsidTr="00E64402">
        <w:tc>
          <w:tcPr>
            <w:tcW w:w="663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rPr>
                <w:b/>
              </w:rPr>
            </w:pPr>
            <w:r w:rsidRPr="000B4086">
              <w:rPr>
                <w:b/>
              </w:rPr>
              <w:t>1,0</w:t>
            </w:r>
          </w:p>
        </w:tc>
      </w:tr>
    </w:tbl>
    <w:p w:rsidR="007968BA" w:rsidRPr="005032B7" w:rsidRDefault="007968BA" w:rsidP="007968BA">
      <w:pPr>
        <w:ind w:firstLine="709"/>
        <w:jc w:val="both"/>
      </w:pPr>
    </w:p>
    <w:p w:rsidR="007968BA" w:rsidRPr="00B56151" w:rsidRDefault="007968BA" w:rsidP="007968BA">
      <w:pPr>
        <w:pStyle w:val="Default"/>
        <w:ind w:firstLine="708"/>
        <w:jc w:val="both"/>
        <w:rPr>
          <w:rFonts w:ascii="Times New Roman" w:hAnsi="Times New Roman" w:cs="Times New Roman"/>
          <w:sz w:val="28"/>
          <w:szCs w:val="28"/>
        </w:rPr>
      </w:pPr>
      <w:r w:rsidRPr="00B56151">
        <w:rPr>
          <w:rFonts w:ascii="Times New Roman" w:hAnsi="Times New Roman" w:cs="Times New Roman"/>
          <w:sz w:val="28"/>
          <w:szCs w:val="28"/>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968BA" w:rsidRPr="005032B7" w:rsidRDefault="007968BA" w:rsidP="007968BA">
      <w:pPr>
        <w:ind w:firstLine="709"/>
        <w:jc w:val="both"/>
      </w:pPr>
      <w:r w:rsidRPr="005032B7">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7968BA" w:rsidRPr="005032B7" w:rsidRDefault="007968BA" w:rsidP="007968BA">
      <w:pPr>
        <w:ind w:firstLine="709"/>
        <w:jc w:val="both"/>
      </w:pPr>
      <w:r w:rsidRPr="005032B7">
        <w:lastRenderedPageBreak/>
        <w:t>2.3.34. Расчет площади нормируемых элементов дворовой территории осуществляется в соответствии с нормами, приведенными в таблице 11.</w:t>
      </w:r>
    </w:p>
    <w:p w:rsidR="007968BA" w:rsidRPr="00B56151" w:rsidRDefault="007968BA" w:rsidP="007968BA">
      <w:pPr>
        <w:pStyle w:val="ac"/>
        <w:spacing w:after="0"/>
        <w:jc w:val="both"/>
        <w:rPr>
          <w:rFonts w:ascii="Times New Roman" w:hAnsi="Times New Roman" w:cs="Times New Roman"/>
          <w:sz w:val="28"/>
          <w:szCs w:val="28"/>
        </w:rPr>
      </w:pPr>
      <w:r w:rsidRPr="005032B7">
        <w:rPr>
          <w:rFonts w:ascii="Times New Roman" w:hAnsi="Times New Roman" w:cs="Times New Roman"/>
        </w:rPr>
        <w:t>.</w:t>
      </w:r>
      <w:r w:rsidRPr="005032B7">
        <w:rPr>
          <w:rFonts w:ascii="Times New Roman" w:hAnsi="Times New Roman" w:cs="Times New Roman"/>
        </w:rPr>
        <w:tab/>
      </w:r>
      <w:r w:rsidRPr="00B56151">
        <w:rPr>
          <w:rFonts w:ascii="Times New Roman" w:hAnsi="Times New Roman" w:cs="Times New Roman"/>
          <w:sz w:val="28"/>
          <w:szCs w:val="28"/>
        </w:rPr>
        <w:t>2.3.35. Минимально допустимые размеры площадок дворового благоустройства и расстояния от окон жилых и общественных зданий до площадок</w:t>
      </w: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11</w:t>
      </w:r>
    </w:p>
    <w:tbl>
      <w:tblPr>
        <w:tblW w:w="10311" w:type="dxa"/>
        <w:tblInd w:w="-5" w:type="dxa"/>
        <w:tblLayout w:type="fixed"/>
        <w:tblLook w:val="0000"/>
      </w:tblPr>
      <w:tblGrid>
        <w:gridCol w:w="3374"/>
        <w:gridCol w:w="2332"/>
        <w:gridCol w:w="2195"/>
        <w:gridCol w:w="2410"/>
      </w:tblGrid>
      <w:tr w:rsidR="007968BA" w:rsidRPr="000B4086" w:rsidTr="00E64402">
        <w:tc>
          <w:tcPr>
            <w:tcW w:w="3374"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Площадки</w:t>
            </w:r>
          </w:p>
        </w:tc>
        <w:tc>
          <w:tcPr>
            <w:tcW w:w="233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Удельный размер площадки, м</w:t>
            </w:r>
            <w:proofErr w:type="gramStart"/>
            <w:r w:rsidRPr="000B4086">
              <w:t>2</w:t>
            </w:r>
            <w:proofErr w:type="gramEnd"/>
            <w:r w:rsidRPr="000B4086">
              <w:t>/чел</w:t>
            </w:r>
          </w:p>
        </w:tc>
        <w:tc>
          <w:tcPr>
            <w:tcW w:w="219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Средний размер одной</w:t>
            </w:r>
          </w:p>
          <w:p w:rsidR="007968BA" w:rsidRPr="000B4086" w:rsidRDefault="007968BA" w:rsidP="00E64402">
            <w:pPr>
              <w:jc w:val="both"/>
            </w:pPr>
            <w:r w:rsidRPr="000B4086">
              <w:t>площадки, м</w:t>
            </w:r>
            <w:proofErr w:type="gramStart"/>
            <w:r w:rsidRPr="000B4086">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 xml:space="preserve">Расстояние до окон жилых и общественных зданий, </w:t>
            </w:r>
            <w:proofErr w:type="gramStart"/>
            <w:r w:rsidRPr="000B4086">
              <w:t>м</w:t>
            </w:r>
            <w:proofErr w:type="gramEnd"/>
          </w:p>
        </w:tc>
      </w:tr>
      <w:tr w:rsidR="007968BA" w:rsidRPr="000B4086" w:rsidTr="00E64402">
        <w:tc>
          <w:tcPr>
            <w:tcW w:w="337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0,7-1,0</w:t>
            </w:r>
          </w:p>
        </w:tc>
        <w:tc>
          <w:tcPr>
            <w:tcW w:w="219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12</w:t>
            </w:r>
          </w:p>
        </w:tc>
      </w:tr>
      <w:tr w:rsidR="007968BA" w:rsidRPr="000B4086" w:rsidTr="00E64402">
        <w:tc>
          <w:tcPr>
            <w:tcW w:w="337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0,1</w:t>
            </w:r>
          </w:p>
        </w:tc>
        <w:tc>
          <w:tcPr>
            <w:tcW w:w="219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w:t>
            </w:r>
          </w:p>
        </w:tc>
      </w:tr>
      <w:tr w:rsidR="007968BA" w:rsidRPr="000B4086" w:rsidTr="00E64402">
        <w:tc>
          <w:tcPr>
            <w:tcW w:w="337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1,5-2,0</w:t>
            </w:r>
          </w:p>
        </w:tc>
        <w:tc>
          <w:tcPr>
            <w:tcW w:w="219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10-40</w:t>
            </w:r>
          </w:p>
        </w:tc>
      </w:tr>
      <w:tr w:rsidR="007968BA" w:rsidRPr="000B4086" w:rsidTr="00E64402">
        <w:tc>
          <w:tcPr>
            <w:tcW w:w="337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хозяйственных целей</w:t>
            </w:r>
          </w:p>
        </w:tc>
        <w:tc>
          <w:tcPr>
            <w:tcW w:w="233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0,3-0,4</w:t>
            </w:r>
          </w:p>
        </w:tc>
        <w:tc>
          <w:tcPr>
            <w:tcW w:w="219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20</w:t>
            </w:r>
          </w:p>
        </w:tc>
      </w:tr>
      <w:tr w:rsidR="007968BA" w:rsidRPr="000B4086" w:rsidTr="00E64402">
        <w:tc>
          <w:tcPr>
            <w:tcW w:w="337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выгула собак</w:t>
            </w:r>
          </w:p>
        </w:tc>
        <w:tc>
          <w:tcPr>
            <w:tcW w:w="233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0,1-0,3</w:t>
            </w:r>
          </w:p>
        </w:tc>
        <w:tc>
          <w:tcPr>
            <w:tcW w:w="219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40</w:t>
            </w:r>
          </w:p>
        </w:tc>
      </w:tr>
      <w:tr w:rsidR="007968BA" w:rsidRPr="000B4086" w:rsidTr="00E64402">
        <w:tc>
          <w:tcPr>
            <w:tcW w:w="337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стоянки автомашин</w:t>
            </w:r>
          </w:p>
        </w:tc>
        <w:tc>
          <w:tcPr>
            <w:tcW w:w="233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0,8-2,5</w:t>
            </w:r>
          </w:p>
        </w:tc>
        <w:tc>
          <w:tcPr>
            <w:tcW w:w="219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p>
        </w:tc>
        <w:tc>
          <w:tcPr>
            <w:tcW w:w="2410"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10-50</w:t>
            </w:r>
          </w:p>
        </w:tc>
      </w:tr>
    </w:tbl>
    <w:p w:rsidR="007968BA" w:rsidRPr="00B56151" w:rsidRDefault="007968BA" w:rsidP="007968BA">
      <w:pPr>
        <w:pStyle w:val="aa"/>
        <w:spacing w:after="0"/>
        <w:jc w:val="both"/>
      </w:pPr>
      <w:r w:rsidRPr="00B56151">
        <w:rPr>
          <w:u w:val="single"/>
        </w:rPr>
        <w:t>Примечания:</w:t>
      </w:r>
      <w:r w:rsidRPr="00B56151">
        <w:t xml:space="preserve"> 1. Хозяйственные площадки следует располагать не далее 100м от наиболее удаленного входа в жилое здание.</w:t>
      </w:r>
    </w:p>
    <w:p w:rsidR="007968BA" w:rsidRPr="00B56151" w:rsidRDefault="007968BA" w:rsidP="007968BA">
      <w:pPr>
        <w:pStyle w:val="22"/>
        <w:jc w:val="both"/>
        <w:rPr>
          <w:rFonts w:ascii="Times New Roman" w:hAnsi="Times New Roman" w:cs="Times New Roman"/>
        </w:rPr>
      </w:pPr>
      <w:r w:rsidRPr="00B56151">
        <w:rPr>
          <w:rFonts w:ascii="Times New Roman" w:hAnsi="Times New Roman" w:cs="Times New Roman"/>
        </w:rPr>
        <w:t>2.</w:t>
      </w:r>
      <w:r w:rsidRPr="00B56151">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968BA" w:rsidRPr="00B56151" w:rsidRDefault="007968BA" w:rsidP="007968BA">
      <w:pPr>
        <w:pStyle w:val="22"/>
        <w:jc w:val="both"/>
        <w:rPr>
          <w:rFonts w:ascii="Times New Roman" w:hAnsi="Times New Roman" w:cs="Times New Roman"/>
        </w:rPr>
      </w:pPr>
      <w:r w:rsidRPr="00B56151">
        <w:rPr>
          <w:rFonts w:ascii="Times New Roman" w:hAnsi="Times New Roman" w:cs="Times New Roman"/>
        </w:rPr>
        <w:t>3.</w:t>
      </w:r>
      <w:r w:rsidRPr="00B56151">
        <w:rPr>
          <w:rFonts w:ascii="Times New Roman" w:hAnsi="Times New Roman" w:cs="Times New Roman"/>
        </w:rPr>
        <w:tab/>
        <w:t>Расстояние от площадки для сушки белья не нормируется.</w:t>
      </w:r>
    </w:p>
    <w:p w:rsidR="007968BA" w:rsidRPr="00B56151" w:rsidRDefault="007968BA" w:rsidP="007968BA">
      <w:pPr>
        <w:pStyle w:val="22"/>
        <w:jc w:val="both"/>
        <w:rPr>
          <w:rFonts w:ascii="Times New Roman" w:hAnsi="Times New Roman" w:cs="Times New Roman"/>
        </w:rPr>
      </w:pPr>
      <w:r w:rsidRPr="00B56151">
        <w:rPr>
          <w:rFonts w:ascii="Times New Roman" w:hAnsi="Times New Roman" w:cs="Times New Roman"/>
        </w:rPr>
        <w:t>4.</w:t>
      </w:r>
      <w:r w:rsidRPr="00B56151">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7968BA" w:rsidRPr="00B56151" w:rsidRDefault="007968BA" w:rsidP="007968BA">
      <w:pPr>
        <w:pStyle w:val="22"/>
        <w:jc w:val="both"/>
        <w:rPr>
          <w:rFonts w:ascii="Times New Roman" w:hAnsi="Times New Roman" w:cs="Times New Roman"/>
        </w:rPr>
      </w:pPr>
      <w:r w:rsidRPr="00B56151">
        <w:rPr>
          <w:rFonts w:ascii="Times New Roman" w:hAnsi="Times New Roman" w:cs="Times New Roman"/>
        </w:rPr>
        <w:t>5.</w:t>
      </w:r>
      <w:r w:rsidRPr="00B56151">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968BA" w:rsidRPr="00B56151" w:rsidRDefault="007968BA" w:rsidP="007968BA">
      <w:pPr>
        <w:pStyle w:val="22"/>
        <w:jc w:val="both"/>
        <w:rPr>
          <w:rFonts w:ascii="Times New Roman" w:hAnsi="Times New Roman" w:cs="Times New Roman"/>
        </w:rPr>
      </w:pPr>
      <w:r w:rsidRPr="00B56151">
        <w:rPr>
          <w:rFonts w:ascii="Times New Roman" w:hAnsi="Times New Roman" w:cs="Times New Roman"/>
        </w:rPr>
        <w:t>6.</w:t>
      </w:r>
      <w:r w:rsidRPr="00B56151">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968BA" w:rsidRPr="00B56151" w:rsidRDefault="007968BA" w:rsidP="007968BA">
      <w:pPr>
        <w:pStyle w:val="Default"/>
        <w:ind w:firstLine="283"/>
        <w:jc w:val="both"/>
        <w:rPr>
          <w:rFonts w:ascii="Times New Roman" w:hAnsi="Times New Roman" w:cs="Times New Roman"/>
          <w:sz w:val="28"/>
          <w:szCs w:val="28"/>
        </w:rPr>
      </w:pPr>
      <w:r w:rsidRPr="00B56151">
        <w:rPr>
          <w:rFonts w:ascii="Times New Roman" w:hAnsi="Times New Roman" w:cs="Times New Roman"/>
          <w:sz w:val="28"/>
          <w:szCs w:val="28"/>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7968BA" w:rsidRPr="00B56151" w:rsidRDefault="007968BA" w:rsidP="007968BA">
      <w:pPr>
        <w:pStyle w:val="Default"/>
        <w:ind w:firstLine="283"/>
        <w:jc w:val="both"/>
        <w:rPr>
          <w:rFonts w:ascii="Times New Roman" w:hAnsi="Times New Roman" w:cs="Times New Roman"/>
          <w:sz w:val="28"/>
          <w:szCs w:val="28"/>
        </w:rPr>
      </w:pPr>
      <w:r w:rsidRPr="00B56151">
        <w:rPr>
          <w:rFonts w:ascii="Times New Roman" w:hAnsi="Times New Roman" w:cs="Times New Roman"/>
          <w:sz w:val="28"/>
          <w:szCs w:val="28"/>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7968BA" w:rsidRPr="00B56151" w:rsidRDefault="007968BA" w:rsidP="007968BA">
      <w:pPr>
        <w:pStyle w:val="Default"/>
        <w:ind w:firstLine="283"/>
        <w:jc w:val="both"/>
        <w:rPr>
          <w:rFonts w:ascii="Times New Roman" w:hAnsi="Times New Roman" w:cs="Times New Roman"/>
          <w:sz w:val="28"/>
          <w:szCs w:val="28"/>
        </w:rPr>
      </w:pPr>
      <w:r w:rsidRPr="00B56151">
        <w:rPr>
          <w:rFonts w:ascii="Times New Roman" w:hAnsi="Times New Roman" w:cs="Times New Roman"/>
          <w:sz w:val="28"/>
          <w:szCs w:val="28"/>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7968BA" w:rsidRDefault="007968BA" w:rsidP="007968BA">
      <w:pPr>
        <w:ind w:firstLine="283"/>
        <w:jc w:val="both"/>
      </w:pPr>
      <w:r w:rsidRPr="005032B7">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3 настоящих нормативов.</w:t>
      </w:r>
    </w:p>
    <w:p w:rsidR="007968BA" w:rsidRPr="00B56151" w:rsidRDefault="007968BA" w:rsidP="007968BA">
      <w:r w:rsidRPr="0046503F">
        <w:rPr>
          <w:b/>
        </w:rPr>
        <w:lastRenderedPageBreak/>
        <w:t>3. РАСЧЕТНЫЕ ПОКАЗАТЕЛИ ОБЕСПЕЧЕННОСТИ И ИНТЕНСИВНОСТИ ИСПОЛЬЗОВАНИЯ ТЕРРИТОРИЙ ОБЩЕСТВЕННО – ДЕЛОВЫХ ЗОН.</w:t>
      </w:r>
    </w:p>
    <w:p w:rsidR="007968BA" w:rsidRPr="0046503F" w:rsidRDefault="007968BA" w:rsidP="007968BA">
      <w:pPr>
        <w:ind w:firstLine="567"/>
        <w:jc w:val="both"/>
        <w:rPr>
          <w:b/>
        </w:rPr>
      </w:pPr>
    </w:p>
    <w:p w:rsidR="007968BA" w:rsidRPr="0046503F" w:rsidRDefault="007968BA" w:rsidP="007968BA">
      <w:pPr>
        <w:ind w:firstLine="567"/>
        <w:jc w:val="both"/>
        <w:rPr>
          <w:b/>
        </w:rPr>
      </w:pPr>
      <w:r w:rsidRPr="0046503F">
        <w:rPr>
          <w:b/>
        </w:rPr>
        <w:t>3.1. Общие требования.</w:t>
      </w:r>
    </w:p>
    <w:p w:rsidR="007968BA" w:rsidRPr="0046503F" w:rsidRDefault="007968BA" w:rsidP="007968BA">
      <w:pPr>
        <w:ind w:firstLine="567"/>
        <w:jc w:val="both"/>
      </w:pPr>
      <w:r w:rsidRPr="0046503F">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968BA" w:rsidRPr="0046503F" w:rsidRDefault="007968BA" w:rsidP="007968BA">
      <w:pPr>
        <w:ind w:firstLine="567"/>
        <w:jc w:val="both"/>
      </w:pPr>
      <w:r w:rsidRPr="0046503F">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7968BA" w:rsidRPr="0046503F" w:rsidRDefault="007968BA" w:rsidP="007968BA">
      <w:pPr>
        <w:ind w:firstLine="567"/>
        <w:jc w:val="both"/>
      </w:pPr>
      <w:r w:rsidRPr="0046503F">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7968BA" w:rsidRPr="0046503F" w:rsidRDefault="007968BA" w:rsidP="007968BA">
      <w:pPr>
        <w:ind w:firstLine="567"/>
        <w:jc w:val="both"/>
      </w:pPr>
      <w:r w:rsidRPr="0046503F">
        <w:t>3.1.4. В сельск</w:t>
      </w:r>
      <w:r>
        <w:t>ом</w:t>
      </w:r>
      <w:r w:rsidRPr="0046503F">
        <w:t xml:space="preserve"> поселени</w:t>
      </w:r>
      <w:r>
        <w:t>и</w:t>
      </w:r>
      <w:r w:rsidRPr="0046503F">
        <w:t xml:space="preserve"> формируется поселенческая общественно-деловая зона, являющаяся центром сельского поселения.</w:t>
      </w:r>
    </w:p>
    <w:p w:rsidR="007968BA" w:rsidRPr="0046503F" w:rsidRDefault="007968BA" w:rsidP="007968BA">
      <w:pPr>
        <w:ind w:firstLine="567"/>
        <w:jc w:val="both"/>
      </w:pPr>
      <w:r w:rsidRPr="0046503F">
        <w:t>3.1.5. В сельских населенных пунктах формируется общественно-деловая зона, дополняемая объектами повседневного обслуживания в жилой застройке.</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утвержденных границ и режимов содержания территорий объектов культурного наследия и зон охраны; </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утвержденных градостроительных регламентов данного исторического поселения; </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историко-</w:t>
      </w:r>
      <w:proofErr w:type="gramStart"/>
      <w:r w:rsidRPr="00B56151">
        <w:rPr>
          <w:rFonts w:ascii="Times New Roman" w:hAnsi="Times New Roman" w:cs="Times New Roman"/>
          <w:sz w:val="28"/>
          <w:szCs w:val="28"/>
        </w:rPr>
        <w:t>архитектурных опорных планов</w:t>
      </w:r>
      <w:proofErr w:type="gramEnd"/>
      <w:r w:rsidRPr="00B56151">
        <w:rPr>
          <w:rFonts w:ascii="Times New Roman" w:hAnsi="Times New Roman" w:cs="Times New Roman"/>
          <w:sz w:val="28"/>
          <w:szCs w:val="28"/>
        </w:rPr>
        <w:t xml:space="preserve"> исторического поселения; </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историко-архитектурных, историко-градостроительных, архивных и археологических исследований; </w:t>
      </w:r>
    </w:p>
    <w:p w:rsidR="007968BA" w:rsidRDefault="007968BA" w:rsidP="007968BA">
      <w:pPr>
        <w:ind w:firstLine="567"/>
        <w:jc w:val="both"/>
      </w:pPr>
      <w:r w:rsidRPr="0046503F">
        <w:lastRenderedPageBreak/>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7968BA" w:rsidRPr="0046503F" w:rsidRDefault="007968BA" w:rsidP="007968BA">
      <w:pPr>
        <w:ind w:firstLine="567"/>
        <w:jc w:val="both"/>
      </w:pPr>
    </w:p>
    <w:p w:rsidR="007968BA" w:rsidRPr="00B56151" w:rsidRDefault="007968BA" w:rsidP="007968BA">
      <w:pPr>
        <w:pStyle w:val="Default"/>
        <w:ind w:firstLine="567"/>
        <w:jc w:val="both"/>
        <w:rPr>
          <w:rFonts w:ascii="Times New Roman" w:hAnsi="Times New Roman" w:cs="Times New Roman"/>
          <w:b/>
          <w:sz w:val="28"/>
          <w:szCs w:val="28"/>
        </w:rPr>
      </w:pPr>
      <w:r w:rsidRPr="00B56151">
        <w:rPr>
          <w:rFonts w:ascii="Times New Roman" w:hAnsi="Times New Roman" w:cs="Times New Roman"/>
          <w:b/>
          <w:sz w:val="28"/>
          <w:szCs w:val="28"/>
        </w:rPr>
        <w:t xml:space="preserve">3.2. Структура и типология общественных центров и объектов общественно-деловой зоны </w:t>
      </w:r>
    </w:p>
    <w:p w:rsidR="007968BA" w:rsidRPr="0046503F" w:rsidRDefault="007968BA" w:rsidP="007968BA">
      <w:pPr>
        <w:ind w:firstLine="567"/>
        <w:jc w:val="both"/>
      </w:pPr>
      <w:r w:rsidRPr="0046503F">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7968BA" w:rsidRPr="0046503F" w:rsidRDefault="007968BA" w:rsidP="007968BA">
      <w:pPr>
        <w:ind w:firstLine="567"/>
        <w:jc w:val="both"/>
      </w:pPr>
      <w:r w:rsidRPr="0046503F">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968BA" w:rsidRPr="0046503F" w:rsidRDefault="007968BA" w:rsidP="007968BA">
      <w:pPr>
        <w:ind w:firstLine="567"/>
        <w:jc w:val="both"/>
      </w:pPr>
      <w:r w:rsidRPr="0046503F">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7968BA" w:rsidRPr="00B56151" w:rsidRDefault="007968BA" w:rsidP="007968BA">
      <w:pPr>
        <w:pStyle w:val="Default"/>
        <w:ind w:firstLine="567"/>
        <w:jc w:val="both"/>
        <w:rPr>
          <w:rFonts w:ascii="Times New Roman" w:hAnsi="Times New Roman" w:cs="Times New Roman"/>
          <w:sz w:val="28"/>
          <w:szCs w:val="28"/>
        </w:rPr>
      </w:pPr>
      <w:r w:rsidRPr="0046503F">
        <w:rPr>
          <w:rFonts w:ascii="Times New Roman" w:hAnsi="Times New Roman" w:cs="Times New Roman"/>
        </w:rPr>
        <w:t>3</w:t>
      </w:r>
      <w:r w:rsidRPr="00B56151">
        <w:rPr>
          <w:rFonts w:ascii="Times New Roman" w:hAnsi="Times New Roman" w:cs="Times New Roman"/>
          <w:sz w:val="28"/>
          <w:szCs w:val="28"/>
        </w:rPr>
        <w:t xml:space="preserve">.2.4. В общественно-деловых зонах допускается размещать: </w:t>
      </w:r>
    </w:p>
    <w:p w:rsidR="007968BA" w:rsidRPr="0046503F" w:rsidRDefault="007968BA" w:rsidP="007968BA">
      <w:pPr>
        <w:pStyle w:val="Default"/>
        <w:ind w:firstLine="567"/>
        <w:jc w:val="both"/>
        <w:rPr>
          <w:rFonts w:ascii="Times New Roman" w:hAnsi="Times New Roman" w:cs="Times New Roman"/>
        </w:rPr>
      </w:pPr>
      <w:r w:rsidRPr="00B56151">
        <w:rPr>
          <w:rFonts w:ascii="Times New Roman" w:hAnsi="Times New Roman" w:cs="Times New Roman"/>
          <w:sz w:val="28"/>
          <w:szCs w:val="28"/>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B56151">
          <w:rPr>
            <w:rFonts w:ascii="Times New Roman" w:hAnsi="Times New Roman" w:cs="Times New Roman"/>
            <w:sz w:val="28"/>
            <w:szCs w:val="28"/>
          </w:rPr>
          <w:t>200 кв. м</w:t>
        </w:r>
      </w:smartTag>
      <w:r w:rsidRPr="00B56151">
        <w:rPr>
          <w:rFonts w:ascii="Times New Roman" w:hAnsi="Times New Roman" w:cs="Times New Roman"/>
          <w:sz w:val="28"/>
          <w:szCs w:val="28"/>
        </w:rPr>
        <w:t>, встроенные или занимающие часть здания без производственной</w:t>
      </w:r>
      <w:r w:rsidRPr="0046503F">
        <w:rPr>
          <w:rFonts w:ascii="Times New Roman" w:hAnsi="Times New Roman" w:cs="Times New Roman"/>
        </w:rPr>
        <w:t xml:space="preserve"> территории, экологически безопасные; </w:t>
      </w:r>
    </w:p>
    <w:p w:rsidR="007968BA" w:rsidRPr="0046503F" w:rsidRDefault="007968BA" w:rsidP="007968BA">
      <w:pPr>
        <w:ind w:firstLine="567"/>
        <w:jc w:val="both"/>
      </w:pPr>
      <w:r w:rsidRPr="0046503F">
        <w:t>предприятия индустрии развлечений при отсутствии ограничений на их размещение, установленных органами местного самоуправления.</w:t>
      </w:r>
    </w:p>
    <w:p w:rsidR="007968BA" w:rsidRDefault="007968BA" w:rsidP="007968BA">
      <w:pPr>
        <w:ind w:firstLine="567"/>
        <w:jc w:val="both"/>
      </w:pPr>
      <w:r w:rsidRPr="0046503F">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7968BA" w:rsidRPr="0046503F" w:rsidRDefault="007968BA" w:rsidP="007968BA">
      <w:pPr>
        <w:ind w:firstLine="567"/>
        <w:jc w:val="both"/>
      </w:pP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b/>
          <w:sz w:val="28"/>
          <w:szCs w:val="28"/>
        </w:rPr>
        <w:t>3.3. Нормативные параметры застройки общественно-деловой зоны</w:t>
      </w:r>
    </w:p>
    <w:p w:rsidR="007968BA" w:rsidRPr="0046503F" w:rsidRDefault="007968BA" w:rsidP="007968BA">
      <w:pPr>
        <w:ind w:firstLine="567"/>
        <w:jc w:val="both"/>
      </w:pPr>
      <w:r w:rsidRPr="0046503F">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7968BA" w:rsidRPr="0046503F" w:rsidRDefault="007968BA" w:rsidP="007968BA">
      <w:pPr>
        <w:ind w:firstLine="567"/>
        <w:jc w:val="both"/>
      </w:pPr>
      <w:r w:rsidRPr="0046503F">
        <w:t xml:space="preserve">3.3.2. </w:t>
      </w:r>
      <w:proofErr w:type="gramStart"/>
      <w:r w:rsidRPr="0046503F">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t>13</w:t>
      </w:r>
      <w:r w:rsidRPr="0046503F">
        <w:t xml:space="preserve"> настоящих нормативов.</w:t>
      </w:r>
      <w:proofErr w:type="gramEnd"/>
    </w:p>
    <w:p w:rsidR="007968BA" w:rsidRPr="0046503F" w:rsidRDefault="007968BA" w:rsidP="007968BA">
      <w:pPr>
        <w:ind w:firstLine="567"/>
        <w:jc w:val="both"/>
      </w:pPr>
      <w:r w:rsidRPr="0046503F">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7968BA" w:rsidRPr="0046503F" w:rsidRDefault="007968BA" w:rsidP="007968BA">
      <w:pPr>
        <w:ind w:firstLine="567"/>
        <w:jc w:val="both"/>
      </w:pPr>
      <w:r w:rsidRPr="0046503F">
        <w:t>3.3.4. Для объектов, не указанных в разделе 3.4 расчетные данные следует устанавливать в задании на проектирование.</w:t>
      </w:r>
    </w:p>
    <w:p w:rsidR="007968BA" w:rsidRPr="0046503F" w:rsidRDefault="007968BA" w:rsidP="007968BA">
      <w:pPr>
        <w:ind w:firstLine="567"/>
        <w:jc w:val="both"/>
      </w:pPr>
      <w:r w:rsidRPr="0046503F">
        <w:t>3.3.5. При определении количества, состава и вместимости зданий, расположенных в общественно-деловой зоне сельск</w:t>
      </w:r>
      <w:r>
        <w:t xml:space="preserve">ого </w:t>
      </w:r>
      <w:r w:rsidRPr="0046503F">
        <w:t>поселени</w:t>
      </w:r>
      <w:r>
        <w:t>я</w:t>
      </w:r>
      <w:r w:rsidRPr="0046503F">
        <w:t xml:space="preserve">, следует </w:t>
      </w:r>
      <w:r w:rsidRPr="0046503F">
        <w:lastRenderedPageBreak/>
        <w:t>дополнительно учитывать приезжих из других поселений с учетом значения общественного центра, временно – сезонно проживающего населения.</w:t>
      </w:r>
    </w:p>
    <w:p w:rsidR="007968BA" w:rsidRPr="0046503F" w:rsidRDefault="007968BA" w:rsidP="007968BA">
      <w:pPr>
        <w:ind w:firstLine="567"/>
        <w:jc w:val="both"/>
      </w:pPr>
      <w:r w:rsidRPr="0046503F">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7968BA" w:rsidRPr="0046503F" w:rsidRDefault="007968BA" w:rsidP="007968BA">
      <w:pPr>
        <w:ind w:firstLine="567"/>
        <w:jc w:val="both"/>
      </w:pPr>
      <w:r w:rsidRPr="0046503F">
        <w:t>3.3.7. Интенсивность использования территории общественно-деловой зоны характеризуется плотностью застройки (тыс. м</w:t>
      </w:r>
      <w:proofErr w:type="gramStart"/>
      <w:r w:rsidRPr="0046503F">
        <w:rPr>
          <w:vertAlign w:val="superscript"/>
        </w:rPr>
        <w:t>2</w:t>
      </w:r>
      <w:proofErr w:type="gramEnd"/>
      <w:r w:rsidRPr="0046503F">
        <w:rPr>
          <w:vertAlign w:val="superscript"/>
        </w:rPr>
        <w:t>/</w:t>
      </w:r>
      <w:r w:rsidRPr="0046503F">
        <w:t>га) и процентом застроенности территории.</w:t>
      </w:r>
    </w:p>
    <w:p w:rsidR="007968BA" w:rsidRPr="0046503F" w:rsidRDefault="007968BA" w:rsidP="007968BA">
      <w:pPr>
        <w:ind w:firstLine="567"/>
        <w:jc w:val="both"/>
      </w:pPr>
      <w:r w:rsidRPr="0046503F">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7968BA" w:rsidRPr="0046503F" w:rsidRDefault="007968BA" w:rsidP="007968BA">
      <w:pPr>
        <w:ind w:firstLine="567"/>
        <w:jc w:val="both"/>
      </w:pPr>
      <w:r w:rsidRPr="0046503F">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7968BA" w:rsidRPr="0046503F" w:rsidRDefault="007968BA" w:rsidP="007968BA">
      <w:pPr>
        <w:ind w:firstLine="567"/>
        <w:jc w:val="both"/>
      </w:pPr>
      <w:r w:rsidRPr="0046503F">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968BA" w:rsidRPr="0046503F" w:rsidRDefault="007968BA" w:rsidP="007968BA">
      <w:pPr>
        <w:ind w:firstLine="567"/>
        <w:jc w:val="both"/>
      </w:pPr>
      <w:r w:rsidRPr="0046503F">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t>15</w:t>
      </w:r>
      <w:r w:rsidRPr="0046503F">
        <w:t xml:space="preserve"> настоящих нормативов.</w:t>
      </w:r>
    </w:p>
    <w:p w:rsidR="007968BA" w:rsidRPr="0046503F" w:rsidRDefault="007968BA" w:rsidP="007968BA">
      <w:pPr>
        <w:ind w:firstLine="567"/>
        <w:jc w:val="both"/>
      </w:pPr>
      <w:r w:rsidRPr="0046503F">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t>1</w:t>
      </w:r>
      <w:r w:rsidRPr="0046503F">
        <w:t xml:space="preserve"> настоящих нормативов.</w:t>
      </w:r>
    </w:p>
    <w:p w:rsidR="007968BA" w:rsidRPr="0046503F" w:rsidRDefault="007968BA" w:rsidP="007968BA">
      <w:pPr>
        <w:ind w:firstLine="567"/>
        <w:jc w:val="both"/>
      </w:pPr>
      <w:r w:rsidRPr="0046503F">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7968BA" w:rsidRPr="0046503F" w:rsidRDefault="007968BA" w:rsidP="007968BA">
      <w:pPr>
        <w:ind w:firstLine="567"/>
        <w:jc w:val="both"/>
      </w:pPr>
      <w:r w:rsidRPr="0046503F">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968BA" w:rsidRPr="0046503F" w:rsidRDefault="007968BA" w:rsidP="007968BA">
      <w:pPr>
        <w:ind w:firstLine="567"/>
        <w:jc w:val="both"/>
      </w:pPr>
      <w:r w:rsidRPr="0046503F">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968BA" w:rsidRPr="0046503F" w:rsidRDefault="007968BA" w:rsidP="007968BA">
      <w:pPr>
        <w:ind w:firstLine="567"/>
        <w:jc w:val="both"/>
      </w:pPr>
      <w:r w:rsidRPr="0046503F">
        <w:tab/>
        <w:t>- периодического обслуживания – учреждения и предприятия, посещаемые населением не реже одного раза в месяц;</w:t>
      </w:r>
    </w:p>
    <w:p w:rsidR="007968BA" w:rsidRPr="0046503F" w:rsidRDefault="007968BA" w:rsidP="007968BA">
      <w:pPr>
        <w:ind w:firstLine="567"/>
        <w:jc w:val="both"/>
      </w:pPr>
      <w:r w:rsidRPr="0046503F">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968BA" w:rsidRPr="0046503F" w:rsidRDefault="007968BA" w:rsidP="007968BA">
      <w:pPr>
        <w:jc w:val="both"/>
      </w:pPr>
    </w:p>
    <w:p w:rsidR="007968BA" w:rsidRPr="0046503F" w:rsidRDefault="007968BA" w:rsidP="007968BA">
      <w:pPr>
        <w:ind w:firstLine="567"/>
        <w:jc w:val="both"/>
        <w:rPr>
          <w:b/>
        </w:rPr>
      </w:pPr>
      <w:r w:rsidRPr="0046503F">
        <w:rPr>
          <w:b/>
        </w:rPr>
        <w:t>3.4. Учреждения и предприятия социальной инфраструктуры</w:t>
      </w:r>
    </w:p>
    <w:p w:rsidR="007968BA" w:rsidRPr="00B56151" w:rsidRDefault="007968BA" w:rsidP="007968BA">
      <w:pPr>
        <w:pStyle w:val="Default"/>
        <w:ind w:firstLine="567"/>
        <w:jc w:val="both"/>
        <w:rPr>
          <w:rFonts w:ascii="Times New Roman" w:hAnsi="Times New Roman" w:cs="Times New Roman"/>
          <w:sz w:val="28"/>
          <w:szCs w:val="28"/>
        </w:rPr>
      </w:pPr>
      <w:r w:rsidRPr="0046503F">
        <w:rPr>
          <w:rFonts w:ascii="Times New Roman" w:hAnsi="Times New Roman" w:cs="Times New Roman"/>
        </w:rPr>
        <w:lastRenderedPageBreak/>
        <w:t>3</w:t>
      </w:r>
      <w:r w:rsidRPr="00B56151">
        <w:rPr>
          <w:rFonts w:ascii="Times New Roman" w:hAnsi="Times New Roman" w:cs="Times New Roman"/>
          <w:sz w:val="28"/>
          <w:szCs w:val="28"/>
        </w:rPr>
        <w:t xml:space="preserve">.4.1.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3.4.2. Учреждения и предприятия обслуживания необходимо размещать с учетом следующих факторов: </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 приближения их к местам жительства и работы; </w:t>
      </w:r>
    </w:p>
    <w:p w:rsidR="007968BA" w:rsidRPr="00B56151" w:rsidRDefault="007968BA" w:rsidP="007968BA">
      <w:pPr>
        <w:pStyle w:val="Default"/>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 увязки с сетью общественного пассажирского транспорта. </w:t>
      </w:r>
    </w:p>
    <w:p w:rsidR="007968BA" w:rsidRPr="0046503F" w:rsidRDefault="007968BA" w:rsidP="007968BA">
      <w:pPr>
        <w:ind w:firstLine="567"/>
        <w:jc w:val="both"/>
      </w:pPr>
      <w:r w:rsidRPr="0046503F">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7968BA" w:rsidRPr="0046503F" w:rsidRDefault="007968BA" w:rsidP="007968BA">
      <w:pPr>
        <w:ind w:firstLine="567"/>
        <w:jc w:val="both"/>
      </w:pPr>
      <w:r w:rsidRPr="0046503F">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7968BA" w:rsidRPr="0046503F" w:rsidRDefault="007968BA" w:rsidP="007968BA">
      <w:pPr>
        <w:ind w:firstLine="567"/>
        <w:jc w:val="both"/>
        <w:rPr>
          <w:b/>
        </w:rPr>
      </w:pPr>
      <w:r w:rsidRPr="0046503F">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7968BA" w:rsidRPr="0046503F" w:rsidRDefault="007968BA" w:rsidP="007968BA">
      <w:pPr>
        <w:ind w:firstLine="567"/>
        <w:jc w:val="both"/>
      </w:pPr>
      <w:r w:rsidRPr="0046503F">
        <w:t>3.4.6. Норма обеспеченности детскими дошкольными учреждениями и размер их земельного участка (кол</w:t>
      </w:r>
      <w:proofErr w:type="gramStart"/>
      <w:r w:rsidRPr="0046503F">
        <w:t>.</w:t>
      </w:r>
      <w:proofErr w:type="gramEnd"/>
      <w:r w:rsidRPr="0046503F">
        <w:t xml:space="preserve"> </w:t>
      </w:r>
      <w:proofErr w:type="gramStart"/>
      <w:r w:rsidRPr="0046503F">
        <w:t>м</w:t>
      </w:r>
      <w:proofErr w:type="gramEnd"/>
      <w:r w:rsidRPr="0046503F">
        <w:t>ест на 1 тыс. чел.) – 35-50 мест.</w:t>
      </w:r>
    </w:p>
    <w:p w:rsidR="007968BA" w:rsidRPr="0046503F" w:rsidRDefault="007968BA" w:rsidP="007968BA">
      <w:pPr>
        <w:jc w:val="both"/>
      </w:pPr>
      <w:r w:rsidRPr="0046503F">
        <w:t>Таблица 12</w:t>
      </w:r>
    </w:p>
    <w:tbl>
      <w:tblPr>
        <w:tblW w:w="5000" w:type="pct"/>
        <w:tblLook w:val="0000"/>
      </w:tblPr>
      <w:tblGrid>
        <w:gridCol w:w="3953"/>
        <w:gridCol w:w="2950"/>
        <w:gridCol w:w="2950"/>
      </w:tblGrid>
      <w:tr w:rsidR="007968BA" w:rsidRPr="000B4086" w:rsidTr="00E64402">
        <w:tc>
          <w:tcPr>
            <w:tcW w:w="2006"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Норма обеспеченности</w:t>
            </w:r>
          </w:p>
        </w:tc>
        <w:tc>
          <w:tcPr>
            <w:tcW w:w="1497"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c>
          <w:tcPr>
            <w:tcW w:w="2006" w:type="pct"/>
            <w:tcBorders>
              <w:top w:val="single" w:sz="4" w:space="0" w:color="000000"/>
              <w:left w:val="single" w:sz="4" w:space="0" w:color="000000"/>
              <w:bottom w:val="single" w:sz="4" w:space="0" w:color="000000"/>
            </w:tcBorders>
            <w:vAlign w:val="center"/>
          </w:tcPr>
          <w:p w:rsidR="007968BA" w:rsidRPr="000B4086" w:rsidRDefault="007968BA" w:rsidP="00E64402">
            <w:pPr>
              <w:jc w:val="both"/>
            </w:pPr>
            <w:r w:rsidRPr="000B4086">
              <w:t>Устанавливается в зависимости, от демографической структуры населения исходя из охвата детскими учреждениями в пределах 85%, в т.ч.:</w:t>
            </w:r>
          </w:p>
          <w:p w:rsidR="007968BA" w:rsidRPr="000B4086" w:rsidRDefault="007968BA" w:rsidP="00E64402">
            <w:pPr>
              <w:jc w:val="both"/>
            </w:pPr>
            <w:r w:rsidRPr="000B4086">
              <w:t>- общего типа – 70% детей;</w:t>
            </w:r>
          </w:p>
          <w:p w:rsidR="007968BA" w:rsidRPr="000B4086" w:rsidRDefault="007968BA" w:rsidP="00E64402">
            <w:pPr>
              <w:jc w:val="both"/>
            </w:pPr>
            <w:r w:rsidRPr="000B4086">
              <w:t xml:space="preserve">- специализированного  – 3%; </w:t>
            </w:r>
          </w:p>
          <w:p w:rsidR="007968BA" w:rsidRPr="000B4086" w:rsidRDefault="007968BA" w:rsidP="00E64402">
            <w:pPr>
              <w:jc w:val="both"/>
            </w:pPr>
            <w:r w:rsidRPr="000B4086">
              <w:t>оздоровительного – 12%.</w:t>
            </w:r>
          </w:p>
        </w:tc>
        <w:tc>
          <w:tcPr>
            <w:tcW w:w="1497" w:type="pct"/>
            <w:tcBorders>
              <w:top w:val="single" w:sz="4" w:space="0" w:color="000000"/>
              <w:left w:val="single" w:sz="4" w:space="0" w:color="000000"/>
              <w:bottom w:val="single" w:sz="4" w:space="0" w:color="000000"/>
            </w:tcBorders>
            <w:vAlign w:val="center"/>
          </w:tcPr>
          <w:p w:rsidR="007968BA" w:rsidRPr="000B4086" w:rsidRDefault="007968BA" w:rsidP="00E64402">
            <w:pPr>
              <w:jc w:val="both"/>
            </w:pPr>
            <w:r w:rsidRPr="000B4086">
              <w:t>На одно место при вместимости учреждений:</w:t>
            </w:r>
          </w:p>
          <w:p w:rsidR="007968BA" w:rsidRPr="000B4086" w:rsidRDefault="007968BA" w:rsidP="00E64402">
            <w:pPr>
              <w:jc w:val="both"/>
            </w:pPr>
            <w:r w:rsidRPr="000B4086">
              <w:t xml:space="preserve">до 100 мест - </w:t>
            </w:r>
            <w:smartTag w:uri="urn:schemas-microsoft-com:office:smarttags" w:element="metricconverter">
              <w:smartTagPr>
                <w:attr w:name="ProductID" w:val="40 м2"/>
              </w:smartTagPr>
              <w:r w:rsidRPr="000B4086">
                <w:t>40 м</w:t>
              </w:r>
              <w:proofErr w:type="gramStart"/>
              <w:r w:rsidRPr="000B4086">
                <w:rPr>
                  <w:vertAlign w:val="superscript"/>
                </w:rPr>
                <w:t>2</w:t>
              </w:r>
            </w:smartTag>
            <w:proofErr w:type="gramEnd"/>
            <w:r w:rsidRPr="000B4086">
              <w:t>;</w:t>
            </w:r>
          </w:p>
          <w:p w:rsidR="007968BA" w:rsidRPr="000B4086" w:rsidRDefault="007968BA" w:rsidP="00E64402">
            <w:pPr>
              <w:jc w:val="both"/>
            </w:pPr>
            <w:r w:rsidRPr="000B4086">
              <w:t xml:space="preserve">св. 100 мест – </w:t>
            </w:r>
            <w:smartTag w:uri="urn:schemas-microsoft-com:office:smarttags" w:element="metricconverter">
              <w:smartTagPr>
                <w:attr w:name="ProductID" w:val="35 м2"/>
              </w:smartTagPr>
              <w:r w:rsidRPr="000B4086">
                <w:t>35 м</w:t>
              </w:r>
              <w:proofErr w:type="gramStart"/>
              <w:r w:rsidRPr="000B4086">
                <w:rPr>
                  <w:vertAlign w:val="superscript"/>
                </w:rPr>
                <w:t>2</w:t>
              </w:r>
            </w:smartTag>
            <w:proofErr w:type="gramEnd"/>
            <w:r w:rsidRPr="000B4086">
              <w:t>.</w:t>
            </w:r>
            <w:r w:rsidRPr="000B4086">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jc w:val="both"/>
            </w:pPr>
            <w:r w:rsidRPr="000B4086">
              <w:t xml:space="preserve">Размер групповой площадки на 1 место следует принимать (не менее): </w:t>
            </w:r>
          </w:p>
          <w:p w:rsidR="007968BA" w:rsidRPr="000B4086" w:rsidRDefault="007968BA" w:rsidP="00E64402">
            <w:pPr>
              <w:jc w:val="both"/>
            </w:pPr>
            <w:r w:rsidRPr="000B4086">
              <w:t xml:space="preserve">для детей ясельного возраста – 7 </w:t>
            </w:r>
            <w:smartTag w:uri="urn:schemas-microsoft-com:office:smarttags" w:element="metricconverter">
              <w:smartTagPr>
                <w:attr w:name="ProductID" w:val="40 м2"/>
              </w:smartTagPr>
              <w:r w:rsidRPr="000B4086">
                <w:t>40 м</w:t>
              </w:r>
              <w:proofErr w:type="gramStart"/>
              <w:r w:rsidRPr="000B4086">
                <w:rPr>
                  <w:vertAlign w:val="superscript"/>
                </w:rPr>
                <w:t>2</w:t>
              </w:r>
            </w:smartTag>
            <w:proofErr w:type="gramEnd"/>
            <w:r w:rsidRPr="000B4086">
              <w:t>;</w:t>
            </w:r>
          </w:p>
          <w:p w:rsidR="007968BA" w:rsidRPr="000B4086" w:rsidRDefault="007968BA" w:rsidP="00E64402">
            <w:pPr>
              <w:jc w:val="both"/>
            </w:pPr>
            <w:r w:rsidRPr="000B4086">
              <w:t xml:space="preserve">для детей дошкольного возраста – </w:t>
            </w:r>
            <w:smartTag w:uri="urn:schemas-microsoft-com:office:smarttags" w:element="metricconverter">
              <w:smartTagPr>
                <w:attr w:name="ProductID" w:val="9 м2"/>
              </w:smartTagPr>
              <w:r w:rsidRPr="000B4086">
                <w:t>9 м</w:t>
              </w:r>
              <w:proofErr w:type="gramStart"/>
              <w:r w:rsidRPr="000B4086">
                <w:rPr>
                  <w:vertAlign w:val="superscript"/>
                </w:rPr>
                <w:t>2</w:t>
              </w:r>
            </w:smartTag>
            <w:proofErr w:type="gramEnd"/>
            <w:r w:rsidRPr="000B4086">
              <w:t>.</w:t>
            </w:r>
          </w:p>
        </w:tc>
      </w:tr>
    </w:tbl>
    <w:p w:rsidR="007968BA" w:rsidRPr="00B56151" w:rsidRDefault="007968BA" w:rsidP="007968BA">
      <w:pPr>
        <w:pStyle w:val="aa"/>
        <w:spacing w:after="0"/>
        <w:jc w:val="both"/>
      </w:pPr>
      <w:r w:rsidRPr="00B56151">
        <w:rPr>
          <w:u w:val="single"/>
        </w:rPr>
        <w:t>Примечания</w:t>
      </w:r>
      <w:r w:rsidRPr="00B56151">
        <w:t xml:space="preserve">:   1. Вместимость ДОУ для сельских населенных пунктов и поселков городского типа рекомендуется не более 140 мест. </w:t>
      </w:r>
    </w:p>
    <w:p w:rsidR="007968BA" w:rsidRPr="00B56151" w:rsidRDefault="007968BA" w:rsidP="007968BA">
      <w:pPr>
        <w:pStyle w:val="aa"/>
        <w:spacing w:after="0"/>
        <w:ind w:firstLine="567"/>
        <w:jc w:val="both"/>
      </w:pPr>
      <w:r w:rsidRPr="00B56151">
        <w:t>2. Размеры земельных участков могут быть уменьшены: на 25% – в условиях реконструкции; на 15% - при размещении на рельефе с уклоном более 20%.</w:t>
      </w:r>
    </w:p>
    <w:p w:rsidR="007968BA" w:rsidRPr="0046503F" w:rsidRDefault="007968BA" w:rsidP="007968BA">
      <w:pPr>
        <w:pStyle w:val="aa"/>
        <w:spacing w:after="0"/>
        <w:ind w:firstLine="567"/>
        <w:jc w:val="both"/>
        <w:rPr>
          <w:sz w:val="20"/>
        </w:rPr>
      </w:pPr>
    </w:p>
    <w:p w:rsidR="007968BA" w:rsidRPr="00B56151" w:rsidRDefault="007968BA" w:rsidP="007968BA">
      <w:pPr>
        <w:pStyle w:val="aa"/>
        <w:spacing w:after="0"/>
        <w:ind w:firstLine="567"/>
        <w:jc w:val="both"/>
        <w:rPr>
          <w:sz w:val="28"/>
          <w:szCs w:val="28"/>
        </w:rPr>
      </w:pPr>
      <w:r w:rsidRPr="0046503F">
        <w:lastRenderedPageBreak/>
        <w:t>3</w:t>
      </w:r>
      <w:r w:rsidRPr="00B56151">
        <w:rPr>
          <w:sz w:val="28"/>
          <w:szCs w:val="28"/>
        </w:rPr>
        <w:t>.4.8. Радиус обслуживания детскими дошкольными учреждениями территорий сельских населенных пунктов:</w:t>
      </w:r>
    </w:p>
    <w:p w:rsidR="007968BA" w:rsidRPr="00B56151" w:rsidRDefault="007968BA" w:rsidP="007968BA">
      <w:pPr>
        <w:pStyle w:val="2"/>
        <w:numPr>
          <w:ilvl w:val="0"/>
          <w:numId w:val="0"/>
        </w:numPr>
        <w:ind w:left="643" w:firstLine="567"/>
        <w:jc w:val="both"/>
        <w:rPr>
          <w:b/>
          <w:sz w:val="28"/>
          <w:szCs w:val="28"/>
        </w:rPr>
      </w:pPr>
      <w:r w:rsidRPr="00B56151">
        <w:rPr>
          <w:sz w:val="28"/>
          <w:szCs w:val="28"/>
        </w:rPr>
        <w:t xml:space="preserve">- зона многоквартирной и малоэтажной жилой застройки – </w:t>
      </w:r>
      <w:smartTag w:uri="urn:schemas-microsoft-com:office:smarttags" w:element="metricconverter">
        <w:smartTagPr>
          <w:attr w:name="ProductID" w:val="300 м"/>
        </w:smartTagPr>
        <w:r w:rsidRPr="00B56151">
          <w:rPr>
            <w:sz w:val="28"/>
            <w:szCs w:val="28"/>
          </w:rPr>
          <w:t>300 м</w:t>
        </w:r>
      </w:smartTag>
      <w:r w:rsidRPr="00B56151">
        <w:rPr>
          <w:sz w:val="28"/>
          <w:szCs w:val="28"/>
        </w:rPr>
        <w:t>;</w:t>
      </w:r>
    </w:p>
    <w:p w:rsidR="007968BA" w:rsidRPr="00B56151" w:rsidRDefault="007968BA" w:rsidP="007968BA">
      <w:pPr>
        <w:pStyle w:val="2"/>
        <w:numPr>
          <w:ilvl w:val="0"/>
          <w:numId w:val="0"/>
        </w:numPr>
        <w:ind w:left="643" w:firstLine="567"/>
        <w:jc w:val="both"/>
        <w:rPr>
          <w:sz w:val="28"/>
          <w:szCs w:val="28"/>
        </w:rPr>
      </w:pPr>
      <w:r w:rsidRPr="00B56151">
        <w:rPr>
          <w:sz w:val="28"/>
          <w:szCs w:val="28"/>
        </w:rPr>
        <w:t xml:space="preserve">- 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B56151">
          <w:rPr>
            <w:sz w:val="28"/>
            <w:szCs w:val="28"/>
          </w:rPr>
          <w:t>500 м</w:t>
        </w:r>
      </w:smartTag>
      <w:r w:rsidRPr="00B56151">
        <w:rPr>
          <w:sz w:val="28"/>
          <w:szCs w:val="28"/>
        </w:rPr>
        <w:t>;</w:t>
      </w:r>
    </w:p>
    <w:p w:rsidR="007968BA" w:rsidRPr="0046503F" w:rsidRDefault="007968BA" w:rsidP="007968BA">
      <w:pPr>
        <w:pStyle w:val="5"/>
        <w:spacing w:before="0"/>
        <w:ind w:firstLine="567"/>
        <w:jc w:val="both"/>
        <w:rPr>
          <w:rFonts w:ascii="Times New Roman" w:hAnsi="Times New Roman"/>
          <w:b/>
          <w:color w:val="auto"/>
        </w:rPr>
      </w:pPr>
      <w:r w:rsidRPr="00B56151">
        <w:rPr>
          <w:rFonts w:ascii="Times New Roman" w:hAnsi="Times New Roman"/>
          <w:color w:val="auto"/>
          <w:sz w:val="24"/>
          <w:szCs w:val="24"/>
          <w:u w:val="single"/>
        </w:rPr>
        <w:t xml:space="preserve">Примечание: </w:t>
      </w:r>
      <w:r w:rsidRPr="00B56151">
        <w:rPr>
          <w:rFonts w:ascii="Times New Roman" w:hAnsi="Times New Roman"/>
          <w:color w:val="auto"/>
          <w:sz w:val="24"/>
          <w:szCs w:val="24"/>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7968BA" w:rsidRPr="0046503F" w:rsidRDefault="007968BA" w:rsidP="007968BA">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b w:val="0"/>
          <w:i w:val="0"/>
          <w:color w:val="auto"/>
        </w:rPr>
        <w:t>.</w:t>
      </w:r>
      <w:proofErr w:type="gramEnd"/>
      <w:r w:rsidRPr="0046503F">
        <w:rPr>
          <w:rFonts w:ascii="Times New Roman" w:hAnsi="Times New Roman"/>
          <w:b w:val="0"/>
          <w:i w:val="0"/>
          <w:color w:val="auto"/>
        </w:rPr>
        <w:t xml:space="preserve"> </w:t>
      </w:r>
      <w:proofErr w:type="gramStart"/>
      <w:r w:rsidRPr="0046503F">
        <w:rPr>
          <w:rFonts w:ascii="Times New Roman" w:hAnsi="Times New Roman"/>
          <w:b w:val="0"/>
          <w:i w:val="0"/>
          <w:color w:val="auto"/>
        </w:rPr>
        <w:t>м</w:t>
      </w:r>
      <w:proofErr w:type="gramEnd"/>
      <w:r w:rsidRPr="0046503F">
        <w:rPr>
          <w:rFonts w:ascii="Times New Roman" w:hAnsi="Times New Roman"/>
          <w:b w:val="0"/>
          <w:i w:val="0"/>
          <w:color w:val="auto"/>
        </w:rPr>
        <w:t>ест на 1 тыс. чел.) – 114 учащихся.</w:t>
      </w:r>
    </w:p>
    <w:p w:rsidR="007968BA" w:rsidRPr="0046503F" w:rsidRDefault="007968BA" w:rsidP="007968BA">
      <w:pPr>
        <w:jc w:val="both"/>
        <w:rPr>
          <w:lang w:eastAsia="ar-SA"/>
        </w:rPr>
      </w:pPr>
      <w:r w:rsidRPr="0046503F">
        <w:rPr>
          <w:lang w:eastAsia="ar-SA"/>
        </w:rPr>
        <w:t>Таблица 13</w:t>
      </w:r>
    </w:p>
    <w:tbl>
      <w:tblPr>
        <w:tblW w:w="5000" w:type="pct"/>
        <w:tblLook w:val="0000"/>
      </w:tblPr>
      <w:tblGrid>
        <w:gridCol w:w="3953"/>
        <w:gridCol w:w="2950"/>
        <w:gridCol w:w="2950"/>
      </w:tblGrid>
      <w:tr w:rsidR="007968BA" w:rsidRPr="000B4086" w:rsidTr="00E64402">
        <w:tc>
          <w:tcPr>
            <w:tcW w:w="2006"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Норма обеспеченности</w:t>
            </w:r>
          </w:p>
        </w:tc>
        <w:tc>
          <w:tcPr>
            <w:tcW w:w="1497"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Примечание</w:t>
            </w:r>
          </w:p>
        </w:tc>
      </w:tr>
      <w:tr w:rsidR="007968BA" w:rsidRPr="000B4086" w:rsidTr="00E64402">
        <w:tc>
          <w:tcPr>
            <w:tcW w:w="2006" w:type="pct"/>
            <w:tcBorders>
              <w:top w:val="single" w:sz="4" w:space="0" w:color="000000"/>
              <w:left w:val="single" w:sz="4" w:space="0" w:color="000000"/>
              <w:bottom w:val="single" w:sz="4" w:space="0" w:color="000000"/>
            </w:tcBorders>
          </w:tcPr>
          <w:p w:rsidR="007968BA" w:rsidRPr="000B4086" w:rsidRDefault="007968BA" w:rsidP="00E64402">
            <w:pPr>
              <w:jc w:val="both"/>
            </w:pPr>
            <w:r w:rsidRPr="000B4086">
              <w:t>Устанавливается в зависимости, от демографической структуры населения исходя из обеспеченности:</w:t>
            </w:r>
          </w:p>
          <w:p w:rsidR="007968BA" w:rsidRPr="000B4086" w:rsidRDefault="007968BA" w:rsidP="00E64402">
            <w:pPr>
              <w:jc w:val="both"/>
            </w:pPr>
            <w:r w:rsidRPr="000B4086">
              <w:t>- неполным средним образованием – 100% детей;</w:t>
            </w:r>
          </w:p>
          <w:p w:rsidR="007968BA" w:rsidRPr="000B4086" w:rsidRDefault="007968BA" w:rsidP="00E64402">
            <w:pPr>
              <w:jc w:val="both"/>
              <w:rPr>
                <w:b/>
              </w:rPr>
            </w:pPr>
            <w:r w:rsidRPr="000B4086">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7968BA" w:rsidRPr="000B4086" w:rsidRDefault="007968BA" w:rsidP="00E64402">
            <w:pPr>
              <w:jc w:val="both"/>
            </w:pPr>
            <w:r w:rsidRPr="000B4086">
              <w:t>На одно место при вместимости учреждений:</w:t>
            </w:r>
          </w:p>
          <w:p w:rsidR="007968BA" w:rsidRPr="000B4086" w:rsidRDefault="007968BA" w:rsidP="00E64402">
            <w:pPr>
              <w:jc w:val="both"/>
            </w:pPr>
            <w:r w:rsidRPr="000B4086">
              <w:t xml:space="preserve">от 40 до 400 - </w:t>
            </w:r>
            <w:smartTag w:uri="urn:schemas-microsoft-com:office:smarttags" w:element="metricconverter">
              <w:smartTagPr>
                <w:attr w:name="ProductID" w:val="50 м2"/>
              </w:smartTagPr>
              <w:r w:rsidRPr="000B4086">
                <w:t>50 м</w:t>
              </w:r>
              <w:proofErr w:type="gramStart"/>
              <w:r w:rsidRPr="000B4086">
                <w:t>2</w:t>
              </w:r>
            </w:smartTag>
            <w:proofErr w:type="gramEnd"/>
            <w:r w:rsidRPr="000B4086">
              <w:t>;</w:t>
            </w:r>
          </w:p>
          <w:p w:rsidR="007968BA" w:rsidRPr="000B4086" w:rsidRDefault="007968BA" w:rsidP="00E64402">
            <w:pPr>
              <w:jc w:val="both"/>
            </w:pPr>
            <w:r w:rsidRPr="000B4086">
              <w:t xml:space="preserve">от 400 до 500 - </w:t>
            </w:r>
            <w:smartTag w:uri="urn:schemas-microsoft-com:office:smarttags" w:element="metricconverter">
              <w:smartTagPr>
                <w:attr w:name="ProductID" w:val="60 м2"/>
              </w:smartTagPr>
              <w:r w:rsidRPr="000B4086">
                <w:t>60 м</w:t>
              </w:r>
              <w:proofErr w:type="gramStart"/>
              <w:r w:rsidRPr="000B4086">
                <w:t>2</w:t>
              </w:r>
            </w:smartTag>
            <w:proofErr w:type="gramEnd"/>
            <w:r w:rsidRPr="000B4086">
              <w:t>;</w:t>
            </w:r>
          </w:p>
          <w:p w:rsidR="007968BA" w:rsidRPr="000B4086" w:rsidRDefault="007968BA" w:rsidP="00E64402">
            <w:pPr>
              <w:jc w:val="both"/>
            </w:pPr>
            <w:r w:rsidRPr="000B4086">
              <w:t xml:space="preserve">от 500 до 600 - </w:t>
            </w:r>
            <w:smartTag w:uri="urn:schemas-microsoft-com:office:smarttags" w:element="metricconverter">
              <w:smartTagPr>
                <w:attr w:name="ProductID" w:val="50 м2"/>
              </w:smartTagPr>
              <w:r w:rsidRPr="000B4086">
                <w:t>50 м</w:t>
              </w:r>
              <w:proofErr w:type="gramStart"/>
              <w:r w:rsidRPr="000B4086">
                <w:t>2</w:t>
              </w:r>
            </w:smartTag>
            <w:proofErr w:type="gramEnd"/>
            <w:r w:rsidRPr="000B4086">
              <w:t>;</w:t>
            </w:r>
          </w:p>
          <w:p w:rsidR="007968BA" w:rsidRPr="000B4086" w:rsidRDefault="007968BA" w:rsidP="00E64402">
            <w:pPr>
              <w:jc w:val="both"/>
            </w:pPr>
            <w:r w:rsidRPr="000B4086">
              <w:t xml:space="preserve">от 600 до 800 - </w:t>
            </w:r>
            <w:smartTag w:uri="urn:schemas-microsoft-com:office:smarttags" w:element="metricconverter">
              <w:smartTagPr>
                <w:attr w:name="ProductID" w:val="40 м2"/>
              </w:smartTagPr>
              <w:r w:rsidRPr="000B4086">
                <w:t>40 м</w:t>
              </w:r>
              <w:proofErr w:type="gramStart"/>
              <w:r w:rsidRPr="000B4086">
                <w:t>2</w:t>
              </w:r>
            </w:smartTag>
            <w:proofErr w:type="gramEnd"/>
            <w:r w:rsidRPr="000B4086">
              <w:t>;</w:t>
            </w:r>
          </w:p>
          <w:p w:rsidR="007968BA" w:rsidRPr="000B4086" w:rsidRDefault="007968BA" w:rsidP="00E64402">
            <w:pPr>
              <w:jc w:val="both"/>
              <w:rPr>
                <w:b/>
              </w:rPr>
            </w:pPr>
            <w:r w:rsidRPr="000B4086">
              <w:t xml:space="preserve">от 800 до 1100 - </w:t>
            </w:r>
            <w:smartTag w:uri="urn:schemas-microsoft-com:office:smarttags" w:element="metricconverter">
              <w:smartTagPr>
                <w:attr w:name="ProductID" w:val="33 м2"/>
              </w:smartTagPr>
              <w:r w:rsidRPr="000B4086">
                <w:t>33 м</w:t>
              </w:r>
              <w:proofErr w:type="gramStart"/>
              <w:r w:rsidRPr="000B4086">
                <w:t>2</w:t>
              </w:r>
            </w:smartTag>
            <w:proofErr w:type="gramEnd"/>
            <w:r w:rsidRPr="000B4086">
              <w:t>.</w:t>
            </w:r>
          </w:p>
        </w:tc>
        <w:tc>
          <w:tcPr>
            <w:tcW w:w="1497"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r w:rsidRPr="000B4086">
              <w:t>На земельном участке выделяются следующие зоны: учебно-опытная, физкультурно-спортивная, отдыха, хозяйственная.</w:t>
            </w:r>
          </w:p>
          <w:p w:rsidR="007968BA" w:rsidRPr="000B4086" w:rsidRDefault="007968BA" w:rsidP="00E64402">
            <w:pPr>
              <w:jc w:val="both"/>
            </w:pPr>
            <w:r w:rsidRPr="000B4086">
              <w:t>Спортивная зона школы может быть объединена с физкультурно-оздоровительным комплексом для населения ближайших кварталов.</w:t>
            </w:r>
          </w:p>
        </w:tc>
      </w:tr>
    </w:tbl>
    <w:p w:rsidR="007968BA" w:rsidRPr="00B56151" w:rsidRDefault="007968BA" w:rsidP="007968BA">
      <w:pPr>
        <w:pStyle w:val="aa"/>
        <w:spacing w:after="0"/>
        <w:ind w:firstLine="567"/>
        <w:jc w:val="both"/>
      </w:pPr>
      <w:r w:rsidRPr="00B56151">
        <w:rPr>
          <w:u w:val="single"/>
        </w:rPr>
        <w:t>Примечания</w:t>
      </w:r>
      <w:r w:rsidRPr="00B56151">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968BA" w:rsidRPr="00B56151" w:rsidRDefault="007968BA" w:rsidP="007968BA">
      <w:pPr>
        <w:pStyle w:val="ac"/>
        <w:spacing w:after="0"/>
        <w:ind w:firstLine="567"/>
        <w:jc w:val="both"/>
        <w:rPr>
          <w:rFonts w:ascii="Times New Roman" w:hAnsi="Times New Roman" w:cs="Times New Roman"/>
        </w:rPr>
      </w:pPr>
      <w:r w:rsidRPr="00B56151">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968BA" w:rsidRPr="00B56151" w:rsidRDefault="007968BA" w:rsidP="007968BA">
      <w:pPr>
        <w:pStyle w:val="aa"/>
        <w:spacing w:after="0"/>
        <w:ind w:firstLine="567"/>
        <w:jc w:val="both"/>
        <w:rPr>
          <w:sz w:val="28"/>
          <w:szCs w:val="28"/>
        </w:rPr>
      </w:pPr>
      <w:r w:rsidRPr="00B56151">
        <w:rPr>
          <w:sz w:val="28"/>
          <w:szCs w:val="28"/>
        </w:rPr>
        <w:t>3.4.9. Радиус обслуживания общеобразовательными учреждениями на территориях населенных пунктов:</w:t>
      </w:r>
    </w:p>
    <w:p w:rsidR="007968BA" w:rsidRPr="00B56151" w:rsidRDefault="007968BA" w:rsidP="007968BA">
      <w:pPr>
        <w:pStyle w:val="2"/>
        <w:numPr>
          <w:ilvl w:val="0"/>
          <w:numId w:val="0"/>
        </w:numPr>
        <w:tabs>
          <w:tab w:val="num" w:pos="643"/>
        </w:tabs>
        <w:ind w:left="643" w:hanging="360"/>
        <w:jc w:val="both"/>
        <w:rPr>
          <w:b/>
          <w:sz w:val="28"/>
          <w:szCs w:val="28"/>
        </w:rPr>
      </w:pPr>
      <w:r w:rsidRPr="00B56151">
        <w:rPr>
          <w:sz w:val="28"/>
          <w:szCs w:val="28"/>
        </w:rPr>
        <w:tab/>
        <w:t xml:space="preserve">- зона многоквартирной и малоэтажной жилой застройки – </w:t>
      </w:r>
      <w:smartTag w:uri="urn:schemas-microsoft-com:office:smarttags" w:element="metricconverter">
        <w:smartTagPr>
          <w:attr w:name="ProductID" w:val="500 м"/>
        </w:smartTagPr>
        <w:r w:rsidRPr="00B56151">
          <w:rPr>
            <w:b/>
            <w:sz w:val="28"/>
            <w:szCs w:val="28"/>
          </w:rPr>
          <w:t>500 м</w:t>
        </w:r>
      </w:smartTag>
      <w:r w:rsidRPr="00B56151">
        <w:rPr>
          <w:b/>
          <w:sz w:val="28"/>
          <w:szCs w:val="28"/>
        </w:rPr>
        <w:t>;</w:t>
      </w:r>
    </w:p>
    <w:p w:rsidR="007968BA" w:rsidRPr="00B56151" w:rsidRDefault="007968BA" w:rsidP="007968BA">
      <w:pPr>
        <w:pStyle w:val="2"/>
        <w:numPr>
          <w:ilvl w:val="0"/>
          <w:numId w:val="0"/>
        </w:numPr>
        <w:tabs>
          <w:tab w:val="num" w:pos="643"/>
        </w:tabs>
        <w:ind w:left="643"/>
        <w:jc w:val="both"/>
        <w:rPr>
          <w:b/>
          <w:sz w:val="28"/>
          <w:szCs w:val="28"/>
        </w:rPr>
      </w:pPr>
      <w:r w:rsidRPr="00B56151">
        <w:rPr>
          <w:sz w:val="28"/>
          <w:szCs w:val="28"/>
        </w:rPr>
        <w:t xml:space="preserve">- зона застройки объектами индивидуального жилищного строительства (для начальных классов) – </w:t>
      </w:r>
      <w:r w:rsidRPr="00B56151">
        <w:rPr>
          <w:b/>
          <w:sz w:val="28"/>
          <w:szCs w:val="28"/>
        </w:rPr>
        <w:t>750 (500) м;</w:t>
      </w:r>
    </w:p>
    <w:p w:rsidR="007968BA" w:rsidRPr="00B56151" w:rsidRDefault="007968BA" w:rsidP="007968BA">
      <w:pPr>
        <w:pStyle w:val="2"/>
        <w:numPr>
          <w:ilvl w:val="0"/>
          <w:numId w:val="0"/>
        </w:numPr>
        <w:tabs>
          <w:tab w:val="num" w:pos="0"/>
        </w:tabs>
        <w:ind w:firstLine="567"/>
        <w:jc w:val="both"/>
        <w:rPr>
          <w:sz w:val="28"/>
          <w:szCs w:val="28"/>
        </w:rPr>
      </w:pPr>
      <w:proofErr w:type="gramStart"/>
      <w:r w:rsidRPr="00B56151">
        <w:rPr>
          <w:sz w:val="28"/>
          <w:szCs w:val="28"/>
        </w:rPr>
        <w:t xml:space="preserve">- допускается размещение на расстоянии транспортной доступности: для обучающихся </w:t>
      </w:r>
      <w:r w:rsidRPr="00B56151">
        <w:rPr>
          <w:sz w:val="28"/>
          <w:szCs w:val="28"/>
          <w:lang w:val="en-US"/>
        </w:rPr>
        <w:t>I</w:t>
      </w:r>
      <w:r w:rsidRPr="00B56151">
        <w:rPr>
          <w:sz w:val="28"/>
          <w:szCs w:val="28"/>
        </w:rPr>
        <w:t xml:space="preserve"> ступени обучения - не более </w:t>
      </w:r>
      <w:smartTag w:uri="urn:schemas-microsoft-com:office:smarttags" w:element="metricconverter">
        <w:smartTagPr>
          <w:attr w:name="ProductID" w:val="2 км"/>
        </w:smartTagPr>
        <w:r w:rsidRPr="00B56151">
          <w:rPr>
            <w:sz w:val="28"/>
            <w:szCs w:val="28"/>
          </w:rPr>
          <w:t>2 км</w:t>
        </w:r>
      </w:smartTag>
      <w:r w:rsidRPr="00B56151">
        <w:rPr>
          <w:sz w:val="28"/>
          <w:szCs w:val="28"/>
        </w:rPr>
        <w:t xml:space="preserve"> пешком и не более 15 минут (в одну сторону) при транспортном обслуживании, для обучающихся </w:t>
      </w:r>
      <w:r w:rsidRPr="00B56151">
        <w:rPr>
          <w:sz w:val="28"/>
          <w:szCs w:val="28"/>
          <w:lang w:val="en-US"/>
        </w:rPr>
        <w:t>II</w:t>
      </w:r>
      <w:r w:rsidRPr="00B56151">
        <w:rPr>
          <w:sz w:val="28"/>
          <w:szCs w:val="28"/>
        </w:rPr>
        <w:t xml:space="preserve"> и </w:t>
      </w:r>
      <w:r w:rsidRPr="00B56151">
        <w:rPr>
          <w:sz w:val="28"/>
          <w:szCs w:val="28"/>
          <w:lang w:val="en-US"/>
        </w:rPr>
        <w:t>III</w:t>
      </w:r>
      <w:r w:rsidRPr="00B56151">
        <w:rPr>
          <w:sz w:val="28"/>
          <w:szCs w:val="28"/>
        </w:rPr>
        <w:t xml:space="preserve"> ступени - не более </w:t>
      </w:r>
      <w:smartTag w:uri="urn:schemas-microsoft-com:office:smarttags" w:element="metricconverter">
        <w:smartTagPr>
          <w:attr w:name="ProductID" w:val="4 км"/>
        </w:smartTagPr>
        <w:r w:rsidRPr="00B56151">
          <w:rPr>
            <w:sz w:val="28"/>
            <w:szCs w:val="28"/>
          </w:rPr>
          <w:t>4 км</w:t>
        </w:r>
      </w:smartTag>
      <w:r w:rsidRPr="00B56151">
        <w:rPr>
          <w:sz w:val="28"/>
          <w:szCs w:val="28"/>
        </w:rPr>
        <w:t xml:space="preserve"> пешком и не более 30 минут (в одну сторону) при транспортном обслуживании.</w:t>
      </w:r>
      <w:proofErr w:type="gramEnd"/>
    </w:p>
    <w:p w:rsidR="007968BA" w:rsidRPr="00B56151" w:rsidRDefault="007968BA" w:rsidP="007968BA">
      <w:pPr>
        <w:pStyle w:val="5"/>
        <w:spacing w:before="0"/>
        <w:ind w:firstLine="567"/>
        <w:jc w:val="both"/>
        <w:rPr>
          <w:rFonts w:ascii="Times New Roman" w:hAnsi="Times New Roman"/>
          <w:b/>
          <w:color w:val="auto"/>
          <w:sz w:val="24"/>
          <w:szCs w:val="24"/>
        </w:rPr>
      </w:pPr>
      <w:r w:rsidRPr="00B56151">
        <w:rPr>
          <w:rFonts w:ascii="Times New Roman" w:hAnsi="Times New Roman"/>
          <w:color w:val="auto"/>
          <w:sz w:val="24"/>
          <w:szCs w:val="24"/>
          <w:u w:val="single"/>
        </w:rPr>
        <w:t>Примечания</w:t>
      </w:r>
      <w:r w:rsidRPr="00B56151">
        <w:rPr>
          <w:rFonts w:ascii="Times New Roman" w:hAnsi="Times New Roman"/>
          <w:color w:val="auto"/>
          <w:sz w:val="24"/>
          <w:szCs w:val="24"/>
        </w:rPr>
        <w:t xml:space="preserve">:  </w:t>
      </w:r>
    </w:p>
    <w:p w:rsidR="007968BA" w:rsidRPr="00B56151" w:rsidRDefault="007968BA" w:rsidP="007968BA">
      <w:pPr>
        <w:pStyle w:val="aa"/>
        <w:spacing w:after="0"/>
        <w:ind w:firstLine="567"/>
        <w:jc w:val="both"/>
      </w:pPr>
      <w:r w:rsidRPr="00B56151">
        <w:t>1. Указанный радиус обслуживания не распространяется на специализированные общеобразовательные учреждения.</w:t>
      </w:r>
    </w:p>
    <w:p w:rsidR="007968BA" w:rsidRPr="00B56151" w:rsidRDefault="007968BA" w:rsidP="007968BA">
      <w:pPr>
        <w:pStyle w:val="aa"/>
        <w:spacing w:after="0"/>
        <w:ind w:firstLine="567"/>
        <w:jc w:val="both"/>
      </w:pPr>
      <w:r w:rsidRPr="00B56151">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56151">
          <w:t>15 км</w:t>
        </w:r>
      </w:smartTag>
      <w:r w:rsidRPr="00B56151">
        <w:t>.</w:t>
      </w:r>
    </w:p>
    <w:p w:rsidR="007968BA" w:rsidRDefault="007968BA" w:rsidP="007968BA">
      <w:pPr>
        <w:pStyle w:val="6"/>
        <w:spacing w:before="0"/>
        <w:ind w:firstLine="567"/>
        <w:jc w:val="both"/>
        <w:rPr>
          <w:rFonts w:ascii="Times New Roman" w:hAnsi="Times New Roman"/>
          <w:i w:val="0"/>
          <w:color w:val="auto"/>
        </w:rPr>
      </w:pPr>
    </w:p>
    <w:p w:rsidR="007968BA" w:rsidRPr="0046503F" w:rsidRDefault="007968BA" w:rsidP="007968BA">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7968BA" w:rsidRPr="00B56151" w:rsidRDefault="007968BA" w:rsidP="007968BA">
      <w:pPr>
        <w:pStyle w:val="2"/>
        <w:numPr>
          <w:ilvl w:val="0"/>
          <w:numId w:val="0"/>
        </w:numPr>
        <w:ind w:left="643" w:hanging="76"/>
        <w:jc w:val="both"/>
        <w:rPr>
          <w:sz w:val="28"/>
          <w:szCs w:val="28"/>
        </w:rPr>
      </w:pPr>
      <w:r w:rsidRPr="00B56151">
        <w:rPr>
          <w:sz w:val="28"/>
          <w:szCs w:val="28"/>
        </w:rPr>
        <w:t xml:space="preserve">-в сельских населенных пунктах - </w:t>
      </w:r>
      <w:smartTag w:uri="urn:schemas-microsoft-com:office:smarttags" w:element="metricconverter">
        <w:smartTagPr>
          <w:attr w:name="ProductID" w:val="10 м"/>
        </w:smartTagPr>
        <w:r w:rsidRPr="00B56151">
          <w:rPr>
            <w:sz w:val="28"/>
            <w:szCs w:val="28"/>
          </w:rPr>
          <w:t>10 м</w:t>
        </w:r>
      </w:smartTag>
      <w:r w:rsidRPr="00B56151">
        <w:rPr>
          <w:sz w:val="28"/>
          <w:szCs w:val="28"/>
        </w:rPr>
        <w:t>.</w:t>
      </w:r>
    </w:p>
    <w:p w:rsidR="007968BA" w:rsidRPr="00B56151" w:rsidRDefault="007968BA" w:rsidP="007968BA">
      <w:pPr>
        <w:pStyle w:val="2"/>
        <w:numPr>
          <w:ilvl w:val="0"/>
          <w:numId w:val="0"/>
        </w:numPr>
        <w:ind w:left="780" w:firstLine="567"/>
        <w:jc w:val="both"/>
        <w:rPr>
          <w:sz w:val="28"/>
          <w:szCs w:val="28"/>
        </w:rPr>
      </w:pP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7968BA" w:rsidRPr="00B56151" w:rsidRDefault="007968BA" w:rsidP="007968BA">
      <w:pPr>
        <w:pStyle w:val="ac"/>
        <w:spacing w:after="0"/>
        <w:ind w:firstLine="567"/>
        <w:jc w:val="both"/>
        <w:rPr>
          <w:rFonts w:ascii="Times New Roman" w:hAnsi="Times New Roman" w:cs="Times New Roman"/>
          <w:sz w:val="28"/>
          <w:szCs w:val="28"/>
        </w:rPr>
      </w:pP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14</w:t>
      </w:r>
    </w:p>
    <w:tbl>
      <w:tblPr>
        <w:tblW w:w="5000" w:type="pct"/>
        <w:tblLook w:val="0000"/>
      </w:tblPr>
      <w:tblGrid>
        <w:gridCol w:w="2389"/>
        <w:gridCol w:w="3647"/>
        <w:gridCol w:w="1761"/>
        <w:gridCol w:w="2056"/>
      </w:tblGrid>
      <w:tr w:rsidR="007968BA" w:rsidRPr="00B56151" w:rsidTr="00E64402">
        <w:tc>
          <w:tcPr>
            <w:tcW w:w="1198" w:type="pct"/>
            <w:tcBorders>
              <w:top w:val="single" w:sz="4" w:space="0" w:color="000000"/>
              <w:left w:val="single" w:sz="4" w:space="0" w:color="000000"/>
              <w:bottom w:val="single" w:sz="4" w:space="0" w:color="000000"/>
            </w:tcBorders>
            <w:vAlign w:val="center"/>
          </w:tcPr>
          <w:p w:rsidR="007968BA" w:rsidRPr="00B56151" w:rsidRDefault="007968BA" w:rsidP="00E64402">
            <w:pPr>
              <w:snapToGrid w:val="0"/>
              <w:jc w:val="both"/>
              <w:rPr>
                <w:szCs w:val="28"/>
              </w:rPr>
            </w:pPr>
            <w:r w:rsidRPr="00B56151">
              <w:rPr>
                <w:szCs w:val="28"/>
              </w:rPr>
              <w:t>Учреждение</w:t>
            </w:r>
          </w:p>
        </w:tc>
        <w:tc>
          <w:tcPr>
            <w:tcW w:w="1856" w:type="pct"/>
            <w:tcBorders>
              <w:top w:val="single" w:sz="4" w:space="0" w:color="000000"/>
              <w:left w:val="single" w:sz="4" w:space="0" w:color="000000"/>
              <w:bottom w:val="single" w:sz="4" w:space="0" w:color="000000"/>
            </w:tcBorders>
            <w:vAlign w:val="center"/>
          </w:tcPr>
          <w:p w:rsidR="007968BA" w:rsidRPr="00B56151" w:rsidRDefault="007968BA" w:rsidP="00E64402">
            <w:pPr>
              <w:snapToGrid w:val="0"/>
              <w:jc w:val="both"/>
              <w:rPr>
                <w:szCs w:val="28"/>
              </w:rPr>
            </w:pPr>
            <w:r w:rsidRPr="00B56151">
              <w:rPr>
                <w:szCs w:val="28"/>
              </w:rPr>
              <w:t>Норма обеспеченности</w:t>
            </w:r>
          </w:p>
        </w:tc>
        <w:tc>
          <w:tcPr>
            <w:tcW w:w="898" w:type="pct"/>
            <w:tcBorders>
              <w:top w:val="single" w:sz="4" w:space="0" w:color="000000"/>
              <w:left w:val="single" w:sz="4" w:space="0" w:color="000000"/>
              <w:bottom w:val="single" w:sz="4" w:space="0" w:color="000000"/>
            </w:tcBorders>
          </w:tcPr>
          <w:p w:rsidR="007968BA" w:rsidRPr="00B56151" w:rsidRDefault="007968BA" w:rsidP="00E64402">
            <w:pPr>
              <w:snapToGrid w:val="0"/>
              <w:jc w:val="both"/>
              <w:rPr>
                <w:szCs w:val="28"/>
              </w:rPr>
            </w:pPr>
            <w:r w:rsidRPr="00B56151">
              <w:rPr>
                <w:szCs w:val="28"/>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B56151" w:rsidRDefault="007968BA" w:rsidP="00E64402">
            <w:pPr>
              <w:snapToGrid w:val="0"/>
              <w:jc w:val="both"/>
              <w:rPr>
                <w:szCs w:val="28"/>
              </w:rPr>
            </w:pPr>
            <w:r w:rsidRPr="00B56151">
              <w:rPr>
                <w:szCs w:val="28"/>
              </w:rPr>
              <w:t>Размер земельного участка</w:t>
            </w:r>
          </w:p>
        </w:tc>
      </w:tr>
      <w:tr w:rsidR="007968BA" w:rsidRPr="00B56151" w:rsidTr="00E64402">
        <w:tc>
          <w:tcPr>
            <w:tcW w:w="1198" w:type="pct"/>
            <w:tcBorders>
              <w:top w:val="single" w:sz="4" w:space="0" w:color="000000"/>
              <w:left w:val="single" w:sz="4" w:space="0" w:color="000000"/>
              <w:bottom w:val="single" w:sz="4" w:space="0" w:color="000000"/>
            </w:tcBorders>
          </w:tcPr>
          <w:p w:rsidR="007968BA" w:rsidRPr="00B56151" w:rsidRDefault="007968BA" w:rsidP="00E64402">
            <w:pPr>
              <w:snapToGrid w:val="0"/>
              <w:jc w:val="both"/>
              <w:rPr>
                <w:szCs w:val="28"/>
              </w:rPr>
            </w:pPr>
            <w:r w:rsidRPr="00B56151">
              <w:rPr>
                <w:szCs w:val="28"/>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7968BA" w:rsidRPr="00B56151" w:rsidRDefault="007968BA" w:rsidP="00E64402">
            <w:pPr>
              <w:jc w:val="both"/>
              <w:rPr>
                <w:szCs w:val="28"/>
              </w:rPr>
            </w:pPr>
            <w:r w:rsidRPr="00B56151">
              <w:rPr>
                <w:szCs w:val="28"/>
              </w:rPr>
              <w:t>32%, в том числе по видам:</w:t>
            </w:r>
          </w:p>
          <w:p w:rsidR="007968BA" w:rsidRPr="00B56151" w:rsidRDefault="007968BA" w:rsidP="00E64402">
            <w:pPr>
              <w:jc w:val="both"/>
              <w:rPr>
                <w:szCs w:val="28"/>
              </w:rPr>
            </w:pPr>
            <w:r w:rsidRPr="00B56151">
              <w:rPr>
                <w:szCs w:val="28"/>
              </w:rPr>
              <w:t>детская спортивная школа – 20%;</w:t>
            </w:r>
          </w:p>
          <w:p w:rsidR="007968BA" w:rsidRPr="00B56151" w:rsidRDefault="007968BA" w:rsidP="00E64402">
            <w:pPr>
              <w:jc w:val="both"/>
              <w:rPr>
                <w:szCs w:val="28"/>
              </w:rPr>
            </w:pPr>
            <w:r w:rsidRPr="00B56151">
              <w:rPr>
                <w:szCs w:val="28"/>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7968BA" w:rsidRPr="00B56151" w:rsidRDefault="007968BA" w:rsidP="00E64402">
            <w:pPr>
              <w:snapToGrid w:val="0"/>
              <w:jc w:val="both"/>
              <w:rPr>
                <w:szCs w:val="28"/>
              </w:rPr>
            </w:pPr>
            <w:r w:rsidRPr="00B56151">
              <w:rPr>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7968BA" w:rsidRPr="00B56151" w:rsidRDefault="007968BA" w:rsidP="00E64402">
            <w:pPr>
              <w:snapToGrid w:val="0"/>
              <w:jc w:val="both"/>
              <w:rPr>
                <w:szCs w:val="28"/>
              </w:rPr>
            </w:pPr>
            <w:r w:rsidRPr="00B56151">
              <w:rPr>
                <w:szCs w:val="28"/>
              </w:rPr>
              <w:t>В соответствии с техническими регламентами</w:t>
            </w:r>
          </w:p>
        </w:tc>
      </w:tr>
      <w:tr w:rsidR="007968BA" w:rsidRPr="00B56151" w:rsidTr="00E64402">
        <w:tc>
          <w:tcPr>
            <w:tcW w:w="1198" w:type="pct"/>
            <w:tcBorders>
              <w:top w:val="single" w:sz="4" w:space="0" w:color="000000"/>
              <w:left w:val="single" w:sz="4" w:space="0" w:color="000000"/>
              <w:bottom w:val="single" w:sz="4" w:space="0" w:color="000000"/>
            </w:tcBorders>
          </w:tcPr>
          <w:p w:rsidR="007968BA" w:rsidRPr="00B56151" w:rsidRDefault="007968BA" w:rsidP="00E64402">
            <w:pPr>
              <w:snapToGrid w:val="0"/>
              <w:jc w:val="both"/>
              <w:rPr>
                <w:szCs w:val="28"/>
              </w:rPr>
            </w:pPr>
            <w:r w:rsidRPr="00B56151">
              <w:rPr>
                <w:szCs w:val="28"/>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7968BA" w:rsidRPr="00B56151" w:rsidRDefault="007968BA" w:rsidP="00E64402">
            <w:pPr>
              <w:snapToGrid w:val="0"/>
              <w:jc w:val="both"/>
              <w:rPr>
                <w:szCs w:val="28"/>
              </w:rPr>
            </w:pPr>
            <w:r w:rsidRPr="00B56151">
              <w:rPr>
                <w:szCs w:val="28"/>
              </w:rPr>
              <w:t>8%</w:t>
            </w:r>
          </w:p>
        </w:tc>
        <w:tc>
          <w:tcPr>
            <w:tcW w:w="898" w:type="pct"/>
            <w:tcBorders>
              <w:top w:val="single" w:sz="4" w:space="0" w:color="000000"/>
              <w:left w:val="single" w:sz="4" w:space="0" w:color="000000"/>
              <w:bottom w:val="single" w:sz="4" w:space="0" w:color="000000"/>
            </w:tcBorders>
          </w:tcPr>
          <w:p w:rsidR="007968BA" w:rsidRPr="00B56151" w:rsidRDefault="007968BA" w:rsidP="00E64402">
            <w:pPr>
              <w:snapToGrid w:val="0"/>
              <w:jc w:val="both"/>
              <w:rPr>
                <w:szCs w:val="28"/>
              </w:rPr>
            </w:pPr>
            <w:r w:rsidRPr="00B56151">
              <w:rPr>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B56151" w:rsidRDefault="007968BA" w:rsidP="00E64402">
            <w:pPr>
              <w:snapToGrid w:val="0"/>
              <w:jc w:val="both"/>
              <w:rPr>
                <w:spacing w:val="-8"/>
                <w:szCs w:val="28"/>
              </w:rPr>
            </w:pPr>
            <w:r w:rsidRPr="00B56151">
              <w:rPr>
                <w:spacing w:val="-8"/>
                <w:szCs w:val="28"/>
              </w:rPr>
              <w:t xml:space="preserve">Не менее </w:t>
            </w:r>
            <w:smartTag w:uri="urn:schemas-microsoft-com:office:smarttags" w:element="metricconverter">
              <w:smartTagPr>
                <w:attr w:name="ProductID" w:val="2 га"/>
              </w:smartTagPr>
              <w:r w:rsidRPr="00B56151">
                <w:rPr>
                  <w:spacing w:val="-8"/>
                  <w:szCs w:val="28"/>
                </w:rPr>
                <w:t>2 га</w:t>
              </w:r>
            </w:smartTag>
            <w:r w:rsidRPr="00B56151">
              <w:rPr>
                <w:spacing w:val="-8"/>
                <w:szCs w:val="28"/>
              </w:rPr>
              <w:t xml:space="preserve">, при устройстве автополигона не менее </w:t>
            </w:r>
            <w:smartTag w:uri="urn:schemas-microsoft-com:office:smarttags" w:element="metricconverter">
              <w:smartTagPr>
                <w:attr w:name="ProductID" w:val="3 га"/>
              </w:smartTagPr>
              <w:r w:rsidRPr="00B56151">
                <w:rPr>
                  <w:spacing w:val="-8"/>
                  <w:szCs w:val="28"/>
                </w:rPr>
                <w:t>3 га</w:t>
              </w:r>
            </w:smartTag>
          </w:p>
        </w:tc>
      </w:tr>
    </w:tbl>
    <w:p w:rsidR="007968BA" w:rsidRPr="00B56151" w:rsidRDefault="007968BA" w:rsidP="007968BA">
      <w:pPr>
        <w:pStyle w:val="aa"/>
        <w:spacing w:after="0"/>
        <w:jc w:val="both"/>
      </w:pPr>
      <w:r w:rsidRPr="00B56151">
        <w:rPr>
          <w:u w:val="single"/>
        </w:rPr>
        <w:t>Примечание:</w:t>
      </w:r>
      <w:r w:rsidRPr="00B56151">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7968BA" w:rsidRDefault="007968BA" w:rsidP="007968BA">
      <w:pPr>
        <w:pStyle w:val="ac"/>
        <w:spacing w:after="0"/>
        <w:ind w:firstLine="567"/>
        <w:jc w:val="both"/>
        <w:rPr>
          <w:rFonts w:ascii="Times New Roman" w:hAnsi="Times New Roman" w:cs="Times New Roman"/>
        </w:rPr>
      </w:pP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3.4.12. Радиус обслуживания учреждений внешкольного образования:</w:t>
      </w:r>
    </w:p>
    <w:p w:rsidR="007968BA" w:rsidRPr="00B56151" w:rsidRDefault="007968BA" w:rsidP="007968BA">
      <w:pPr>
        <w:pStyle w:val="2"/>
        <w:numPr>
          <w:ilvl w:val="0"/>
          <w:numId w:val="0"/>
        </w:numPr>
        <w:ind w:firstLine="567"/>
        <w:jc w:val="both"/>
        <w:rPr>
          <w:sz w:val="28"/>
          <w:szCs w:val="28"/>
        </w:rPr>
      </w:pPr>
      <w:r w:rsidRPr="00B56151">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B56151">
          <w:rPr>
            <w:sz w:val="28"/>
            <w:szCs w:val="28"/>
          </w:rPr>
          <w:t>500 м</w:t>
        </w:r>
      </w:smartTag>
      <w:r w:rsidRPr="00B56151">
        <w:rPr>
          <w:sz w:val="28"/>
          <w:szCs w:val="28"/>
        </w:rPr>
        <w:t>;</w:t>
      </w:r>
    </w:p>
    <w:p w:rsidR="007968BA" w:rsidRPr="00B56151" w:rsidRDefault="007968BA" w:rsidP="007968BA">
      <w:pPr>
        <w:pStyle w:val="2"/>
        <w:numPr>
          <w:ilvl w:val="0"/>
          <w:numId w:val="0"/>
        </w:numPr>
        <w:ind w:firstLine="567"/>
        <w:jc w:val="both"/>
        <w:rPr>
          <w:sz w:val="28"/>
          <w:szCs w:val="28"/>
        </w:rPr>
      </w:pPr>
      <w:r w:rsidRPr="00B56151">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B56151">
          <w:rPr>
            <w:sz w:val="28"/>
            <w:szCs w:val="28"/>
          </w:rPr>
          <w:t>700 м</w:t>
        </w:r>
      </w:smartTag>
      <w:r w:rsidRPr="00B56151">
        <w:rPr>
          <w:sz w:val="28"/>
          <w:szCs w:val="28"/>
        </w:rPr>
        <w:t>.</w:t>
      </w: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3.4.13. Норма обеспеченности спортивными и физкультурно-оздоровительными учреждениями и размер их земельного участка</w:t>
      </w: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57"/>
        <w:gridCol w:w="1441"/>
        <w:gridCol w:w="1864"/>
        <w:gridCol w:w="2215"/>
      </w:tblGrid>
      <w:tr w:rsidR="007968BA" w:rsidRPr="000B4086" w:rsidTr="00E64402">
        <w:tc>
          <w:tcPr>
            <w:tcW w:w="1206" w:type="pct"/>
            <w:vAlign w:val="center"/>
          </w:tcPr>
          <w:p w:rsidR="007968BA" w:rsidRPr="000B4086" w:rsidRDefault="007968BA" w:rsidP="00E64402">
            <w:pPr>
              <w:jc w:val="both"/>
            </w:pPr>
            <w:r w:rsidRPr="000B4086">
              <w:t>Учреждение</w:t>
            </w:r>
          </w:p>
        </w:tc>
        <w:tc>
          <w:tcPr>
            <w:tcW w:w="993" w:type="pct"/>
            <w:vAlign w:val="center"/>
          </w:tcPr>
          <w:p w:rsidR="007968BA" w:rsidRPr="000B4086" w:rsidRDefault="007968BA" w:rsidP="00E64402">
            <w:pPr>
              <w:jc w:val="both"/>
            </w:pPr>
            <w:r w:rsidRPr="000B4086">
              <w:t>Норма обеспеченности</w:t>
            </w:r>
          </w:p>
        </w:tc>
        <w:tc>
          <w:tcPr>
            <w:tcW w:w="731" w:type="pct"/>
            <w:vAlign w:val="center"/>
          </w:tcPr>
          <w:p w:rsidR="007968BA" w:rsidRPr="000B4086" w:rsidRDefault="007968BA" w:rsidP="00E64402">
            <w:pPr>
              <w:jc w:val="both"/>
            </w:pPr>
            <w:r w:rsidRPr="000B4086">
              <w:t>Единица измерения</w:t>
            </w:r>
          </w:p>
        </w:tc>
        <w:tc>
          <w:tcPr>
            <w:tcW w:w="946" w:type="pct"/>
            <w:vAlign w:val="center"/>
          </w:tcPr>
          <w:p w:rsidR="007968BA" w:rsidRPr="000B4086" w:rsidRDefault="007968BA" w:rsidP="00E64402">
            <w:pPr>
              <w:jc w:val="both"/>
            </w:pPr>
            <w:r w:rsidRPr="000B4086">
              <w:t>Размер земельного участка</w:t>
            </w:r>
          </w:p>
        </w:tc>
        <w:tc>
          <w:tcPr>
            <w:tcW w:w="1124" w:type="pct"/>
            <w:vAlign w:val="center"/>
          </w:tcPr>
          <w:p w:rsidR="007968BA" w:rsidRPr="000B4086" w:rsidRDefault="007968BA" w:rsidP="00E64402">
            <w:pPr>
              <w:jc w:val="both"/>
            </w:pPr>
            <w:r w:rsidRPr="000B4086">
              <w:t>Примечание</w:t>
            </w:r>
          </w:p>
        </w:tc>
      </w:tr>
      <w:tr w:rsidR="007968BA" w:rsidRPr="000B4086" w:rsidTr="00E64402">
        <w:tc>
          <w:tcPr>
            <w:tcW w:w="1206" w:type="pct"/>
          </w:tcPr>
          <w:p w:rsidR="007968BA" w:rsidRPr="000B4086" w:rsidRDefault="007968BA" w:rsidP="00E64402">
            <w:pPr>
              <w:jc w:val="both"/>
            </w:pPr>
            <w:r w:rsidRPr="000B4086">
              <w:t>Помещения для физкультурно-оздоровительных занятий на территории микрорайона (квартала)</w:t>
            </w:r>
          </w:p>
        </w:tc>
        <w:tc>
          <w:tcPr>
            <w:tcW w:w="993" w:type="pct"/>
            <w:vAlign w:val="center"/>
          </w:tcPr>
          <w:p w:rsidR="007968BA" w:rsidRPr="000B4086" w:rsidRDefault="007968BA" w:rsidP="00E64402">
            <w:pPr>
              <w:jc w:val="both"/>
            </w:pPr>
            <w:r w:rsidRPr="000B4086">
              <w:t>70-80</w:t>
            </w:r>
          </w:p>
        </w:tc>
        <w:tc>
          <w:tcPr>
            <w:tcW w:w="731" w:type="pct"/>
          </w:tcPr>
          <w:p w:rsidR="007968BA" w:rsidRPr="000B4086" w:rsidRDefault="007968BA" w:rsidP="00E64402">
            <w:pPr>
              <w:jc w:val="both"/>
            </w:pPr>
            <w:r w:rsidRPr="000B4086">
              <w:rPr>
                <w:spacing w:val="-6"/>
              </w:rPr>
              <w:t>м</w:t>
            </w:r>
            <w:proofErr w:type="gramStart"/>
            <w:r w:rsidRPr="000B4086">
              <w:rPr>
                <w:spacing w:val="-6"/>
                <w:vertAlign w:val="superscript"/>
              </w:rPr>
              <w:t>2</w:t>
            </w:r>
            <w:proofErr w:type="gramEnd"/>
            <w:r w:rsidRPr="000B4086">
              <w:rPr>
                <w:spacing w:val="-6"/>
              </w:rPr>
              <w:t xml:space="preserve"> </w:t>
            </w:r>
            <w:r w:rsidRPr="000B4086">
              <w:t>общей площади на 1 чел.</w:t>
            </w:r>
          </w:p>
        </w:tc>
        <w:tc>
          <w:tcPr>
            <w:tcW w:w="946" w:type="pct"/>
          </w:tcPr>
          <w:p w:rsidR="007968BA" w:rsidRPr="000B4086" w:rsidRDefault="007968BA" w:rsidP="00E64402">
            <w:pPr>
              <w:jc w:val="both"/>
            </w:pPr>
            <w:r w:rsidRPr="000B4086">
              <w:t>В соответствии с техническими регламентами</w:t>
            </w:r>
          </w:p>
        </w:tc>
        <w:tc>
          <w:tcPr>
            <w:tcW w:w="1124" w:type="pct"/>
            <w:vMerge w:val="restart"/>
          </w:tcPr>
          <w:p w:rsidR="007968BA" w:rsidRPr="000B4086" w:rsidRDefault="007968BA" w:rsidP="00E64402">
            <w:pPr>
              <w:jc w:val="both"/>
              <w:rPr>
                <w:spacing w:val="-10"/>
              </w:rPr>
            </w:pPr>
            <w:r w:rsidRPr="000B4086">
              <w:t xml:space="preserve">Физкультурно-спортивные сооружения сети общего пользования следует объединять со спортивными объектами </w:t>
            </w:r>
            <w:r w:rsidRPr="000B4086">
              <w:lastRenderedPageBreak/>
              <w:t>образовательных школ и других учебных заведений, учреждений отдыха и культуры с возможным сокращением территории.</w:t>
            </w:r>
          </w:p>
        </w:tc>
      </w:tr>
      <w:tr w:rsidR="007968BA" w:rsidRPr="000B4086" w:rsidTr="00E64402">
        <w:tc>
          <w:tcPr>
            <w:tcW w:w="1206" w:type="pct"/>
          </w:tcPr>
          <w:p w:rsidR="007968BA" w:rsidRPr="000B4086" w:rsidRDefault="007968BA" w:rsidP="00E64402">
            <w:pPr>
              <w:jc w:val="both"/>
            </w:pPr>
            <w:r w:rsidRPr="000B4086">
              <w:t xml:space="preserve">Спортивно-досуговый </w:t>
            </w:r>
            <w:r w:rsidRPr="000B4086">
              <w:lastRenderedPageBreak/>
              <w:t xml:space="preserve">комплекс на территории малоэтажной застройки    </w:t>
            </w:r>
          </w:p>
        </w:tc>
        <w:tc>
          <w:tcPr>
            <w:tcW w:w="993" w:type="pct"/>
            <w:vAlign w:val="center"/>
          </w:tcPr>
          <w:p w:rsidR="007968BA" w:rsidRPr="000B4086" w:rsidRDefault="007968BA" w:rsidP="00E64402">
            <w:pPr>
              <w:jc w:val="both"/>
            </w:pPr>
            <w:r w:rsidRPr="000B4086">
              <w:lastRenderedPageBreak/>
              <w:t>300</w:t>
            </w:r>
          </w:p>
        </w:tc>
        <w:tc>
          <w:tcPr>
            <w:tcW w:w="731" w:type="pct"/>
          </w:tcPr>
          <w:p w:rsidR="007968BA" w:rsidRPr="000B4086" w:rsidRDefault="007968BA" w:rsidP="00E64402">
            <w:pPr>
              <w:jc w:val="both"/>
              <w:rPr>
                <w:spacing w:val="-6"/>
              </w:rPr>
            </w:pPr>
            <w:r w:rsidRPr="000B4086">
              <w:rPr>
                <w:spacing w:val="-6"/>
              </w:rPr>
              <w:t>м</w:t>
            </w:r>
            <w:proofErr w:type="gramStart"/>
            <w:r w:rsidRPr="000B4086">
              <w:rPr>
                <w:spacing w:val="-6"/>
                <w:vertAlign w:val="superscript"/>
              </w:rPr>
              <w:t>2</w:t>
            </w:r>
            <w:proofErr w:type="gramEnd"/>
            <w:r w:rsidRPr="000B4086">
              <w:rPr>
                <w:spacing w:val="-6"/>
              </w:rPr>
              <w:t xml:space="preserve"> общей площади </w:t>
            </w:r>
            <w:r w:rsidRPr="000B4086">
              <w:rPr>
                <w:spacing w:val="-6"/>
              </w:rPr>
              <w:lastRenderedPageBreak/>
              <w:t>на 1000 чел.</w:t>
            </w:r>
          </w:p>
        </w:tc>
        <w:tc>
          <w:tcPr>
            <w:tcW w:w="946" w:type="pct"/>
            <w:vAlign w:val="center"/>
          </w:tcPr>
          <w:p w:rsidR="007968BA" w:rsidRPr="000B4086" w:rsidRDefault="007968BA" w:rsidP="00E64402">
            <w:pPr>
              <w:jc w:val="both"/>
            </w:pPr>
            <w:r w:rsidRPr="000B4086">
              <w:lastRenderedPageBreak/>
              <w:t>— // —</w:t>
            </w:r>
          </w:p>
        </w:tc>
        <w:tc>
          <w:tcPr>
            <w:tcW w:w="1124" w:type="pct"/>
            <w:vMerge/>
          </w:tcPr>
          <w:p w:rsidR="007968BA" w:rsidRPr="000B4086" w:rsidRDefault="007968BA" w:rsidP="00E64402">
            <w:pPr>
              <w:jc w:val="both"/>
            </w:pPr>
          </w:p>
        </w:tc>
      </w:tr>
      <w:tr w:rsidR="007968BA" w:rsidRPr="000B4086" w:rsidTr="00E64402">
        <w:tc>
          <w:tcPr>
            <w:tcW w:w="1206" w:type="pct"/>
          </w:tcPr>
          <w:p w:rsidR="007968BA" w:rsidRPr="000B4086" w:rsidRDefault="007968BA" w:rsidP="00E64402">
            <w:pPr>
              <w:jc w:val="both"/>
            </w:pPr>
            <w:r w:rsidRPr="000B4086">
              <w:lastRenderedPageBreak/>
              <w:t>Спортивные залы общего пользования</w:t>
            </w:r>
          </w:p>
        </w:tc>
        <w:tc>
          <w:tcPr>
            <w:tcW w:w="993" w:type="pct"/>
            <w:vAlign w:val="center"/>
          </w:tcPr>
          <w:p w:rsidR="007968BA" w:rsidRPr="000B4086" w:rsidRDefault="007968BA" w:rsidP="00E64402">
            <w:pPr>
              <w:jc w:val="both"/>
            </w:pPr>
            <w:r w:rsidRPr="000B4086">
              <w:t>350</w:t>
            </w:r>
          </w:p>
        </w:tc>
        <w:tc>
          <w:tcPr>
            <w:tcW w:w="731" w:type="pct"/>
          </w:tcPr>
          <w:p w:rsidR="007968BA" w:rsidRPr="000B4086" w:rsidRDefault="007968BA" w:rsidP="00E64402">
            <w:pPr>
              <w:jc w:val="both"/>
            </w:pPr>
            <w:r w:rsidRPr="000B4086">
              <w:rPr>
                <w:spacing w:val="-6"/>
              </w:rPr>
              <w:t>м</w:t>
            </w:r>
            <w:proofErr w:type="gramStart"/>
            <w:r w:rsidRPr="000B4086">
              <w:rPr>
                <w:spacing w:val="-6"/>
                <w:vertAlign w:val="superscript"/>
              </w:rPr>
              <w:t>2</w:t>
            </w:r>
            <w:proofErr w:type="gramEnd"/>
            <w:r w:rsidRPr="000B4086">
              <w:t xml:space="preserve"> на 1000 чел.</w:t>
            </w:r>
          </w:p>
        </w:tc>
        <w:tc>
          <w:tcPr>
            <w:tcW w:w="946" w:type="pct"/>
            <w:vAlign w:val="center"/>
          </w:tcPr>
          <w:p w:rsidR="007968BA" w:rsidRPr="000B4086" w:rsidRDefault="007968BA" w:rsidP="00E64402">
            <w:pPr>
              <w:jc w:val="both"/>
            </w:pPr>
            <w:r w:rsidRPr="000B4086">
              <w:t>— // —</w:t>
            </w:r>
          </w:p>
        </w:tc>
        <w:tc>
          <w:tcPr>
            <w:tcW w:w="1124" w:type="pct"/>
            <w:vMerge/>
          </w:tcPr>
          <w:p w:rsidR="007968BA" w:rsidRPr="000B4086" w:rsidRDefault="007968BA" w:rsidP="00E64402">
            <w:pPr>
              <w:jc w:val="both"/>
            </w:pPr>
          </w:p>
        </w:tc>
      </w:tr>
      <w:tr w:rsidR="007968BA" w:rsidRPr="000B4086" w:rsidTr="00E64402">
        <w:tc>
          <w:tcPr>
            <w:tcW w:w="1206" w:type="pct"/>
          </w:tcPr>
          <w:p w:rsidR="007968BA" w:rsidRPr="000B4086" w:rsidRDefault="007968BA" w:rsidP="00E64402">
            <w:pPr>
              <w:jc w:val="both"/>
            </w:pPr>
            <w:r w:rsidRPr="000B4086">
              <w:t>Плоскостные сооружения</w:t>
            </w:r>
          </w:p>
        </w:tc>
        <w:tc>
          <w:tcPr>
            <w:tcW w:w="993" w:type="pct"/>
            <w:shd w:val="clear" w:color="auto" w:fill="auto"/>
            <w:vAlign w:val="center"/>
          </w:tcPr>
          <w:p w:rsidR="007968BA" w:rsidRPr="000B4086" w:rsidRDefault="007968BA" w:rsidP="00E64402">
            <w:pPr>
              <w:jc w:val="both"/>
            </w:pPr>
            <w:r w:rsidRPr="000B4086">
              <w:t xml:space="preserve">1950 </w:t>
            </w:r>
          </w:p>
        </w:tc>
        <w:tc>
          <w:tcPr>
            <w:tcW w:w="731" w:type="pct"/>
          </w:tcPr>
          <w:p w:rsidR="007968BA" w:rsidRPr="000B4086" w:rsidRDefault="007968BA" w:rsidP="00E64402">
            <w:pPr>
              <w:jc w:val="both"/>
            </w:pPr>
            <w:r w:rsidRPr="000B4086">
              <w:rPr>
                <w:spacing w:val="-6"/>
              </w:rPr>
              <w:t>м</w:t>
            </w:r>
            <w:proofErr w:type="gramStart"/>
            <w:r w:rsidRPr="000B4086">
              <w:rPr>
                <w:spacing w:val="-6"/>
                <w:vertAlign w:val="superscript"/>
              </w:rPr>
              <w:t>2</w:t>
            </w:r>
            <w:proofErr w:type="gramEnd"/>
            <w:r w:rsidRPr="000B4086">
              <w:t xml:space="preserve"> </w:t>
            </w:r>
            <w:r w:rsidRPr="000B4086">
              <w:rPr>
                <w:spacing w:val="-6"/>
              </w:rPr>
              <w:t>на 1000 чел.</w:t>
            </w:r>
          </w:p>
        </w:tc>
        <w:tc>
          <w:tcPr>
            <w:tcW w:w="946" w:type="pct"/>
          </w:tcPr>
          <w:p w:rsidR="007968BA" w:rsidRPr="000B4086" w:rsidRDefault="007968BA" w:rsidP="00E64402">
            <w:pPr>
              <w:jc w:val="both"/>
            </w:pPr>
          </w:p>
        </w:tc>
        <w:tc>
          <w:tcPr>
            <w:tcW w:w="1124" w:type="pct"/>
            <w:vMerge/>
          </w:tcPr>
          <w:p w:rsidR="007968BA" w:rsidRPr="000B4086" w:rsidRDefault="007968BA" w:rsidP="00E64402">
            <w:pPr>
              <w:jc w:val="both"/>
            </w:pPr>
          </w:p>
        </w:tc>
      </w:tr>
      <w:tr w:rsidR="007968BA" w:rsidRPr="000B4086" w:rsidTr="00E64402">
        <w:tc>
          <w:tcPr>
            <w:tcW w:w="1206" w:type="pct"/>
          </w:tcPr>
          <w:p w:rsidR="007968BA" w:rsidRPr="000B4086" w:rsidRDefault="007968BA" w:rsidP="00E64402">
            <w:pPr>
              <w:jc w:val="both"/>
            </w:pPr>
            <w:r w:rsidRPr="000B4086">
              <w:t>Крытые бассейны общего пользования</w:t>
            </w:r>
          </w:p>
        </w:tc>
        <w:tc>
          <w:tcPr>
            <w:tcW w:w="993" w:type="pct"/>
            <w:shd w:val="clear" w:color="auto" w:fill="auto"/>
            <w:vAlign w:val="center"/>
          </w:tcPr>
          <w:p w:rsidR="007968BA" w:rsidRPr="000B4086" w:rsidRDefault="007968BA" w:rsidP="00E64402">
            <w:pPr>
              <w:jc w:val="both"/>
            </w:pPr>
            <w:r w:rsidRPr="000B4086">
              <w:t>20-25</w:t>
            </w:r>
          </w:p>
        </w:tc>
        <w:tc>
          <w:tcPr>
            <w:tcW w:w="731" w:type="pct"/>
          </w:tcPr>
          <w:p w:rsidR="007968BA" w:rsidRPr="000B4086" w:rsidRDefault="007968BA" w:rsidP="00E64402">
            <w:pPr>
              <w:jc w:val="both"/>
            </w:pPr>
            <w:r w:rsidRPr="000B4086">
              <w:rPr>
                <w:spacing w:val="-6"/>
              </w:rPr>
              <w:t>м</w:t>
            </w:r>
            <w:proofErr w:type="gramStart"/>
            <w:r w:rsidRPr="000B4086">
              <w:rPr>
                <w:spacing w:val="-6"/>
                <w:vertAlign w:val="superscript"/>
              </w:rPr>
              <w:t>2</w:t>
            </w:r>
            <w:proofErr w:type="gramEnd"/>
            <w:r w:rsidRPr="000B4086">
              <w:t xml:space="preserve"> зеркала воды на 1000 чел.</w:t>
            </w:r>
          </w:p>
        </w:tc>
        <w:tc>
          <w:tcPr>
            <w:tcW w:w="946" w:type="pct"/>
            <w:vAlign w:val="center"/>
          </w:tcPr>
          <w:p w:rsidR="007968BA" w:rsidRPr="000B4086" w:rsidRDefault="007968BA" w:rsidP="00E64402">
            <w:pPr>
              <w:jc w:val="both"/>
            </w:pPr>
            <w:r w:rsidRPr="000B4086">
              <w:t>В соответствии с техническими регламентами</w:t>
            </w:r>
          </w:p>
        </w:tc>
        <w:tc>
          <w:tcPr>
            <w:tcW w:w="1124" w:type="pct"/>
            <w:vMerge/>
          </w:tcPr>
          <w:p w:rsidR="007968BA" w:rsidRPr="000B4086" w:rsidRDefault="007968BA" w:rsidP="00E64402">
            <w:pPr>
              <w:jc w:val="both"/>
            </w:pPr>
          </w:p>
        </w:tc>
      </w:tr>
    </w:tbl>
    <w:p w:rsidR="007968BA" w:rsidRPr="00B56151" w:rsidRDefault="007968BA" w:rsidP="007968BA">
      <w:pPr>
        <w:pStyle w:val="aa"/>
        <w:spacing w:after="0"/>
        <w:jc w:val="both"/>
      </w:pPr>
      <w:r w:rsidRPr="00B56151">
        <w:rPr>
          <w:u w:val="single"/>
        </w:rPr>
        <w:t>Примечание</w:t>
      </w:r>
      <w:r w:rsidRPr="00B56151">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7968BA" w:rsidRPr="00B56151" w:rsidRDefault="007968BA" w:rsidP="007968BA">
      <w:pPr>
        <w:pStyle w:val="aa"/>
        <w:spacing w:after="0"/>
        <w:jc w:val="both"/>
      </w:pP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7968BA" w:rsidRPr="00B56151" w:rsidRDefault="007968BA" w:rsidP="007968BA">
      <w:pPr>
        <w:pStyle w:val="2"/>
        <w:numPr>
          <w:ilvl w:val="0"/>
          <w:numId w:val="0"/>
        </w:numPr>
        <w:ind w:left="567"/>
        <w:jc w:val="both"/>
        <w:rPr>
          <w:sz w:val="28"/>
          <w:szCs w:val="28"/>
        </w:rPr>
      </w:pPr>
      <w:r w:rsidRPr="00B56151">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B56151">
          <w:rPr>
            <w:sz w:val="28"/>
            <w:szCs w:val="28"/>
          </w:rPr>
          <w:t>500 м</w:t>
        </w:r>
      </w:smartTag>
      <w:r w:rsidRPr="00B56151">
        <w:rPr>
          <w:sz w:val="28"/>
          <w:szCs w:val="28"/>
        </w:rPr>
        <w:t>;</w:t>
      </w:r>
    </w:p>
    <w:p w:rsidR="007968BA" w:rsidRPr="00B56151" w:rsidRDefault="007968BA" w:rsidP="007968BA">
      <w:pPr>
        <w:pStyle w:val="2"/>
        <w:numPr>
          <w:ilvl w:val="0"/>
          <w:numId w:val="0"/>
        </w:numPr>
        <w:ind w:firstLine="567"/>
        <w:jc w:val="both"/>
        <w:rPr>
          <w:sz w:val="28"/>
          <w:szCs w:val="28"/>
        </w:rPr>
      </w:pPr>
      <w:r w:rsidRPr="00B56151">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B56151">
          <w:rPr>
            <w:sz w:val="28"/>
            <w:szCs w:val="28"/>
          </w:rPr>
          <w:t>700 м</w:t>
        </w:r>
      </w:smartTag>
      <w:r w:rsidRPr="00B56151">
        <w:rPr>
          <w:sz w:val="28"/>
          <w:szCs w:val="28"/>
        </w:rPr>
        <w:t>.</w:t>
      </w:r>
    </w:p>
    <w:p w:rsidR="007968BA" w:rsidRPr="00B56151" w:rsidRDefault="007968BA" w:rsidP="007968BA">
      <w:pPr>
        <w:pStyle w:val="ac"/>
        <w:spacing w:after="0"/>
        <w:jc w:val="both"/>
        <w:rPr>
          <w:rFonts w:ascii="Times New Roman" w:hAnsi="Times New Roman" w:cs="Times New Roman"/>
          <w:sz w:val="28"/>
          <w:szCs w:val="28"/>
        </w:rPr>
      </w:pP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B56151">
          <w:rPr>
            <w:rFonts w:ascii="Times New Roman" w:hAnsi="Times New Roman" w:cs="Times New Roman"/>
            <w:sz w:val="28"/>
            <w:szCs w:val="28"/>
          </w:rPr>
          <w:t>1500 м</w:t>
        </w:r>
      </w:smartTag>
      <w:r w:rsidRPr="00B56151">
        <w:rPr>
          <w:rFonts w:ascii="Times New Roman" w:hAnsi="Times New Roman" w:cs="Times New Roman"/>
          <w:sz w:val="28"/>
          <w:szCs w:val="28"/>
        </w:rPr>
        <w:t>.</w:t>
      </w: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3.4.16. Норма обеспеченности</w:t>
      </w:r>
      <w:r w:rsidRPr="0046503F">
        <w:rPr>
          <w:rFonts w:ascii="Times New Roman" w:hAnsi="Times New Roman" w:cs="Times New Roman"/>
        </w:rPr>
        <w:t xml:space="preserve"> </w:t>
      </w:r>
      <w:r w:rsidRPr="00B56151">
        <w:rPr>
          <w:rFonts w:ascii="Times New Roman" w:hAnsi="Times New Roman" w:cs="Times New Roman"/>
          <w:sz w:val="28"/>
          <w:szCs w:val="28"/>
        </w:rPr>
        <w:t>учреждениями культуры для сельских населенных пунктов или их групп</w:t>
      </w: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863"/>
        <w:gridCol w:w="1809"/>
        <w:gridCol w:w="2123"/>
        <w:gridCol w:w="2081"/>
      </w:tblGrid>
      <w:tr w:rsidR="007968BA" w:rsidRPr="000B4086" w:rsidTr="00E64402">
        <w:tc>
          <w:tcPr>
            <w:tcW w:w="1106" w:type="pct"/>
            <w:shd w:val="clear" w:color="auto" w:fill="auto"/>
            <w:vAlign w:val="center"/>
          </w:tcPr>
          <w:p w:rsidR="007968BA" w:rsidRPr="000B4086" w:rsidRDefault="007968BA" w:rsidP="00E64402">
            <w:pPr>
              <w:jc w:val="both"/>
            </w:pPr>
            <w:r w:rsidRPr="000B4086">
              <w:t>Учреждение</w:t>
            </w:r>
          </w:p>
        </w:tc>
        <w:tc>
          <w:tcPr>
            <w:tcW w:w="1048" w:type="pct"/>
            <w:shd w:val="clear" w:color="auto" w:fill="auto"/>
            <w:vAlign w:val="center"/>
          </w:tcPr>
          <w:p w:rsidR="007968BA" w:rsidRPr="000B4086" w:rsidRDefault="007968BA" w:rsidP="00E64402">
            <w:pPr>
              <w:jc w:val="both"/>
            </w:pPr>
            <w:r w:rsidRPr="000B4086">
              <w:t>Размер населенного пункта</w:t>
            </w:r>
          </w:p>
        </w:tc>
        <w:tc>
          <w:tcPr>
            <w:tcW w:w="824" w:type="pct"/>
            <w:shd w:val="clear" w:color="auto" w:fill="auto"/>
            <w:vAlign w:val="center"/>
          </w:tcPr>
          <w:p w:rsidR="007968BA" w:rsidRPr="000B4086" w:rsidRDefault="007968BA" w:rsidP="00E64402">
            <w:pPr>
              <w:jc w:val="both"/>
            </w:pPr>
            <w:r w:rsidRPr="000B4086">
              <w:t>Единица измерения</w:t>
            </w:r>
          </w:p>
        </w:tc>
        <w:tc>
          <w:tcPr>
            <w:tcW w:w="1123" w:type="pct"/>
            <w:shd w:val="clear" w:color="auto" w:fill="auto"/>
            <w:vAlign w:val="center"/>
          </w:tcPr>
          <w:p w:rsidR="007968BA" w:rsidRPr="000B4086" w:rsidRDefault="007968BA" w:rsidP="00E64402">
            <w:pPr>
              <w:jc w:val="both"/>
            </w:pPr>
            <w:r w:rsidRPr="000B4086">
              <w:t>Норма обеспеченности</w:t>
            </w:r>
          </w:p>
        </w:tc>
        <w:tc>
          <w:tcPr>
            <w:tcW w:w="899" w:type="pct"/>
            <w:vAlign w:val="center"/>
          </w:tcPr>
          <w:p w:rsidR="007968BA" w:rsidRPr="000B4086" w:rsidRDefault="007968BA" w:rsidP="00E64402">
            <w:pPr>
              <w:jc w:val="both"/>
            </w:pPr>
            <w:r w:rsidRPr="000B4086">
              <w:t>Примечание</w:t>
            </w:r>
          </w:p>
        </w:tc>
      </w:tr>
      <w:tr w:rsidR="007968BA" w:rsidRPr="000B4086" w:rsidTr="00E64402">
        <w:tc>
          <w:tcPr>
            <w:tcW w:w="1106" w:type="pct"/>
            <w:shd w:val="clear" w:color="auto" w:fill="auto"/>
            <w:vAlign w:val="center"/>
          </w:tcPr>
          <w:p w:rsidR="007968BA" w:rsidRPr="000B4086" w:rsidRDefault="007968BA" w:rsidP="00E64402">
            <w:pPr>
              <w:snapToGrid w:val="0"/>
              <w:jc w:val="both"/>
              <w:rPr>
                <w:spacing w:val="-10"/>
              </w:rPr>
            </w:pPr>
            <w:r w:rsidRPr="000B4086">
              <w:rPr>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7968BA" w:rsidRPr="000B4086" w:rsidRDefault="007968BA" w:rsidP="00E64402">
            <w:pPr>
              <w:snapToGrid w:val="0"/>
              <w:jc w:val="both"/>
            </w:pPr>
          </w:p>
        </w:tc>
        <w:tc>
          <w:tcPr>
            <w:tcW w:w="824" w:type="pct"/>
            <w:shd w:val="clear" w:color="auto" w:fill="auto"/>
            <w:vAlign w:val="center"/>
          </w:tcPr>
          <w:p w:rsidR="007968BA" w:rsidRPr="000B4086" w:rsidRDefault="007968BA" w:rsidP="00E64402">
            <w:pPr>
              <w:snapToGrid w:val="0"/>
              <w:jc w:val="both"/>
            </w:pPr>
            <w:r w:rsidRPr="000B4086">
              <w:t>м</w:t>
            </w:r>
            <w:proofErr w:type="gramStart"/>
            <w:r w:rsidRPr="000B4086">
              <w:rPr>
                <w:vertAlign w:val="superscript"/>
              </w:rPr>
              <w:t>2</w:t>
            </w:r>
            <w:proofErr w:type="gramEnd"/>
            <w:r w:rsidRPr="000B4086">
              <w:t xml:space="preserve"> площади пола на 1000 чел.</w:t>
            </w:r>
          </w:p>
        </w:tc>
        <w:tc>
          <w:tcPr>
            <w:tcW w:w="1123" w:type="pct"/>
            <w:shd w:val="clear" w:color="auto" w:fill="auto"/>
            <w:vAlign w:val="center"/>
          </w:tcPr>
          <w:p w:rsidR="007968BA" w:rsidRPr="000B4086" w:rsidRDefault="007968BA" w:rsidP="00E64402">
            <w:pPr>
              <w:snapToGrid w:val="0"/>
              <w:jc w:val="both"/>
            </w:pPr>
            <w:r w:rsidRPr="000B4086">
              <w:t>50-60</w:t>
            </w:r>
          </w:p>
        </w:tc>
        <w:tc>
          <w:tcPr>
            <w:tcW w:w="899" w:type="pct"/>
          </w:tcPr>
          <w:p w:rsidR="007968BA" w:rsidRPr="000B4086" w:rsidRDefault="007968BA" w:rsidP="00E64402">
            <w:pPr>
              <w:snapToGrid w:val="0"/>
              <w:jc w:val="both"/>
            </w:pPr>
            <w:r w:rsidRPr="000B4086">
              <w:t>Возможна организация на базе школы</w:t>
            </w:r>
          </w:p>
        </w:tc>
      </w:tr>
      <w:tr w:rsidR="007968BA" w:rsidRPr="000B4086" w:rsidTr="00E64402">
        <w:trPr>
          <w:trHeight w:val="161"/>
        </w:trPr>
        <w:tc>
          <w:tcPr>
            <w:tcW w:w="1106" w:type="pct"/>
            <w:vMerge w:val="restart"/>
            <w:shd w:val="clear" w:color="auto" w:fill="auto"/>
            <w:vAlign w:val="center"/>
          </w:tcPr>
          <w:p w:rsidR="007968BA" w:rsidRPr="000B4086" w:rsidRDefault="007968BA" w:rsidP="00E64402">
            <w:pPr>
              <w:jc w:val="both"/>
            </w:pPr>
            <w:r w:rsidRPr="000B4086">
              <w:t>Клубы, дома культуры</w:t>
            </w:r>
          </w:p>
        </w:tc>
        <w:tc>
          <w:tcPr>
            <w:tcW w:w="1048" w:type="pct"/>
            <w:shd w:val="clear" w:color="auto" w:fill="auto"/>
            <w:vAlign w:val="center"/>
          </w:tcPr>
          <w:p w:rsidR="007968BA" w:rsidRPr="000B4086" w:rsidRDefault="007968BA" w:rsidP="00E64402">
            <w:pPr>
              <w:jc w:val="both"/>
            </w:pPr>
            <w:r w:rsidRPr="000B4086">
              <w:t>до 0,5 тыс. чел.</w:t>
            </w:r>
          </w:p>
        </w:tc>
        <w:tc>
          <w:tcPr>
            <w:tcW w:w="824" w:type="pct"/>
            <w:vMerge w:val="restart"/>
            <w:shd w:val="clear" w:color="auto" w:fill="auto"/>
            <w:vAlign w:val="center"/>
          </w:tcPr>
          <w:p w:rsidR="007968BA" w:rsidRPr="000B4086" w:rsidRDefault="007968BA" w:rsidP="00E64402">
            <w:pPr>
              <w:jc w:val="both"/>
            </w:pPr>
            <w:r w:rsidRPr="000B4086">
              <w:t xml:space="preserve">посет. мест </w:t>
            </w:r>
            <w:proofErr w:type="gramStart"/>
            <w:r w:rsidRPr="000B4086">
              <w:t>на</w:t>
            </w:r>
            <w:proofErr w:type="gramEnd"/>
          </w:p>
          <w:p w:rsidR="007968BA" w:rsidRPr="000B4086" w:rsidRDefault="007968BA" w:rsidP="00E64402">
            <w:pPr>
              <w:jc w:val="both"/>
            </w:pPr>
            <w:r w:rsidRPr="000B4086">
              <w:t xml:space="preserve"> 1 тыс. чел.</w:t>
            </w:r>
          </w:p>
        </w:tc>
        <w:tc>
          <w:tcPr>
            <w:tcW w:w="1123" w:type="pct"/>
            <w:shd w:val="clear" w:color="auto" w:fill="auto"/>
            <w:vAlign w:val="center"/>
          </w:tcPr>
          <w:p w:rsidR="007968BA" w:rsidRPr="000B4086" w:rsidRDefault="007968BA" w:rsidP="00E64402">
            <w:pPr>
              <w:jc w:val="both"/>
            </w:pPr>
            <w:r w:rsidRPr="000B4086">
              <w:t>200</w:t>
            </w:r>
          </w:p>
        </w:tc>
        <w:tc>
          <w:tcPr>
            <w:tcW w:w="899" w:type="pct"/>
            <w:vMerge w:val="restart"/>
          </w:tcPr>
          <w:p w:rsidR="007968BA" w:rsidRPr="000B4086" w:rsidRDefault="007968BA" w:rsidP="00E64402">
            <w:pPr>
              <w:jc w:val="both"/>
            </w:pPr>
          </w:p>
        </w:tc>
      </w:tr>
      <w:tr w:rsidR="007968BA" w:rsidRPr="000B4086" w:rsidTr="00E64402">
        <w:tc>
          <w:tcPr>
            <w:tcW w:w="1106" w:type="pct"/>
            <w:vMerge/>
            <w:shd w:val="clear" w:color="auto" w:fill="auto"/>
          </w:tcPr>
          <w:p w:rsidR="007968BA" w:rsidRPr="000B4086" w:rsidRDefault="007968BA" w:rsidP="00E64402">
            <w:pPr>
              <w:jc w:val="both"/>
            </w:pPr>
          </w:p>
        </w:tc>
        <w:tc>
          <w:tcPr>
            <w:tcW w:w="1048" w:type="pct"/>
            <w:shd w:val="clear" w:color="auto" w:fill="auto"/>
            <w:vAlign w:val="center"/>
          </w:tcPr>
          <w:p w:rsidR="007968BA" w:rsidRPr="000B4086" w:rsidRDefault="007968BA" w:rsidP="00E64402">
            <w:pPr>
              <w:jc w:val="both"/>
            </w:pPr>
            <w:r w:rsidRPr="000B4086">
              <w:t xml:space="preserve">от 0,5 до 1,0 </w:t>
            </w:r>
            <w:r w:rsidRPr="000B4086">
              <w:lastRenderedPageBreak/>
              <w:t>тыс</w:t>
            </w:r>
            <w:proofErr w:type="gramStart"/>
            <w:r w:rsidRPr="000B4086">
              <w:t>.ч</w:t>
            </w:r>
            <w:proofErr w:type="gramEnd"/>
            <w:r w:rsidRPr="000B4086">
              <w:t>ел.</w:t>
            </w:r>
          </w:p>
        </w:tc>
        <w:tc>
          <w:tcPr>
            <w:tcW w:w="824" w:type="pct"/>
            <w:vMerge/>
            <w:shd w:val="clear" w:color="auto" w:fill="auto"/>
            <w:vAlign w:val="center"/>
          </w:tcPr>
          <w:p w:rsidR="007968BA" w:rsidRPr="000B4086" w:rsidRDefault="007968BA" w:rsidP="00E64402">
            <w:pPr>
              <w:jc w:val="both"/>
            </w:pPr>
          </w:p>
        </w:tc>
        <w:tc>
          <w:tcPr>
            <w:tcW w:w="1123" w:type="pct"/>
            <w:shd w:val="clear" w:color="auto" w:fill="auto"/>
            <w:vAlign w:val="center"/>
          </w:tcPr>
          <w:p w:rsidR="007968BA" w:rsidRPr="000B4086" w:rsidRDefault="007968BA" w:rsidP="00E64402">
            <w:pPr>
              <w:jc w:val="both"/>
            </w:pPr>
            <w:r w:rsidRPr="000B4086">
              <w:t>175</w:t>
            </w:r>
          </w:p>
        </w:tc>
        <w:tc>
          <w:tcPr>
            <w:tcW w:w="899" w:type="pct"/>
            <w:vMerge/>
          </w:tcPr>
          <w:p w:rsidR="007968BA" w:rsidRPr="000B4086" w:rsidRDefault="007968BA" w:rsidP="00E64402">
            <w:pPr>
              <w:jc w:val="both"/>
            </w:pPr>
          </w:p>
        </w:tc>
      </w:tr>
      <w:tr w:rsidR="007968BA" w:rsidRPr="000B4086" w:rsidTr="00E64402">
        <w:tc>
          <w:tcPr>
            <w:tcW w:w="1106" w:type="pct"/>
            <w:vMerge/>
            <w:shd w:val="clear" w:color="auto" w:fill="auto"/>
          </w:tcPr>
          <w:p w:rsidR="007968BA" w:rsidRPr="000B4086" w:rsidRDefault="007968BA" w:rsidP="00E64402">
            <w:pPr>
              <w:jc w:val="both"/>
            </w:pPr>
          </w:p>
        </w:tc>
        <w:tc>
          <w:tcPr>
            <w:tcW w:w="1048" w:type="pct"/>
            <w:shd w:val="clear" w:color="auto" w:fill="auto"/>
            <w:vAlign w:val="center"/>
          </w:tcPr>
          <w:p w:rsidR="007968BA" w:rsidRPr="000B4086" w:rsidRDefault="007968BA" w:rsidP="00E64402">
            <w:pPr>
              <w:jc w:val="both"/>
            </w:pPr>
            <w:r w:rsidRPr="000B4086">
              <w:t>от 1,0 до 2,0 тыс</w:t>
            </w:r>
            <w:proofErr w:type="gramStart"/>
            <w:r w:rsidRPr="000B4086">
              <w:t>.ч</w:t>
            </w:r>
            <w:proofErr w:type="gramEnd"/>
            <w:r w:rsidRPr="000B4086">
              <w:t>ел.</w:t>
            </w:r>
          </w:p>
        </w:tc>
        <w:tc>
          <w:tcPr>
            <w:tcW w:w="824" w:type="pct"/>
            <w:vMerge/>
            <w:shd w:val="clear" w:color="auto" w:fill="auto"/>
            <w:vAlign w:val="center"/>
          </w:tcPr>
          <w:p w:rsidR="007968BA" w:rsidRPr="000B4086" w:rsidRDefault="007968BA" w:rsidP="00E64402">
            <w:pPr>
              <w:jc w:val="both"/>
            </w:pPr>
          </w:p>
        </w:tc>
        <w:tc>
          <w:tcPr>
            <w:tcW w:w="1123" w:type="pct"/>
            <w:shd w:val="clear" w:color="auto" w:fill="auto"/>
            <w:vAlign w:val="center"/>
          </w:tcPr>
          <w:p w:rsidR="007968BA" w:rsidRPr="000B4086" w:rsidRDefault="007968BA" w:rsidP="00E64402">
            <w:pPr>
              <w:jc w:val="both"/>
            </w:pPr>
            <w:r w:rsidRPr="000B4086">
              <w:t>150</w:t>
            </w:r>
          </w:p>
        </w:tc>
        <w:tc>
          <w:tcPr>
            <w:tcW w:w="899" w:type="pct"/>
            <w:vMerge/>
          </w:tcPr>
          <w:p w:rsidR="007968BA" w:rsidRPr="000B4086" w:rsidRDefault="007968BA" w:rsidP="00E64402">
            <w:pPr>
              <w:jc w:val="both"/>
            </w:pPr>
          </w:p>
        </w:tc>
      </w:tr>
      <w:tr w:rsidR="007968BA" w:rsidRPr="000B4086" w:rsidTr="00E64402">
        <w:trPr>
          <w:trHeight w:val="177"/>
        </w:trPr>
        <w:tc>
          <w:tcPr>
            <w:tcW w:w="1106" w:type="pct"/>
            <w:shd w:val="clear" w:color="auto" w:fill="auto"/>
            <w:vAlign w:val="center"/>
          </w:tcPr>
          <w:p w:rsidR="007968BA" w:rsidRPr="000B4086" w:rsidRDefault="007968BA" w:rsidP="00E64402">
            <w:pPr>
              <w:snapToGrid w:val="0"/>
              <w:jc w:val="both"/>
            </w:pPr>
            <w:r w:rsidRPr="000B4086">
              <w:t>Дискотеки</w:t>
            </w:r>
          </w:p>
        </w:tc>
        <w:tc>
          <w:tcPr>
            <w:tcW w:w="1048" w:type="pct"/>
            <w:shd w:val="clear" w:color="auto" w:fill="auto"/>
            <w:vAlign w:val="center"/>
          </w:tcPr>
          <w:p w:rsidR="007968BA" w:rsidRPr="000B4086" w:rsidRDefault="007968BA" w:rsidP="00E64402">
            <w:pPr>
              <w:snapToGrid w:val="0"/>
              <w:jc w:val="both"/>
            </w:pPr>
            <w:r w:rsidRPr="000B4086">
              <w:t>св. 1 тыс</w:t>
            </w:r>
            <w:proofErr w:type="gramStart"/>
            <w:r w:rsidRPr="000B4086">
              <w:t>.ч</w:t>
            </w:r>
            <w:proofErr w:type="gramEnd"/>
            <w:r w:rsidRPr="000B4086">
              <w:t>ел.</w:t>
            </w:r>
          </w:p>
        </w:tc>
        <w:tc>
          <w:tcPr>
            <w:tcW w:w="824" w:type="pct"/>
            <w:shd w:val="clear" w:color="auto" w:fill="auto"/>
            <w:vAlign w:val="center"/>
          </w:tcPr>
          <w:p w:rsidR="007968BA" w:rsidRPr="000B4086" w:rsidRDefault="007968BA" w:rsidP="00E64402">
            <w:pPr>
              <w:snapToGrid w:val="0"/>
              <w:jc w:val="both"/>
            </w:pPr>
            <w:r w:rsidRPr="000B4086">
              <w:t>мест на 1000 чел.</w:t>
            </w:r>
          </w:p>
        </w:tc>
        <w:tc>
          <w:tcPr>
            <w:tcW w:w="1123" w:type="pct"/>
            <w:shd w:val="clear" w:color="auto" w:fill="auto"/>
            <w:vAlign w:val="center"/>
          </w:tcPr>
          <w:p w:rsidR="007968BA" w:rsidRPr="000B4086" w:rsidRDefault="007968BA" w:rsidP="00E64402">
            <w:pPr>
              <w:snapToGrid w:val="0"/>
              <w:jc w:val="both"/>
              <w:rPr>
                <w:color w:val="FF0000"/>
              </w:rPr>
            </w:pPr>
            <w:r w:rsidRPr="000B4086">
              <w:t xml:space="preserve">6 </w:t>
            </w:r>
          </w:p>
        </w:tc>
        <w:tc>
          <w:tcPr>
            <w:tcW w:w="899" w:type="pct"/>
          </w:tcPr>
          <w:p w:rsidR="007968BA" w:rsidRPr="000B4086" w:rsidRDefault="007968BA" w:rsidP="00E64402">
            <w:pPr>
              <w:snapToGrid w:val="0"/>
              <w:jc w:val="both"/>
              <w:rPr>
                <w:color w:val="FF0000"/>
              </w:rPr>
            </w:pPr>
          </w:p>
        </w:tc>
      </w:tr>
      <w:tr w:rsidR="007968BA" w:rsidRPr="000B4086" w:rsidTr="00E64402">
        <w:trPr>
          <w:trHeight w:val="568"/>
        </w:trPr>
        <w:tc>
          <w:tcPr>
            <w:tcW w:w="1106" w:type="pct"/>
            <w:vMerge w:val="restart"/>
            <w:shd w:val="clear" w:color="auto" w:fill="auto"/>
          </w:tcPr>
          <w:p w:rsidR="007968BA" w:rsidRPr="000B4086" w:rsidRDefault="007968BA" w:rsidP="00E64402">
            <w:pPr>
              <w:jc w:val="both"/>
            </w:pPr>
            <w:r w:rsidRPr="000B4086">
              <w:t>Сельские массовые библиотеки (из расчета 30-мин. доступности)</w:t>
            </w:r>
          </w:p>
        </w:tc>
        <w:tc>
          <w:tcPr>
            <w:tcW w:w="1048" w:type="pct"/>
            <w:shd w:val="clear" w:color="auto" w:fill="auto"/>
            <w:vAlign w:val="center"/>
          </w:tcPr>
          <w:p w:rsidR="007968BA" w:rsidRPr="000B4086" w:rsidRDefault="007968BA" w:rsidP="00E64402">
            <w:pPr>
              <w:jc w:val="both"/>
            </w:pPr>
            <w:r w:rsidRPr="000B4086">
              <w:t>до 1,0 тыс</w:t>
            </w:r>
            <w:proofErr w:type="gramStart"/>
            <w:r w:rsidRPr="000B4086">
              <w:t>.ч</w:t>
            </w:r>
            <w:proofErr w:type="gramEnd"/>
            <w:r w:rsidRPr="000B4086">
              <w:t>ел.</w:t>
            </w:r>
          </w:p>
        </w:tc>
        <w:tc>
          <w:tcPr>
            <w:tcW w:w="824" w:type="pct"/>
            <w:vMerge w:val="restart"/>
            <w:shd w:val="clear" w:color="auto" w:fill="auto"/>
            <w:vAlign w:val="center"/>
          </w:tcPr>
          <w:p w:rsidR="007968BA" w:rsidRPr="000B4086" w:rsidRDefault="007968BA" w:rsidP="00E64402">
            <w:pPr>
              <w:jc w:val="both"/>
              <w:rPr>
                <w:spacing w:val="-6"/>
              </w:rPr>
            </w:pPr>
            <w:r w:rsidRPr="000B4086">
              <w:rPr>
                <w:spacing w:val="-6"/>
              </w:rPr>
              <w:t>кол</w:t>
            </w:r>
            <w:proofErr w:type="gramStart"/>
            <w:r w:rsidRPr="000B4086">
              <w:rPr>
                <w:spacing w:val="-6"/>
              </w:rPr>
              <w:t>.</w:t>
            </w:r>
            <w:proofErr w:type="gramEnd"/>
            <w:r w:rsidRPr="000B4086">
              <w:rPr>
                <w:spacing w:val="-6"/>
              </w:rPr>
              <w:t xml:space="preserve"> </w:t>
            </w:r>
            <w:proofErr w:type="gramStart"/>
            <w:r w:rsidRPr="000B4086">
              <w:rPr>
                <w:spacing w:val="-6"/>
              </w:rPr>
              <w:t>о</w:t>
            </w:r>
            <w:proofErr w:type="gramEnd"/>
            <w:r w:rsidRPr="000B4086">
              <w:rPr>
                <w:spacing w:val="-6"/>
              </w:rPr>
              <w:t>бъектов. или</w:t>
            </w:r>
          </w:p>
          <w:p w:rsidR="007968BA" w:rsidRPr="000B4086" w:rsidRDefault="007968BA" w:rsidP="00E64402">
            <w:pPr>
              <w:jc w:val="both"/>
            </w:pPr>
            <w:r w:rsidRPr="000B4086">
              <w:rPr>
                <w:spacing w:val="-6"/>
              </w:rPr>
              <w:t>кол</w:t>
            </w:r>
            <w:proofErr w:type="gramStart"/>
            <w:r w:rsidRPr="000B4086">
              <w:rPr>
                <w:spacing w:val="-6"/>
              </w:rPr>
              <w:t>.</w:t>
            </w:r>
            <w:proofErr w:type="gramEnd"/>
            <w:r w:rsidRPr="000B4086">
              <w:rPr>
                <w:spacing w:val="-6"/>
              </w:rPr>
              <w:t xml:space="preserve"> </w:t>
            </w:r>
            <w:proofErr w:type="gramStart"/>
            <w:r w:rsidRPr="000B4086">
              <w:rPr>
                <w:spacing w:val="-6"/>
              </w:rPr>
              <w:t>е</w:t>
            </w:r>
            <w:proofErr w:type="gramEnd"/>
            <w:r w:rsidRPr="000B4086">
              <w:rPr>
                <w:spacing w:val="-6"/>
              </w:rPr>
              <w:t>д. хранения/кол. читательских мест на 1 тыс. чел.</w:t>
            </w:r>
          </w:p>
        </w:tc>
        <w:tc>
          <w:tcPr>
            <w:tcW w:w="1123" w:type="pct"/>
            <w:shd w:val="clear" w:color="auto" w:fill="auto"/>
            <w:vAlign w:val="center"/>
          </w:tcPr>
          <w:p w:rsidR="007968BA" w:rsidRPr="000B4086" w:rsidRDefault="007968BA" w:rsidP="00E64402">
            <w:pPr>
              <w:jc w:val="both"/>
            </w:pPr>
            <w:r w:rsidRPr="000B4086">
              <w:t xml:space="preserve">1 </w:t>
            </w:r>
          </w:p>
          <w:p w:rsidR="007968BA" w:rsidRPr="000B4086" w:rsidRDefault="007968BA" w:rsidP="00E64402">
            <w:pPr>
              <w:jc w:val="both"/>
            </w:pPr>
            <w:r w:rsidRPr="000B4086">
              <w:t>6000-7500/5-6</w:t>
            </w:r>
          </w:p>
        </w:tc>
        <w:tc>
          <w:tcPr>
            <w:tcW w:w="899" w:type="pct"/>
            <w:vMerge w:val="restart"/>
          </w:tcPr>
          <w:p w:rsidR="007968BA" w:rsidRPr="000B4086" w:rsidRDefault="007968BA" w:rsidP="00E64402">
            <w:pPr>
              <w:jc w:val="both"/>
            </w:pPr>
            <w:r w:rsidRPr="000B4086">
              <w:t>Дополнительно в центральной библиотеке местной системе расселения на 1 тыс. чел. 4500-5000/3-4 ед. хранен</w:t>
            </w:r>
            <w:proofErr w:type="gramStart"/>
            <w:r w:rsidRPr="000B4086">
              <w:t>.</w:t>
            </w:r>
            <w:proofErr w:type="gramEnd"/>
            <w:r w:rsidRPr="000B4086">
              <w:t>/</w:t>
            </w:r>
            <w:proofErr w:type="gramStart"/>
            <w:r w:rsidRPr="000B4086">
              <w:t>ч</w:t>
            </w:r>
            <w:proofErr w:type="gramEnd"/>
            <w:r w:rsidRPr="000B4086">
              <w:t>ит. места</w:t>
            </w:r>
          </w:p>
        </w:tc>
      </w:tr>
      <w:tr w:rsidR="007968BA" w:rsidRPr="000B4086" w:rsidTr="00E64402">
        <w:trPr>
          <w:trHeight w:val="770"/>
        </w:trPr>
        <w:tc>
          <w:tcPr>
            <w:tcW w:w="1106" w:type="pct"/>
            <w:vMerge/>
            <w:shd w:val="clear" w:color="auto" w:fill="auto"/>
          </w:tcPr>
          <w:p w:rsidR="007968BA" w:rsidRPr="000B4086" w:rsidRDefault="007968BA" w:rsidP="00E64402">
            <w:pPr>
              <w:jc w:val="both"/>
            </w:pPr>
          </w:p>
        </w:tc>
        <w:tc>
          <w:tcPr>
            <w:tcW w:w="1048" w:type="pct"/>
            <w:shd w:val="clear" w:color="auto" w:fill="auto"/>
            <w:vAlign w:val="center"/>
          </w:tcPr>
          <w:p w:rsidR="007968BA" w:rsidRPr="000B4086" w:rsidRDefault="007968BA" w:rsidP="00E64402">
            <w:pPr>
              <w:jc w:val="both"/>
            </w:pPr>
            <w:r w:rsidRPr="000B4086">
              <w:t>более 1,0 тыс</w:t>
            </w:r>
            <w:proofErr w:type="gramStart"/>
            <w:r w:rsidRPr="000B4086">
              <w:t>.ч</w:t>
            </w:r>
            <w:proofErr w:type="gramEnd"/>
            <w:r w:rsidRPr="000B4086">
              <w:t>ел.</w:t>
            </w:r>
          </w:p>
        </w:tc>
        <w:tc>
          <w:tcPr>
            <w:tcW w:w="824" w:type="pct"/>
            <w:vMerge/>
            <w:shd w:val="clear" w:color="auto" w:fill="auto"/>
            <w:vAlign w:val="center"/>
          </w:tcPr>
          <w:p w:rsidR="007968BA" w:rsidRPr="000B4086" w:rsidRDefault="007968BA" w:rsidP="00E64402">
            <w:pPr>
              <w:jc w:val="both"/>
            </w:pPr>
          </w:p>
        </w:tc>
        <w:tc>
          <w:tcPr>
            <w:tcW w:w="1123" w:type="pct"/>
            <w:shd w:val="clear" w:color="auto" w:fill="auto"/>
            <w:vAlign w:val="center"/>
          </w:tcPr>
          <w:p w:rsidR="007968BA" w:rsidRPr="000B4086" w:rsidRDefault="007968BA" w:rsidP="00E64402">
            <w:pPr>
              <w:jc w:val="both"/>
            </w:pPr>
            <w:r w:rsidRPr="000B4086">
              <w:t>1 на 1 тыс. чел. 5000-6000/4-5</w:t>
            </w:r>
          </w:p>
        </w:tc>
        <w:tc>
          <w:tcPr>
            <w:tcW w:w="899" w:type="pct"/>
            <w:vMerge/>
          </w:tcPr>
          <w:p w:rsidR="007968BA" w:rsidRPr="000B4086" w:rsidRDefault="007968BA" w:rsidP="00E64402">
            <w:pPr>
              <w:jc w:val="both"/>
            </w:pPr>
          </w:p>
        </w:tc>
      </w:tr>
    </w:tbl>
    <w:p w:rsidR="007968BA" w:rsidRPr="00B56151" w:rsidRDefault="007968BA" w:rsidP="007968BA">
      <w:pPr>
        <w:pStyle w:val="ad"/>
        <w:jc w:val="both"/>
        <w:rPr>
          <w:b w:val="0"/>
          <w:sz w:val="24"/>
          <w:szCs w:val="24"/>
        </w:rPr>
      </w:pPr>
      <w:r w:rsidRPr="00B56151">
        <w:rPr>
          <w:b w:val="0"/>
          <w:sz w:val="24"/>
          <w:szCs w:val="24"/>
          <w:u w:val="single"/>
        </w:rPr>
        <w:t>Примечания</w:t>
      </w:r>
      <w:r w:rsidRPr="00B56151">
        <w:rPr>
          <w:b w:val="0"/>
          <w:sz w:val="24"/>
          <w:szCs w:val="24"/>
        </w:rPr>
        <w:t xml:space="preserve">:  </w:t>
      </w:r>
    </w:p>
    <w:p w:rsidR="007968BA" w:rsidRPr="00B56151" w:rsidRDefault="007968BA" w:rsidP="007968BA">
      <w:pPr>
        <w:pStyle w:val="ad"/>
        <w:jc w:val="both"/>
        <w:rPr>
          <w:b w:val="0"/>
          <w:sz w:val="24"/>
          <w:szCs w:val="24"/>
        </w:rPr>
      </w:pPr>
      <w:r w:rsidRPr="00B56151">
        <w:rPr>
          <w:b w:val="0"/>
          <w:sz w:val="24"/>
          <w:szCs w:val="24"/>
        </w:rPr>
        <w:t>1. Приведенные нормы не распространяются на специализированные библиотеки.</w:t>
      </w:r>
    </w:p>
    <w:p w:rsidR="007968BA" w:rsidRPr="0046503F" w:rsidRDefault="007968BA" w:rsidP="007968BA">
      <w:pPr>
        <w:pStyle w:val="22"/>
        <w:ind w:left="0" w:firstLine="0"/>
        <w:jc w:val="both"/>
        <w:rPr>
          <w:rFonts w:ascii="Times New Roman" w:hAnsi="Times New Roman" w:cs="Times New Roman"/>
        </w:rPr>
      </w:pPr>
      <w:r w:rsidRPr="00B56151">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3.4.17. Норма обеспеченности учреждениями здравоохранения и размер их земельного участка</w:t>
      </w: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Таблица 17</w:t>
      </w:r>
    </w:p>
    <w:tbl>
      <w:tblPr>
        <w:tblW w:w="5000" w:type="pct"/>
        <w:tblLayout w:type="fixed"/>
        <w:tblLook w:val="0000"/>
      </w:tblPr>
      <w:tblGrid>
        <w:gridCol w:w="2234"/>
        <w:gridCol w:w="2245"/>
        <w:gridCol w:w="1468"/>
        <w:gridCol w:w="1663"/>
        <w:gridCol w:w="2243"/>
      </w:tblGrid>
      <w:tr w:rsidR="007968BA" w:rsidRPr="000B4086" w:rsidTr="00E64402">
        <w:tc>
          <w:tcPr>
            <w:tcW w:w="113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Учреждение</w:t>
            </w:r>
          </w:p>
        </w:tc>
        <w:tc>
          <w:tcPr>
            <w:tcW w:w="1139"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Норма обеспеченности</w:t>
            </w:r>
          </w:p>
        </w:tc>
        <w:tc>
          <w:tcPr>
            <w:tcW w:w="74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Единица измерения</w:t>
            </w:r>
          </w:p>
        </w:tc>
        <w:tc>
          <w:tcPr>
            <w:tcW w:w="84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Размер земельного участка</w:t>
            </w:r>
          </w:p>
        </w:tc>
        <w:tc>
          <w:tcPr>
            <w:tcW w:w="113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c>
          <w:tcPr>
            <w:tcW w:w="113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Стационары всех типов со вспомогательными зданиями и сооружениями</w:t>
            </w:r>
          </w:p>
        </w:tc>
        <w:tc>
          <w:tcPr>
            <w:tcW w:w="1139" w:type="pct"/>
            <w:vMerge w:val="restart"/>
            <w:tcBorders>
              <w:top w:val="single" w:sz="4" w:space="0" w:color="000000"/>
              <w:left w:val="single" w:sz="4" w:space="0" w:color="000000"/>
            </w:tcBorders>
            <w:vAlign w:val="center"/>
          </w:tcPr>
          <w:p w:rsidR="007968BA" w:rsidRPr="000B4086" w:rsidRDefault="007968BA" w:rsidP="00E64402">
            <w:pPr>
              <w:jc w:val="both"/>
            </w:pPr>
            <w:r w:rsidRPr="000B4086">
              <w:t>Вместимость и структура устанавливается органами здравоохранения и определяется заданием на проектирование</w:t>
            </w:r>
          </w:p>
        </w:tc>
        <w:tc>
          <w:tcPr>
            <w:tcW w:w="745" w:type="pct"/>
            <w:tcBorders>
              <w:top w:val="single" w:sz="4" w:space="0" w:color="000000"/>
              <w:left w:val="single" w:sz="4" w:space="0" w:color="000000"/>
              <w:bottom w:val="single" w:sz="4" w:space="0" w:color="000000"/>
            </w:tcBorders>
            <w:vAlign w:val="center"/>
          </w:tcPr>
          <w:p w:rsidR="007968BA" w:rsidRPr="000B4086" w:rsidRDefault="007968BA" w:rsidP="00E64402">
            <w:pPr>
              <w:jc w:val="both"/>
            </w:pPr>
            <w:r w:rsidRPr="000B4086">
              <w:t>коек на 10000 чел.</w:t>
            </w:r>
          </w:p>
        </w:tc>
        <w:tc>
          <w:tcPr>
            <w:tcW w:w="844" w:type="pct"/>
            <w:tcBorders>
              <w:top w:val="single" w:sz="4" w:space="0" w:color="000000"/>
              <w:left w:val="single" w:sz="4" w:space="0" w:color="000000"/>
              <w:bottom w:val="single" w:sz="4" w:space="0" w:color="000000"/>
            </w:tcBorders>
          </w:tcPr>
          <w:p w:rsidR="007968BA" w:rsidRPr="000B4086" w:rsidRDefault="007968BA" w:rsidP="00E64402">
            <w:pPr>
              <w:jc w:val="both"/>
            </w:pPr>
            <w:r w:rsidRPr="000B4086">
              <w:t>На одно койко-место при вместимости учреждений:</w:t>
            </w:r>
          </w:p>
          <w:p w:rsidR="007968BA" w:rsidRPr="000B4086" w:rsidRDefault="007968BA" w:rsidP="00E64402">
            <w:pPr>
              <w:jc w:val="both"/>
            </w:pPr>
            <w:r w:rsidRPr="000B4086">
              <w:t xml:space="preserve">до 50 коек – </w:t>
            </w:r>
            <w:smartTag w:uri="urn:schemas-microsoft-com:office:smarttags" w:element="metricconverter">
              <w:smartTagPr>
                <w:attr w:name="ProductID" w:val="150 м2"/>
              </w:smartTagPr>
              <w:r w:rsidRPr="000B4086">
                <w:t>150 м</w:t>
              </w:r>
              <w:proofErr w:type="gramStart"/>
              <w:r w:rsidRPr="000B4086">
                <w:t>2</w:t>
              </w:r>
            </w:smartTag>
            <w:proofErr w:type="gramEnd"/>
            <w:r w:rsidRPr="000B4086">
              <w:t>;</w:t>
            </w:r>
          </w:p>
          <w:p w:rsidR="007968BA" w:rsidRPr="000B4086" w:rsidRDefault="007968BA" w:rsidP="00E64402">
            <w:pPr>
              <w:jc w:val="both"/>
            </w:pPr>
            <w:r w:rsidRPr="000B4086">
              <w:t>50-100 коек – 150-</w:t>
            </w:r>
            <w:smartTag w:uri="urn:schemas-microsoft-com:office:smarttags" w:element="metricconverter">
              <w:smartTagPr>
                <w:attr w:name="ProductID" w:val="100 м2"/>
              </w:smartTagPr>
              <w:r w:rsidRPr="000B4086">
                <w:t>100 м</w:t>
              </w:r>
              <w:proofErr w:type="gramStart"/>
              <w:r w:rsidRPr="000B4086">
                <w:t>2</w:t>
              </w:r>
            </w:smartTag>
            <w:proofErr w:type="gramEnd"/>
            <w:r w:rsidRPr="000B4086">
              <w:t>;</w:t>
            </w:r>
          </w:p>
          <w:p w:rsidR="007968BA" w:rsidRPr="000B4086" w:rsidRDefault="007968BA" w:rsidP="00E64402">
            <w:pPr>
              <w:jc w:val="both"/>
              <w:rPr>
                <w:spacing w:val="-2"/>
              </w:rPr>
            </w:pPr>
            <w:r w:rsidRPr="000B4086">
              <w:rPr>
                <w:spacing w:val="-2"/>
              </w:rPr>
              <w:t>100-200 коек – 100-</w:t>
            </w:r>
            <w:smartTag w:uri="urn:schemas-microsoft-com:office:smarttags" w:element="metricconverter">
              <w:smartTagPr>
                <w:attr w:name="ProductID" w:val="80 м2"/>
              </w:smartTagPr>
              <w:r w:rsidRPr="000B4086">
                <w:rPr>
                  <w:spacing w:val="-2"/>
                </w:rPr>
                <w:t>80 м</w:t>
              </w:r>
              <w:proofErr w:type="gramStart"/>
              <w:r w:rsidRPr="000B4086">
                <w:rPr>
                  <w:spacing w:val="-2"/>
                </w:rPr>
                <w:t>2</w:t>
              </w:r>
            </w:smartTag>
            <w:proofErr w:type="gramEnd"/>
            <w:r w:rsidRPr="000B4086">
              <w:rPr>
                <w:spacing w:val="-2"/>
              </w:rPr>
              <w:t>;</w:t>
            </w:r>
          </w:p>
          <w:p w:rsidR="007968BA" w:rsidRPr="000B4086" w:rsidRDefault="007968BA" w:rsidP="00E64402">
            <w:pPr>
              <w:jc w:val="both"/>
              <w:rPr>
                <w:spacing w:val="-2"/>
              </w:rPr>
            </w:pPr>
            <w:r w:rsidRPr="000B4086">
              <w:rPr>
                <w:spacing w:val="-2"/>
              </w:rPr>
              <w:t>200-400 коек – 80-</w:t>
            </w:r>
            <w:smartTag w:uri="urn:schemas-microsoft-com:office:smarttags" w:element="metricconverter">
              <w:smartTagPr>
                <w:attr w:name="ProductID" w:val="75 м2"/>
              </w:smartTagPr>
              <w:r w:rsidRPr="000B4086">
                <w:rPr>
                  <w:spacing w:val="-2"/>
                </w:rPr>
                <w:t>75 м</w:t>
              </w:r>
              <w:proofErr w:type="gramStart"/>
              <w:r w:rsidRPr="000B4086">
                <w:rPr>
                  <w:spacing w:val="-2"/>
                </w:rPr>
                <w:t>2</w:t>
              </w:r>
            </w:smartTag>
            <w:proofErr w:type="gramEnd"/>
            <w:r w:rsidRPr="000B4086">
              <w:rPr>
                <w:spacing w:val="-2"/>
              </w:rPr>
              <w:t>;</w:t>
            </w:r>
          </w:p>
          <w:p w:rsidR="007968BA" w:rsidRPr="000B4086" w:rsidRDefault="007968BA" w:rsidP="00E64402">
            <w:pPr>
              <w:jc w:val="both"/>
            </w:pPr>
            <w:r w:rsidRPr="000B4086">
              <w:t>400-800 коек – 75-</w:t>
            </w:r>
            <w:smartTag w:uri="urn:schemas-microsoft-com:office:smarttags" w:element="metricconverter">
              <w:smartTagPr>
                <w:attr w:name="ProductID" w:val="70 м2"/>
              </w:smartTagPr>
              <w:r w:rsidRPr="000B4086">
                <w:t>70 м</w:t>
              </w:r>
              <w:proofErr w:type="gramStart"/>
              <w:r w:rsidRPr="000B4086">
                <w:t>2</w:t>
              </w:r>
            </w:smartTag>
            <w:proofErr w:type="gramEnd"/>
            <w:r w:rsidRPr="000B4086">
              <w:t>.</w:t>
            </w:r>
          </w:p>
        </w:tc>
        <w:tc>
          <w:tcPr>
            <w:tcW w:w="1138"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rPr>
                <w:spacing w:val="-6"/>
              </w:rPr>
            </w:pPr>
            <w:r w:rsidRPr="000B4086">
              <w:rPr>
                <w:spacing w:val="-6"/>
              </w:rPr>
              <w:t>Территория больницы должна отделяться от окружающей застройки защитной зеленой полосой шириной не менее 10м.</w:t>
            </w:r>
          </w:p>
          <w:p w:rsidR="007968BA" w:rsidRPr="000B4086" w:rsidRDefault="007968BA" w:rsidP="00E64402">
            <w:pPr>
              <w:jc w:val="both"/>
            </w:pPr>
            <w:r w:rsidRPr="000B4086">
              <w:rPr>
                <w:spacing w:val="-6"/>
              </w:rPr>
              <w:t>Площадь зеленых насаждений должна составлять не менее 60% общей площади участка.</w:t>
            </w:r>
          </w:p>
        </w:tc>
      </w:tr>
      <w:tr w:rsidR="007968BA" w:rsidRPr="000B4086" w:rsidTr="00E64402">
        <w:tc>
          <w:tcPr>
            <w:tcW w:w="113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lastRenderedPageBreak/>
              <w:t>Поликлиника, амбулатория, диспансер (без стационара)</w:t>
            </w:r>
          </w:p>
        </w:tc>
        <w:tc>
          <w:tcPr>
            <w:tcW w:w="1139" w:type="pct"/>
            <w:vMerge/>
            <w:tcBorders>
              <w:left w:val="single" w:sz="4" w:space="0" w:color="000000"/>
              <w:bottom w:val="single" w:sz="4" w:space="0" w:color="000000"/>
            </w:tcBorders>
          </w:tcPr>
          <w:p w:rsidR="007968BA" w:rsidRPr="000B4086" w:rsidRDefault="007968BA" w:rsidP="00E64402">
            <w:pPr>
              <w:snapToGrid w:val="0"/>
              <w:jc w:val="both"/>
            </w:pPr>
          </w:p>
        </w:tc>
        <w:tc>
          <w:tcPr>
            <w:tcW w:w="74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посещений в смену на 1000 чел. населения</w:t>
            </w:r>
          </w:p>
        </w:tc>
        <w:tc>
          <w:tcPr>
            <w:tcW w:w="84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0,1га на 100 посещений в смену, но не менее 0,3га</w:t>
            </w:r>
          </w:p>
        </w:tc>
        <w:tc>
          <w:tcPr>
            <w:tcW w:w="1138"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Не допускается непосредственное соседство поликлиник с детскими дошкольными учреждениями.</w:t>
            </w:r>
          </w:p>
        </w:tc>
      </w:tr>
      <w:tr w:rsidR="007968BA" w:rsidRPr="000B4086" w:rsidTr="00E64402">
        <w:tc>
          <w:tcPr>
            <w:tcW w:w="113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Станция скорой медицинской помощи</w:t>
            </w:r>
          </w:p>
        </w:tc>
        <w:tc>
          <w:tcPr>
            <w:tcW w:w="1139"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 авт.</w:t>
            </w:r>
          </w:p>
        </w:tc>
        <w:tc>
          <w:tcPr>
            <w:tcW w:w="74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с</w:t>
            </w:r>
            <w:proofErr w:type="gramEnd"/>
            <w:r w:rsidRPr="000B4086">
              <w:t xml:space="preserve">пец. автомашин на 10 тыс. чел. </w:t>
            </w:r>
          </w:p>
        </w:tc>
        <w:tc>
          <w:tcPr>
            <w:tcW w:w="84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smartTag w:uri="urn:schemas-microsoft-com:office:smarttags" w:element="metricconverter">
              <w:smartTagPr>
                <w:attr w:name="ProductID" w:val="0,05 га"/>
              </w:smartTagPr>
              <w:r w:rsidRPr="000B4086">
                <w:t>0,05 га</w:t>
              </w:r>
            </w:smartTag>
            <w:proofErr w:type="gramStart"/>
            <w:r w:rsidRPr="000B4086">
              <w:t>.</w:t>
            </w:r>
            <w:proofErr w:type="gramEnd"/>
            <w:r w:rsidRPr="000B4086">
              <w:t xml:space="preserve"> </w:t>
            </w:r>
            <w:proofErr w:type="gramStart"/>
            <w:r w:rsidRPr="000B4086">
              <w:t>н</w:t>
            </w:r>
            <w:proofErr w:type="gramEnd"/>
            <w:r w:rsidRPr="000B4086">
              <w:t xml:space="preserve">а 1 автомашину, но не менее </w:t>
            </w:r>
            <w:smartTag w:uri="urn:schemas-microsoft-com:office:smarttags" w:element="metricconverter">
              <w:smartTagPr>
                <w:attr w:name="ProductID" w:val="0,1 га"/>
              </w:smartTagPr>
              <w:r w:rsidRPr="000B4086">
                <w:t>0,1 га</w:t>
              </w:r>
            </w:smartTag>
            <w:r w:rsidRPr="000B4086">
              <w:t>.</w:t>
            </w:r>
          </w:p>
        </w:tc>
        <w:tc>
          <w:tcPr>
            <w:tcW w:w="1138"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 xml:space="preserve">В пределах зоны 15-ти минутной доступности </w:t>
            </w:r>
            <w:proofErr w:type="gramStart"/>
            <w:r w:rsidRPr="000B4086">
              <w:t>на</w:t>
            </w:r>
            <w:proofErr w:type="gramEnd"/>
            <w:r w:rsidRPr="000B4086">
              <w:t xml:space="preserve"> </w:t>
            </w:r>
            <w:proofErr w:type="gramStart"/>
            <w:r w:rsidRPr="000B4086">
              <w:t>спец</w:t>
            </w:r>
            <w:proofErr w:type="gramEnd"/>
            <w:r w:rsidRPr="000B4086">
              <w:t>. автомашине.</w:t>
            </w:r>
          </w:p>
        </w:tc>
      </w:tr>
      <w:tr w:rsidR="007968BA" w:rsidRPr="000B4086" w:rsidTr="00E64402">
        <w:tc>
          <w:tcPr>
            <w:tcW w:w="113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Выдвижные пункты скорой мед</w:t>
            </w:r>
            <w:proofErr w:type="gramStart"/>
            <w:r w:rsidRPr="000B4086">
              <w:t>.</w:t>
            </w:r>
            <w:proofErr w:type="gramEnd"/>
            <w:r w:rsidRPr="000B4086">
              <w:t xml:space="preserve"> </w:t>
            </w:r>
            <w:proofErr w:type="gramStart"/>
            <w:r w:rsidRPr="000B4086">
              <w:t>п</w:t>
            </w:r>
            <w:proofErr w:type="gramEnd"/>
            <w:r w:rsidRPr="000B4086">
              <w:t>омощи</w:t>
            </w:r>
          </w:p>
        </w:tc>
        <w:tc>
          <w:tcPr>
            <w:tcW w:w="1139"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 авт.</w:t>
            </w:r>
          </w:p>
        </w:tc>
        <w:tc>
          <w:tcPr>
            <w:tcW w:w="74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с</w:t>
            </w:r>
            <w:proofErr w:type="gramEnd"/>
            <w:r w:rsidRPr="000B4086">
              <w:t xml:space="preserve">пец. автомашин на 5 тыс. чел. </w:t>
            </w:r>
          </w:p>
        </w:tc>
        <w:tc>
          <w:tcPr>
            <w:tcW w:w="84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smartTag w:uri="urn:schemas-microsoft-com:office:smarttags" w:element="metricconverter">
              <w:smartTagPr>
                <w:attr w:name="ProductID" w:val="0,05 га"/>
              </w:smartTagPr>
              <w:r w:rsidRPr="000B4086">
                <w:t>0,05 га</w:t>
              </w:r>
            </w:smartTag>
            <w:proofErr w:type="gramStart"/>
            <w:r w:rsidRPr="000B4086">
              <w:t>.</w:t>
            </w:r>
            <w:proofErr w:type="gramEnd"/>
            <w:r w:rsidRPr="000B4086">
              <w:t xml:space="preserve"> </w:t>
            </w:r>
            <w:proofErr w:type="gramStart"/>
            <w:r w:rsidRPr="000B4086">
              <w:t>н</w:t>
            </w:r>
            <w:proofErr w:type="gramEnd"/>
            <w:r w:rsidRPr="000B4086">
              <w:t xml:space="preserve">а 1 автомашину, но не менее </w:t>
            </w:r>
            <w:smartTag w:uri="urn:schemas-microsoft-com:office:smarttags" w:element="metricconverter">
              <w:smartTagPr>
                <w:attr w:name="ProductID" w:val="0,1 га"/>
              </w:smartTagPr>
              <w:r w:rsidRPr="000B4086">
                <w:t>0,1 га</w:t>
              </w:r>
            </w:smartTag>
            <w:r w:rsidRPr="000B4086">
              <w:t>.</w:t>
            </w:r>
          </w:p>
        </w:tc>
        <w:tc>
          <w:tcPr>
            <w:tcW w:w="1138"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 xml:space="preserve">В пределах зоны 30-минутной доступности </w:t>
            </w:r>
            <w:proofErr w:type="gramStart"/>
            <w:r w:rsidRPr="000B4086">
              <w:t>на</w:t>
            </w:r>
            <w:proofErr w:type="gramEnd"/>
            <w:r w:rsidRPr="000B4086">
              <w:t xml:space="preserve"> </w:t>
            </w:r>
            <w:proofErr w:type="gramStart"/>
            <w:r w:rsidRPr="000B4086">
              <w:t>спец</w:t>
            </w:r>
            <w:proofErr w:type="gramEnd"/>
            <w:r w:rsidRPr="000B4086">
              <w:t>. автомобиле</w:t>
            </w:r>
          </w:p>
        </w:tc>
      </w:tr>
      <w:tr w:rsidR="007968BA" w:rsidRPr="000B4086" w:rsidTr="00E64402">
        <w:tc>
          <w:tcPr>
            <w:tcW w:w="1134" w:type="pct"/>
            <w:tcBorders>
              <w:top w:val="single" w:sz="4" w:space="0" w:color="000000"/>
              <w:left w:val="single" w:sz="4" w:space="0" w:color="000000"/>
              <w:bottom w:val="single" w:sz="4" w:space="0" w:color="000000"/>
            </w:tcBorders>
          </w:tcPr>
          <w:p w:rsidR="007968BA" w:rsidRPr="000B4086" w:rsidRDefault="007968BA" w:rsidP="00E64402">
            <w:pPr>
              <w:snapToGrid w:val="0"/>
              <w:ind w:right="-53"/>
              <w:jc w:val="both"/>
              <w:rPr>
                <w:spacing w:val="-8"/>
              </w:rPr>
            </w:pPr>
            <w:r w:rsidRPr="000B4086">
              <w:rPr>
                <w:spacing w:val="-8"/>
              </w:rPr>
              <w:t>Фельдшерские или фельдшерско-акушерские пункты</w:t>
            </w:r>
          </w:p>
        </w:tc>
        <w:tc>
          <w:tcPr>
            <w:tcW w:w="113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В соответствии с техническими регламентами</w:t>
            </w:r>
          </w:p>
        </w:tc>
        <w:tc>
          <w:tcPr>
            <w:tcW w:w="74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rPr>
                <w:spacing w:val="-4"/>
              </w:rPr>
              <w:t>объект</w:t>
            </w:r>
          </w:p>
        </w:tc>
        <w:tc>
          <w:tcPr>
            <w:tcW w:w="84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smartTag w:uri="urn:schemas-microsoft-com:office:smarttags" w:element="metricconverter">
              <w:smartTagPr>
                <w:attr w:name="ProductID" w:val="0,2 га"/>
              </w:smartTagPr>
              <w:r w:rsidRPr="000B4086">
                <w:t>0,2 га</w:t>
              </w:r>
            </w:smartTag>
          </w:p>
        </w:tc>
        <w:tc>
          <w:tcPr>
            <w:tcW w:w="1138"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p>
        </w:tc>
      </w:tr>
      <w:tr w:rsidR="007968BA" w:rsidRPr="000B4086" w:rsidTr="00E64402">
        <w:tc>
          <w:tcPr>
            <w:tcW w:w="113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Аптеки</w:t>
            </w:r>
          </w:p>
        </w:tc>
        <w:tc>
          <w:tcPr>
            <w:tcW w:w="113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В соответствии с техническими регламентами</w:t>
            </w:r>
          </w:p>
        </w:tc>
        <w:tc>
          <w:tcPr>
            <w:tcW w:w="74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p>
        </w:tc>
        <w:tc>
          <w:tcPr>
            <w:tcW w:w="84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I</w:t>
            </w:r>
            <w:r w:rsidRPr="000B4086">
              <w:t>-</w:t>
            </w:r>
            <w:r w:rsidRPr="000B4086">
              <w:rPr>
                <w:lang w:val="en-US"/>
              </w:rPr>
              <w:t>II</w:t>
            </w:r>
            <w:r w:rsidRPr="000B4086">
              <w:t xml:space="preserve"> группа - </w:t>
            </w:r>
            <w:smartTag w:uri="urn:schemas-microsoft-com:office:smarttags" w:element="metricconverter">
              <w:smartTagPr>
                <w:attr w:name="ProductID" w:val="0,3 га"/>
              </w:smartTagPr>
              <w:r w:rsidRPr="000B4086">
                <w:t>0,3 га</w:t>
              </w:r>
            </w:smartTag>
            <w:r w:rsidRPr="000B4086">
              <w:t>;</w:t>
            </w:r>
          </w:p>
          <w:p w:rsidR="007968BA" w:rsidRPr="000B4086" w:rsidRDefault="007968BA" w:rsidP="00E64402">
            <w:pPr>
              <w:jc w:val="both"/>
            </w:pPr>
            <w:r w:rsidRPr="000B4086">
              <w:rPr>
                <w:lang w:val="en-US"/>
              </w:rPr>
              <w:t>III</w:t>
            </w:r>
            <w:r w:rsidRPr="000B4086">
              <w:t>–</w:t>
            </w:r>
            <w:r w:rsidRPr="000B4086">
              <w:rPr>
                <w:lang w:val="en-US"/>
              </w:rPr>
              <w:t>V</w:t>
            </w:r>
            <w:r w:rsidRPr="000B4086">
              <w:t xml:space="preserve"> группа - </w:t>
            </w:r>
            <w:smartTag w:uri="urn:schemas-microsoft-com:office:smarttags" w:element="metricconverter">
              <w:smartTagPr>
                <w:attr w:name="ProductID" w:val="0,25 га"/>
              </w:smartTagPr>
              <w:r w:rsidRPr="000B4086">
                <w:t>0,25 га</w:t>
              </w:r>
            </w:smartTag>
            <w:r w:rsidRPr="000B4086">
              <w:t>;</w:t>
            </w:r>
          </w:p>
          <w:p w:rsidR="007968BA" w:rsidRPr="000B4086" w:rsidRDefault="007968BA" w:rsidP="00E64402">
            <w:pPr>
              <w:jc w:val="both"/>
            </w:pPr>
            <w:r w:rsidRPr="000B4086">
              <w:rPr>
                <w:lang w:val="en-US"/>
              </w:rPr>
              <w:t xml:space="preserve">VI-VII </w:t>
            </w:r>
            <w:r w:rsidRPr="000B4086">
              <w:t xml:space="preserve">группа – </w:t>
            </w:r>
            <w:smartTag w:uri="urn:schemas-microsoft-com:office:smarttags" w:element="metricconverter">
              <w:smartTagPr>
                <w:attr w:name="ProductID" w:val="0,2 га"/>
              </w:smartTagPr>
              <w:r w:rsidRPr="000B4086">
                <w:t>0</w:t>
              </w:r>
              <w:proofErr w:type="gramStart"/>
              <w:r w:rsidRPr="000B4086">
                <w:t>,2</w:t>
              </w:r>
              <w:proofErr w:type="gramEnd"/>
              <w:r w:rsidRPr="000B4086">
                <w:t xml:space="preserve"> га</w:t>
              </w:r>
            </w:smartTag>
            <w:r w:rsidRPr="000B4086">
              <w:t>.</w:t>
            </w:r>
          </w:p>
        </w:tc>
        <w:tc>
          <w:tcPr>
            <w:tcW w:w="1138"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Могут быть встроенными в жилые и общественные здания.</w:t>
            </w:r>
          </w:p>
        </w:tc>
      </w:tr>
    </w:tbl>
    <w:p w:rsidR="007968BA" w:rsidRPr="00B56151" w:rsidRDefault="007968BA" w:rsidP="007968BA">
      <w:pPr>
        <w:pStyle w:val="ad"/>
        <w:jc w:val="both"/>
        <w:rPr>
          <w:b w:val="0"/>
          <w:sz w:val="24"/>
          <w:szCs w:val="24"/>
          <w:u w:val="single"/>
        </w:rPr>
      </w:pPr>
      <w:r w:rsidRPr="00B56151">
        <w:rPr>
          <w:b w:val="0"/>
          <w:sz w:val="24"/>
          <w:szCs w:val="24"/>
          <w:u w:val="single"/>
        </w:rPr>
        <w:t xml:space="preserve">Примечания: </w:t>
      </w:r>
    </w:p>
    <w:p w:rsidR="007968BA" w:rsidRPr="00B56151" w:rsidRDefault="007968BA" w:rsidP="007968BA">
      <w:pPr>
        <w:pStyle w:val="22"/>
        <w:jc w:val="both"/>
        <w:rPr>
          <w:rFonts w:ascii="Times New Roman" w:hAnsi="Times New Roman" w:cs="Times New Roman"/>
        </w:rPr>
      </w:pPr>
      <w:r w:rsidRPr="00B56151">
        <w:rPr>
          <w:rFonts w:ascii="Times New Roman" w:hAnsi="Times New Roman" w:cs="Times New Roman"/>
        </w:rPr>
        <w:t>1.</w:t>
      </w:r>
      <w:r w:rsidRPr="00B56151">
        <w:rPr>
          <w:rFonts w:ascii="Times New Roman" w:hAnsi="Times New Roman" w:cs="Times New Roman"/>
        </w:rPr>
        <w:tab/>
        <w:t>На одну койку для детей следует принимать норму всего стационара с коэффициентом 1,5.</w:t>
      </w:r>
    </w:p>
    <w:p w:rsidR="007968BA" w:rsidRPr="00B56151" w:rsidRDefault="007968BA" w:rsidP="007968BA">
      <w:pPr>
        <w:pStyle w:val="22"/>
        <w:jc w:val="both"/>
        <w:rPr>
          <w:rFonts w:ascii="Times New Roman" w:hAnsi="Times New Roman" w:cs="Times New Roman"/>
        </w:rPr>
      </w:pPr>
      <w:r w:rsidRPr="00B56151">
        <w:rPr>
          <w:rFonts w:ascii="Times New Roman" w:hAnsi="Times New Roman" w:cs="Times New Roman"/>
        </w:rPr>
        <w:t>2.</w:t>
      </w:r>
      <w:r w:rsidRPr="00B56151">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968BA" w:rsidRPr="00B56151" w:rsidRDefault="007968BA" w:rsidP="007968BA">
      <w:pPr>
        <w:pStyle w:val="22"/>
        <w:jc w:val="both"/>
        <w:rPr>
          <w:rFonts w:ascii="Times New Roman" w:hAnsi="Times New Roman" w:cs="Times New Roman"/>
        </w:rPr>
      </w:pPr>
      <w:r w:rsidRPr="00B56151">
        <w:rPr>
          <w:rFonts w:ascii="Times New Roman" w:hAnsi="Times New Roman" w:cs="Times New Roman"/>
        </w:rPr>
        <w:t>3.</w:t>
      </w:r>
      <w:r w:rsidRPr="00B56151">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7968BA" w:rsidRPr="00B56151" w:rsidRDefault="007968BA" w:rsidP="007968BA">
      <w:pPr>
        <w:pStyle w:val="22"/>
        <w:jc w:val="both"/>
        <w:rPr>
          <w:rFonts w:ascii="Times New Roman" w:hAnsi="Times New Roman" w:cs="Times New Roman"/>
        </w:rPr>
      </w:pPr>
      <w:r w:rsidRPr="00B56151">
        <w:rPr>
          <w:rFonts w:ascii="Times New Roman" w:hAnsi="Times New Roman" w:cs="Times New Roman"/>
        </w:rPr>
        <w:t>4.</w:t>
      </w:r>
      <w:r w:rsidRPr="00B56151">
        <w:rPr>
          <w:rFonts w:ascii="Times New Roman" w:hAnsi="Times New Roman" w:cs="Times New Roman"/>
        </w:rPr>
        <w:tab/>
        <w:t>В условиях реконструкции земельные участки больниц допускается уменьшать на 25%.</w:t>
      </w:r>
    </w:p>
    <w:p w:rsidR="007968BA" w:rsidRPr="00B56151" w:rsidRDefault="007968BA" w:rsidP="007968BA">
      <w:pPr>
        <w:pStyle w:val="32"/>
        <w:spacing w:after="0" w:line="240" w:lineRule="auto"/>
        <w:ind w:left="0" w:firstLine="567"/>
        <w:jc w:val="both"/>
        <w:rPr>
          <w:rFonts w:ascii="Times New Roman" w:hAnsi="Times New Roman"/>
          <w:sz w:val="28"/>
          <w:szCs w:val="28"/>
        </w:rPr>
      </w:pPr>
      <w:r w:rsidRPr="00B56151">
        <w:rPr>
          <w:rFonts w:ascii="Times New Roman" w:hAnsi="Times New Roman"/>
          <w:sz w:val="28"/>
          <w:szCs w:val="28"/>
        </w:rPr>
        <w:t xml:space="preserve">3.4.18.  Радиус обслуживания учреждениями здравоохранения на территории населенных пунктов </w:t>
      </w:r>
    </w:p>
    <w:p w:rsidR="007968BA" w:rsidRPr="00B56151" w:rsidRDefault="007968BA" w:rsidP="007968BA">
      <w:pPr>
        <w:pStyle w:val="32"/>
        <w:spacing w:after="0" w:line="240" w:lineRule="auto"/>
        <w:ind w:left="0" w:firstLine="0"/>
        <w:jc w:val="both"/>
        <w:rPr>
          <w:rFonts w:ascii="Times New Roman" w:hAnsi="Times New Roman"/>
          <w:sz w:val="28"/>
          <w:szCs w:val="28"/>
        </w:rPr>
      </w:pPr>
      <w:r w:rsidRPr="00B56151">
        <w:rPr>
          <w:rFonts w:ascii="Times New Roman" w:hAnsi="Times New Roman"/>
          <w:sz w:val="28"/>
          <w:szCs w:val="28"/>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0"/>
        <w:gridCol w:w="887"/>
        <w:gridCol w:w="3837"/>
        <w:gridCol w:w="2509"/>
      </w:tblGrid>
      <w:tr w:rsidR="007968BA" w:rsidRPr="000B4086" w:rsidTr="00E64402">
        <w:tc>
          <w:tcPr>
            <w:tcW w:w="1330" w:type="pct"/>
            <w:vMerge w:val="restart"/>
            <w:vAlign w:val="center"/>
          </w:tcPr>
          <w:p w:rsidR="007968BA" w:rsidRPr="000B4086" w:rsidRDefault="007968BA" w:rsidP="00E64402">
            <w:pPr>
              <w:jc w:val="both"/>
            </w:pPr>
            <w:r w:rsidRPr="000B4086">
              <w:t>Учреждение</w:t>
            </w:r>
          </w:p>
        </w:tc>
        <w:tc>
          <w:tcPr>
            <w:tcW w:w="450" w:type="pct"/>
            <w:vMerge w:val="restart"/>
            <w:vAlign w:val="center"/>
          </w:tcPr>
          <w:p w:rsidR="007968BA" w:rsidRPr="000B4086" w:rsidRDefault="007968BA" w:rsidP="00E64402">
            <w:pPr>
              <w:jc w:val="both"/>
            </w:pPr>
            <w:r w:rsidRPr="000B4086">
              <w:t>Ед. изм.</w:t>
            </w:r>
          </w:p>
        </w:tc>
        <w:tc>
          <w:tcPr>
            <w:tcW w:w="3220" w:type="pct"/>
            <w:gridSpan w:val="2"/>
          </w:tcPr>
          <w:p w:rsidR="007968BA" w:rsidRPr="000B4086" w:rsidRDefault="007968BA" w:rsidP="00E64402">
            <w:pPr>
              <w:jc w:val="both"/>
            </w:pPr>
            <w:r w:rsidRPr="000B4086">
              <w:t>Максимальный расчетный показатель</w:t>
            </w:r>
          </w:p>
        </w:tc>
      </w:tr>
      <w:tr w:rsidR="007968BA" w:rsidRPr="000B4086" w:rsidTr="00E64402">
        <w:trPr>
          <w:trHeight w:val="243"/>
        </w:trPr>
        <w:tc>
          <w:tcPr>
            <w:tcW w:w="1330" w:type="pct"/>
            <w:vMerge/>
          </w:tcPr>
          <w:p w:rsidR="007968BA" w:rsidRPr="000B4086" w:rsidRDefault="007968BA" w:rsidP="00E64402">
            <w:pPr>
              <w:jc w:val="both"/>
            </w:pPr>
          </w:p>
        </w:tc>
        <w:tc>
          <w:tcPr>
            <w:tcW w:w="450" w:type="pct"/>
            <w:vMerge/>
          </w:tcPr>
          <w:p w:rsidR="007968BA" w:rsidRPr="000B4086" w:rsidRDefault="007968BA" w:rsidP="00E64402">
            <w:pPr>
              <w:jc w:val="both"/>
            </w:pPr>
          </w:p>
        </w:tc>
        <w:tc>
          <w:tcPr>
            <w:tcW w:w="1947" w:type="pct"/>
          </w:tcPr>
          <w:p w:rsidR="007968BA" w:rsidRPr="000B4086" w:rsidRDefault="007968BA" w:rsidP="00E64402">
            <w:pPr>
              <w:jc w:val="both"/>
            </w:pPr>
            <w:r w:rsidRPr="000B4086">
              <w:t>зона многоквартирной и малоэтажной жилой застройки</w:t>
            </w:r>
          </w:p>
        </w:tc>
        <w:tc>
          <w:tcPr>
            <w:tcW w:w="1273" w:type="pct"/>
          </w:tcPr>
          <w:p w:rsidR="007968BA" w:rsidRPr="000B4086" w:rsidRDefault="007968BA" w:rsidP="00E64402">
            <w:pPr>
              <w:jc w:val="both"/>
            </w:pPr>
            <w:r w:rsidRPr="000B4086">
              <w:t>зона индивидуальной жилой застройки</w:t>
            </w:r>
          </w:p>
        </w:tc>
      </w:tr>
      <w:tr w:rsidR="007968BA" w:rsidRPr="000B4086" w:rsidTr="00E64402">
        <w:trPr>
          <w:trHeight w:val="243"/>
        </w:trPr>
        <w:tc>
          <w:tcPr>
            <w:tcW w:w="1330" w:type="pct"/>
          </w:tcPr>
          <w:p w:rsidR="007968BA" w:rsidRPr="000B4086" w:rsidRDefault="007968BA" w:rsidP="00E64402">
            <w:pPr>
              <w:jc w:val="both"/>
            </w:pPr>
            <w:r w:rsidRPr="000B4086">
              <w:t>Поликлиника</w:t>
            </w:r>
          </w:p>
        </w:tc>
        <w:tc>
          <w:tcPr>
            <w:tcW w:w="450" w:type="pct"/>
          </w:tcPr>
          <w:p w:rsidR="007968BA" w:rsidRPr="000B4086" w:rsidRDefault="007968BA" w:rsidP="00E64402">
            <w:pPr>
              <w:jc w:val="both"/>
            </w:pPr>
            <w:r w:rsidRPr="000B4086">
              <w:t>м</w:t>
            </w:r>
          </w:p>
        </w:tc>
        <w:tc>
          <w:tcPr>
            <w:tcW w:w="1947" w:type="pct"/>
          </w:tcPr>
          <w:p w:rsidR="007968BA" w:rsidRPr="000B4086" w:rsidRDefault="007968BA" w:rsidP="00E64402">
            <w:pPr>
              <w:jc w:val="both"/>
            </w:pPr>
            <w:r w:rsidRPr="000B4086">
              <w:t>800</w:t>
            </w:r>
          </w:p>
        </w:tc>
        <w:tc>
          <w:tcPr>
            <w:tcW w:w="1273" w:type="pct"/>
          </w:tcPr>
          <w:p w:rsidR="007968BA" w:rsidRPr="000B4086" w:rsidRDefault="007968BA" w:rsidP="00E64402">
            <w:pPr>
              <w:jc w:val="both"/>
            </w:pPr>
            <w:r w:rsidRPr="000B4086">
              <w:t>1000</w:t>
            </w:r>
          </w:p>
        </w:tc>
      </w:tr>
      <w:tr w:rsidR="007968BA" w:rsidRPr="000B4086" w:rsidTr="00E64402">
        <w:tc>
          <w:tcPr>
            <w:tcW w:w="1330" w:type="pct"/>
          </w:tcPr>
          <w:p w:rsidR="007968BA" w:rsidRPr="000B4086" w:rsidRDefault="007968BA" w:rsidP="00E64402">
            <w:pPr>
              <w:jc w:val="both"/>
            </w:pPr>
            <w:r w:rsidRPr="000B4086">
              <w:t>Аптека</w:t>
            </w:r>
          </w:p>
        </w:tc>
        <w:tc>
          <w:tcPr>
            <w:tcW w:w="450" w:type="pct"/>
          </w:tcPr>
          <w:p w:rsidR="007968BA" w:rsidRPr="000B4086" w:rsidRDefault="007968BA" w:rsidP="00E64402">
            <w:pPr>
              <w:jc w:val="both"/>
            </w:pPr>
            <w:r w:rsidRPr="000B4086">
              <w:t>м</w:t>
            </w:r>
          </w:p>
        </w:tc>
        <w:tc>
          <w:tcPr>
            <w:tcW w:w="1947" w:type="pct"/>
          </w:tcPr>
          <w:p w:rsidR="007968BA" w:rsidRPr="000B4086" w:rsidRDefault="007968BA" w:rsidP="00E64402">
            <w:pPr>
              <w:jc w:val="both"/>
            </w:pPr>
            <w:r w:rsidRPr="000B4086">
              <w:t>300</w:t>
            </w:r>
          </w:p>
        </w:tc>
        <w:tc>
          <w:tcPr>
            <w:tcW w:w="1273" w:type="pct"/>
          </w:tcPr>
          <w:p w:rsidR="007968BA" w:rsidRPr="000B4086" w:rsidRDefault="007968BA" w:rsidP="00E64402">
            <w:pPr>
              <w:jc w:val="both"/>
            </w:pPr>
            <w:r w:rsidRPr="000B4086">
              <w:t>600</w:t>
            </w:r>
          </w:p>
        </w:tc>
      </w:tr>
    </w:tbl>
    <w:p w:rsidR="007968BA" w:rsidRPr="0046503F" w:rsidRDefault="007968BA" w:rsidP="007968BA">
      <w:pPr>
        <w:jc w:val="both"/>
      </w:pP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7968BA" w:rsidRPr="00B56151" w:rsidRDefault="007968BA" w:rsidP="007968BA">
      <w:pPr>
        <w:pStyle w:val="ac"/>
        <w:spacing w:after="0"/>
        <w:ind w:firstLine="567"/>
        <w:jc w:val="both"/>
        <w:rPr>
          <w:rFonts w:ascii="Times New Roman" w:hAnsi="Times New Roman" w:cs="Times New Roman"/>
          <w:sz w:val="28"/>
          <w:szCs w:val="28"/>
        </w:rPr>
      </w:pPr>
    </w:p>
    <w:p w:rsidR="007968BA" w:rsidRPr="00B56151" w:rsidRDefault="007968BA" w:rsidP="007968BA">
      <w:pPr>
        <w:pStyle w:val="22"/>
        <w:ind w:left="0" w:firstLine="567"/>
        <w:jc w:val="both"/>
        <w:rPr>
          <w:rFonts w:ascii="Times New Roman" w:hAnsi="Times New Roman" w:cs="Times New Roman"/>
          <w:sz w:val="28"/>
          <w:szCs w:val="28"/>
        </w:rPr>
      </w:pPr>
      <w:r w:rsidRPr="00B56151">
        <w:rPr>
          <w:rFonts w:ascii="Times New Roman" w:hAnsi="Times New Roman" w:cs="Times New Roman"/>
          <w:sz w:val="28"/>
          <w:szCs w:val="28"/>
        </w:rPr>
        <w:t>3.4.20. Расстояние от стен зданий учреждений здравоохранения до красной линии:</w:t>
      </w:r>
    </w:p>
    <w:p w:rsidR="007968BA" w:rsidRPr="00B56151" w:rsidRDefault="007968BA" w:rsidP="007968BA">
      <w:pPr>
        <w:pStyle w:val="3"/>
        <w:numPr>
          <w:ilvl w:val="0"/>
          <w:numId w:val="0"/>
        </w:numPr>
        <w:suppressAutoHyphens/>
        <w:spacing w:after="0" w:line="240" w:lineRule="auto"/>
        <w:ind w:left="567"/>
        <w:contextualSpacing w:val="0"/>
        <w:jc w:val="both"/>
        <w:rPr>
          <w:rFonts w:ascii="Times New Roman" w:hAnsi="Times New Roman"/>
          <w:sz w:val="28"/>
          <w:szCs w:val="28"/>
        </w:rPr>
      </w:pPr>
      <w:r w:rsidRPr="00B56151">
        <w:rPr>
          <w:rFonts w:ascii="Times New Roman" w:hAnsi="Times New Roman"/>
          <w:sz w:val="28"/>
          <w:szCs w:val="28"/>
        </w:rPr>
        <w:t xml:space="preserve">- больничные корпуса (не менее) – </w:t>
      </w:r>
      <w:smartTag w:uri="urn:schemas-microsoft-com:office:smarttags" w:element="metricconverter">
        <w:smartTagPr>
          <w:attr w:name="ProductID" w:val="30 м"/>
        </w:smartTagPr>
        <w:r w:rsidRPr="00B56151">
          <w:rPr>
            <w:rFonts w:ascii="Times New Roman" w:hAnsi="Times New Roman"/>
            <w:sz w:val="28"/>
            <w:szCs w:val="28"/>
          </w:rPr>
          <w:t>30 м</w:t>
        </w:r>
      </w:smartTag>
      <w:r w:rsidRPr="00B56151">
        <w:rPr>
          <w:rFonts w:ascii="Times New Roman" w:hAnsi="Times New Roman"/>
          <w:sz w:val="28"/>
          <w:szCs w:val="28"/>
        </w:rPr>
        <w:t>;</w:t>
      </w:r>
    </w:p>
    <w:p w:rsidR="007968BA" w:rsidRPr="00B56151" w:rsidRDefault="007968BA" w:rsidP="007968BA">
      <w:pPr>
        <w:pStyle w:val="3"/>
        <w:numPr>
          <w:ilvl w:val="0"/>
          <w:numId w:val="0"/>
        </w:numPr>
        <w:suppressAutoHyphens/>
        <w:spacing w:after="0" w:line="240" w:lineRule="auto"/>
        <w:ind w:left="567"/>
        <w:contextualSpacing w:val="0"/>
        <w:jc w:val="both"/>
        <w:rPr>
          <w:rFonts w:ascii="Times New Roman" w:hAnsi="Times New Roman"/>
          <w:sz w:val="28"/>
          <w:szCs w:val="28"/>
        </w:rPr>
      </w:pPr>
      <w:r w:rsidRPr="00B56151">
        <w:rPr>
          <w:rFonts w:ascii="Times New Roman" w:hAnsi="Times New Roman"/>
          <w:sz w:val="28"/>
          <w:szCs w:val="28"/>
        </w:rPr>
        <w:t xml:space="preserve">- поликлиники (не менее) – </w:t>
      </w:r>
      <w:smartTag w:uri="urn:schemas-microsoft-com:office:smarttags" w:element="metricconverter">
        <w:smartTagPr>
          <w:attr w:name="ProductID" w:val="15 м"/>
        </w:smartTagPr>
        <w:r w:rsidRPr="00B56151">
          <w:rPr>
            <w:rFonts w:ascii="Times New Roman" w:hAnsi="Times New Roman"/>
            <w:sz w:val="28"/>
            <w:szCs w:val="28"/>
          </w:rPr>
          <w:t>15 м</w:t>
        </w:r>
      </w:smartTag>
      <w:r w:rsidRPr="00B56151">
        <w:rPr>
          <w:rFonts w:ascii="Times New Roman" w:hAnsi="Times New Roman"/>
          <w:sz w:val="28"/>
          <w:szCs w:val="28"/>
        </w:rPr>
        <w:t>.</w:t>
      </w:r>
    </w:p>
    <w:p w:rsidR="007968BA" w:rsidRPr="00B56151" w:rsidRDefault="007968BA" w:rsidP="007968BA">
      <w:pPr>
        <w:jc w:val="both"/>
        <w:rPr>
          <w:szCs w:val="28"/>
        </w:rPr>
      </w:pP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3.4.21. Норма обеспеченности предприятиями торговли и общественного питания и размер их земельного участка </w:t>
      </w: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19</w:t>
      </w:r>
    </w:p>
    <w:tbl>
      <w:tblPr>
        <w:tblW w:w="5000" w:type="pct"/>
        <w:tblLook w:val="0000"/>
      </w:tblPr>
      <w:tblGrid>
        <w:gridCol w:w="2036"/>
        <w:gridCol w:w="2123"/>
        <w:gridCol w:w="1471"/>
        <w:gridCol w:w="1851"/>
        <w:gridCol w:w="2372"/>
      </w:tblGrid>
      <w:tr w:rsidR="007968BA" w:rsidRPr="000B4086" w:rsidTr="00E64402">
        <w:trPr>
          <w:trHeight w:val="444"/>
        </w:trPr>
        <w:tc>
          <w:tcPr>
            <w:tcW w:w="65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Учреждение</w:t>
            </w:r>
          </w:p>
        </w:tc>
        <w:tc>
          <w:tcPr>
            <w:tcW w:w="749"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Норма обеспеченности</w:t>
            </w:r>
          </w:p>
        </w:tc>
        <w:tc>
          <w:tcPr>
            <w:tcW w:w="97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127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rPr>
          <w:cantSplit/>
          <w:trHeight w:hRule="exact" w:val="1513"/>
        </w:trPr>
        <w:tc>
          <w:tcPr>
            <w:tcW w:w="65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Магазины, </w:t>
            </w:r>
          </w:p>
          <w:p w:rsidR="007968BA" w:rsidRPr="000B4086" w:rsidRDefault="007968BA" w:rsidP="00E64402">
            <w:pPr>
              <w:snapToGrid w:val="0"/>
              <w:jc w:val="both"/>
            </w:pPr>
            <w:r w:rsidRPr="000B4086">
              <w:t>в том числе:</w:t>
            </w:r>
          </w:p>
        </w:tc>
        <w:tc>
          <w:tcPr>
            <w:tcW w:w="74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300</w:t>
            </w:r>
          </w:p>
        </w:tc>
        <w:tc>
          <w:tcPr>
            <w:tcW w:w="973" w:type="pct"/>
            <w:vMerge w:val="restart"/>
            <w:tcBorders>
              <w:top w:val="single" w:sz="4" w:space="0" w:color="000000"/>
              <w:left w:val="single" w:sz="4" w:space="0" w:color="000000"/>
            </w:tcBorders>
            <w:vAlign w:val="center"/>
          </w:tcPr>
          <w:p w:rsidR="007968BA" w:rsidRPr="000B4086" w:rsidRDefault="007968BA" w:rsidP="00E64402">
            <w:pPr>
              <w:snapToGrid w:val="0"/>
              <w:jc w:val="both"/>
            </w:pPr>
            <w:r w:rsidRPr="000B4086">
              <w:t>м</w:t>
            </w:r>
            <w:proofErr w:type="gramStart"/>
            <w:r w:rsidRPr="000B4086">
              <w:rPr>
                <w:vertAlign w:val="superscript"/>
              </w:rPr>
              <w:t>2</w:t>
            </w:r>
            <w:proofErr w:type="gramEnd"/>
            <w:r w:rsidRPr="000B4086">
              <w:t xml:space="preserve"> торговой площади на 1 тыс. чел.</w:t>
            </w:r>
          </w:p>
        </w:tc>
        <w:tc>
          <w:tcPr>
            <w:tcW w:w="1272" w:type="pct"/>
            <w:vMerge w:val="restart"/>
            <w:tcBorders>
              <w:top w:val="single" w:sz="4" w:space="0" w:color="000000"/>
              <w:left w:val="single" w:sz="4" w:space="0" w:color="000000"/>
            </w:tcBorders>
          </w:tcPr>
          <w:p w:rsidR="007968BA" w:rsidRPr="000B4086" w:rsidRDefault="007968BA" w:rsidP="00E64402">
            <w:pPr>
              <w:snapToGrid w:val="0"/>
              <w:jc w:val="both"/>
            </w:pPr>
            <w:r w:rsidRPr="000B4086">
              <w:t>Торговые центры сельских поселений с числом жителей, тыс. чел.:</w:t>
            </w:r>
          </w:p>
          <w:p w:rsidR="007968BA" w:rsidRPr="000B4086" w:rsidRDefault="007968BA" w:rsidP="00E64402">
            <w:pPr>
              <w:jc w:val="both"/>
            </w:pPr>
            <w:r w:rsidRPr="000B4086">
              <w:t>до 1 тыс</w:t>
            </w:r>
            <w:proofErr w:type="gramStart"/>
            <w:r w:rsidRPr="000B4086">
              <w:t>.ч</w:t>
            </w:r>
            <w:proofErr w:type="gramEnd"/>
            <w:r w:rsidRPr="000B4086">
              <w:t xml:space="preserve">ел. – 0,1 - </w:t>
            </w:r>
            <w:smartTag w:uri="urn:schemas-microsoft-com:office:smarttags" w:element="metricconverter">
              <w:smartTagPr>
                <w:attr w:name="ProductID" w:val="0,2 га"/>
              </w:smartTagPr>
              <w:r w:rsidRPr="000B4086">
                <w:t>0,2 га</w:t>
              </w:r>
            </w:smartTag>
            <w:r w:rsidRPr="000B4086">
              <w:t xml:space="preserve"> на объект;</w:t>
            </w:r>
          </w:p>
          <w:p w:rsidR="007968BA" w:rsidRPr="000B4086" w:rsidRDefault="007968BA" w:rsidP="00E64402">
            <w:pPr>
              <w:jc w:val="both"/>
            </w:pPr>
            <w:r w:rsidRPr="000B4086">
              <w:t>св.1 до 3 – 0,2-</w:t>
            </w:r>
            <w:smartTag w:uri="urn:schemas-microsoft-com:office:smarttags" w:element="metricconverter">
              <w:smartTagPr>
                <w:attr w:name="ProductID" w:val="0,4 га"/>
              </w:smartTagPr>
              <w:r w:rsidRPr="000B4086">
                <w:t>0,4 га</w:t>
              </w:r>
            </w:smartTag>
            <w:r w:rsidRPr="000B4086">
              <w:t>.</w:t>
            </w:r>
          </w:p>
        </w:tc>
        <w:tc>
          <w:tcPr>
            <w:tcW w:w="1348" w:type="pct"/>
            <w:vMerge w:val="restart"/>
            <w:tcBorders>
              <w:top w:val="single" w:sz="4" w:space="0" w:color="000000"/>
              <w:left w:val="single" w:sz="4" w:space="0" w:color="000000"/>
              <w:right w:val="single" w:sz="4" w:space="0" w:color="000000"/>
            </w:tcBorders>
          </w:tcPr>
          <w:p w:rsidR="007968BA" w:rsidRPr="000B4086" w:rsidRDefault="007968BA" w:rsidP="00E64402">
            <w:pPr>
              <w:snapToGrid w:val="0"/>
              <w:jc w:val="both"/>
            </w:pPr>
            <w:r w:rsidRPr="000B4086">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968BA" w:rsidRPr="000B4086" w:rsidTr="00E64402">
        <w:trPr>
          <w:cantSplit/>
          <w:trHeight w:hRule="exact" w:val="613"/>
        </w:trPr>
        <w:tc>
          <w:tcPr>
            <w:tcW w:w="65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proofErr w:type="gramStart"/>
            <w:r w:rsidRPr="000B4086">
              <w:t>Продовольст-венные</w:t>
            </w:r>
            <w:proofErr w:type="gramEnd"/>
          </w:p>
        </w:tc>
        <w:tc>
          <w:tcPr>
            <w:tcW w:w="74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100</w:t>
            </w:r>
          </w:p>
        </w:tc>
        <w:tc>
          <w:tcPr>
            <w:tcW w:w="973" w:type="pct"/>
            <w:vMerge/>
            <w:tcBorders>
              <w:left w:val="single" w:sz="4" w:space="0" w:color="000000"/>
            </w:tcBorders>
            <w:vAlign w:val="center"/>
          </w:tcPr>
          <w:p w:rsidR="007968BA" w:rsidRPr="000B4086" w:rsidRDefault="007968BA" w:rsidP="00E64402">
            <w:pPr>
              <w:jc w:val="both"/>
            </w:pPr>
          </w:p>
        </w:tc>
        <w:tc>
          <w:tcPr>
            <w:tcW w:w="1272" w:type="pct"/>
            <w:vMerge/>
            <w:tcBorders>
              <w:left w:val="single" w:sz="4" w:space="0" w:color="000000"/>
            </w:tcBorders>
          </w:tcPr>
          <w:p w:rsidR="007968BA" w:rsidRPr="000B4086" w:rsidRDefault="007968BA" w:rsidP="00E64402">
            <w:pPr>
              <w:jc w:val="both"/>
            </w:pPr>
          </w:p>
        </w:tc>
        <w:tc>
          <w:tcPr>
            <w:tcW w:w="1348" w:type="pct"/>
            <w:vMerge/>
            <w:tcBorders>
              <w:left w:val="single" w:sz="4" w:space="0" w:color="000000"/>
              <w:right w:val="single" w:sz="4" w:space="0" w:color="000000"/>
            </w:tcBorders>
          </w:tcPr>
          <w:p w:rsidR="007968BA" w:rsidRPr="000B4086" w:rsidRDefault="007968BA" w:rsidP="00E64402">
            <w:pPr>
              <w:jc w:val="both"/>
            </w:pPr>
          </w:p>
        </w:tc>
      </w:tr>
      <w:tr w:rsidR="007968BA" w:rsidRPr="000B4086" w:rsidTr="00E64402">
        <w:trPr>
          <w:cantSplit/>
          <w:trHeight w:hRule="exact" w:val="2408"/>
        </w:trPr>
        <w:tc>
          <w:tcPr>
            <w:tcW w:w="65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proofErr w:type="gramStart"/>
            <w:r w:rsidRPr="000B4086">
              <w:t>Непродоволь-ственные</w:t>
            </w:r>
            <w:proofErr w:type="gramEnd"/>
            <w:r w:rsidRPr="000B4086">
              <w:t xml:space="preserve"> </w:t>
            </w:r>
          </w:p>
        </w:tc>
        <w:tc>
          <w:tcPr>
            <w:tcW w:w="74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200</w:t>
            </w:r>
          </w:p>
        </w:tc>
        <w:tc>
          <w:tcPr>
            <w:tcW w:w="973" w:type="pct"/>
            <w:vMerge/>
            <w:tcBorders>
              <w:left w:val="single" w:sz="4" w:space="0" w:color="000000"/>
            </w:tcBorders>
            <w:vAlign w:val="center"/>
          </w:tcPr>
          <w:p w:rsidR="007968BA" w:rsidRPr="000B4086" w:rsidRDefault="007968BA" w:rsidP="00E64402">
            <w:pPr>
              <w:jc w:val="both"/>
            </w:pPr>
          </w:p>
        </w:tc>
        <w:tc>
          <w:tcPr>
            <w:tcW w:w="1272" w:type="pct"/>
            <w:vMerge/>
            <w:tcBorders>
              <w:left w:val="single" w:sz="4" w:space="0" w:color="000000"/>
            </w:tcBorders>
          </w:tcPr>
          <w:p w:rsidR="007968BA" w:rsidRPr="000B4086" w:rsidRDefault="007968BA" w:rsidP="00E64402">
            <w:pPr>
              <w:jc w:val="both"/>
            </w:pPr>
          </w:p>
        </w:tc>
        <w:tc>
          <w:tcPr>
            <w:tcW w:w="1348" w:type="pct"/>
            <w:vMerge/>
            <w:tcBorders>
              <w:left w:val="single" w:sz="4" w:space="0" w:color="000000"/>
              <w:right w:val="single" w:sz="4" w:space="0" w:color="000000"/>
            </w:tcBorders>
          </w:tcPr>
          <w:p w:rsidR="007968BA" w:rsidRPr="000B4086" w:rsidRDefault="007968BA" w:rsidP="00E64402">
            <w:pPr>
              <w:jc w:val="both"/>
            </w:pPr>
          </w:p>
        </w:tc>
      </w:tr>
      <w:tr w:rsidR="007968BA" w:rsidRPr="000B4086" w:rsidTr="00E64402">
        <w:trPr>
          <w:trHeight w:val="3675"/>
        </w:trPr>
        <w:tc>
          <w:tcPr>
            <w:tcW w:w="65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Рыночные комплексы</w:t>
            </w:r>
          </w:p>
        </w:tc>
        <w:tc>
          <w:tcPr>
            <w:tcW w:w="74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24-40</w:t>
            </w:r>
          </w:p>
        </w:tc>
        <w:tc>
          <w:tcPr>
            <w:tcW w:w="97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м</w:t>
            </w:r>
            <w:proofErr w:type="gramStart"/>
            <w:r w:rsidRPr="000B4086">
              <w:rPr>
                <w:vertAlign w:val="superscript"/>
              </w:rPr>
              <w:t>2</w:t>
            </w:r>
            <w:proofErr w:type="gramEnd"/>
            <w:r w:rsidRPr="000B4086">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При торговой площади рыночного комплекса:</w:t>
            </w:r>
          </w:p>
          <w:p w:rsidR="007968BA" w:rsidRPr="000B4086" w:rsidRDefault="007968BA" w:rsidP="00E64402">
            <w:pPr>
              <w:jc w:val="both"/>
            </w:pPr>
            <w:r w:rsidRPr="000B4086">
              <w:t xml:space="preserve">до </w:t>
            </w:r>
            <w:smartTag w:uri="urn:schemas-microsoft-com:office:smarttags" w:element="metricconverter">
              <w:smartTagPr>
                <w:attr w:name="ProductID" w:val="600 м2"/>
              </w:smartTagPr>
              <w:r w:rsidRPr="000B4086">
                <w:t>600 м</w:t>
              </w:r>
              <w:proofErr w:type="gramStart"/>
              <w:r w:rsidRPr="000B4086">
                <w:rPr>
                  <w:vertAlign w:val="superscript"/>
                </w:rPr>
                <w:t>2</w:t>
              </w:r>
            </w:smartTag>
            <w:proofErr w:type="gramEnd"/>
            <w:r w:rsidRPr="000B4086">
              <w:t xml:space="preserve"> – </w:t>
            </w:r>
            <w:smartTag w:uri="urn:schemas-microsoft-com:office:smarttags" w:element="metricconverter">
              <w:smartTagPr>
                <w:attr w:name="ProductID" w:val="14 м2"/>
              </w:smartTagPr>
              <w:r w:rsidRPr="000B4086">
                <w:t>14 м2</w:t>
              </w:r>
            </w:smartTag>
            <w:r w:rsidRPr="000B4086">
              <w:t>;</w:t>
            </w:r>
          </w:p>
          <w:p w:rsidR="007968BA" w:rsidRPr="000B4086" w:rsidRDefault="007968BA" w:rsidP="00E64402">
            <w:pPr>
              <w:jc w:val="both"/>
            </w:pPr>
            <w:r w:rsidRPr="000B4086">
              <w:t>св.3000 м</w:t>
            </w:r>
            <w:proofErr w:type="gramStart"/>
            <w:r w:rsidRPr="000B4086">
              <w:t>2</w:t>
            </w:r>
            <w:proofErr w:type="gramEnd"/>
            <w:r w:rsidRPr="000B4086">
              <w:t xml:space="preserve"> – </w:t>
            </w:r>
            <w:smartTag w:uri="urn:schemas-microsoft-com:office:smarttags" w:element="metricconverter">
              <w:smartTagPr>
                <w:attr w:name="ProductID" w:val="7 м2"/>
              </w:smartTagPr>
              <w:r w:rsidRPr="000B4086">
                <w:t>7 м2</w:t>
              </w:r>
            </w:smartTag>
            <w:r w:rsidRPr="000B4086">
              <w:t>.</w:t>
            </w:r>
          </w:p>
        </w:tc>
        <w:tc>
          <w:tcPr>
            <w:tcW w:w="1348"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 xml:space="preserve">Минимальная площадь  торгового места составляет </w:t>
            </w:r>
            <w:smartTag w:uri="urn:schemas-microsoft-com:office:smarttags" w:element="metricconverter">
              <w:smartTagPr>
                <w:attr w:name="ProductID" w:val="6 м2"/>
              </w:smartTagPr>
              <w:r w:rsidRPr="000B4086">
                <w:t>6 м</w:t>
              </w:r>
              <w:proofErr w:type="gramStart"/>
              <w:r w:rsidRPr="000B4086">
                <w:t>2</w:t>
              </w:r>
            </w:smartTag>
            <w:proofErr w:type="gramEnd"/>
            <w:r w:rsidRPr="000B4086">
              <w:t>.</w:t>
            </w:r>
          </w:p>
          <w:p w:rsidR="007968BA" w:rsidRPr="000B4086" w:rsidRDefault="007968BA" w:rsidP="00E64402">
            <w:pPr>
              <w:jc w:val="both"/>
            </w:pPr>
            <w:r w:rsidRPr="000B4086">
              <w:t>Соотношение площади для круглогодичной и сезонной торговли устанавливается заданием на проектирование.</w:t>
            </w:r>
          </w:p>
        </w:tc>
      </w:tr>
      <w:tr w:rsidR="007968BA" w:rsidRPr="000B4086" w:rsidTr="00E64402">
        <w:trPr>
          <w:trHeight w:val="5227"/>
        </w:trPr>
        <w:tc>
          <w:tcPr>
            <w:tcW w:w="65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40</w:t>
            </w:r>
          </w:p>
        </w:tc>
        <w:tc>
          <w:tcPr>
            <w:tcW w:w="97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кол. мест на 1 тыс</w:t>
            </w:r>
            <w:proofErr w:type="gramStart"/>
            <w:r w:rsidRPr="000B4086">
              <w:t>.ч</w:t>
            </w:r>
            <w:proofErr w:type="gramEnd"/>
            <w:r w:rsidRPr="000B4086">
              <w:t>ел.</w:t>
            </w:r>
          </w:p>
        </w:tc>
        <w:tc>
          <w:tcPr>
            <w:tcW w:w="1272"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На 100 мест, при числе мест:</w:t>
            </w:r>
          </w:p>
          <w:p w:rsidR="007968BA" w:rsidRPr="000B4086" w:rsidRDefault="007968BA" w:rsidP="00E64402">
            <w:pPr>
              <w:jc w:val="both"/>
            </w:pPr>
            <w:r w:rsidRPr="000B4086">
              <w:t xml:space="preserve">до </w:t>
            </w:r>
            <w:smartTag w:uri="urn:schemas-microsoft-com:office:smarttags" w:element="metricconverter">
              <w:smartTagPr>
                <w:attr w:name="ProductID" w:val="50 м2"/>
              </w:smartTagPr>
              <w:r w:rsidRPr="000B4086">
                <w:t>50 м</w:t>
              </w:r>
              <w:proofErr w:type="gramStart"/>
              <w:r w:rsidRPr="000B4086">
                <w:t>2</w:t>
              </w:r>
            </w:smartTag>
            <w:proofErr w:type="gramEnd"/>
            <w:r w:rsidRPr="000B4086">
              <w:t xml:space="preserve"> – 0,2 - </w:t>
            </w:r>
            <w:smartTag w:uri="urn:schemas-microsoft-com:office:smarttags" w:element="metricconverter">
              <w:smartTagPr>
                <w:attr w:name="ProductID" w:val="0,25 га"/>
              </w:smartTagPr>
              <w:r w:rsidRPr="000B4086">
                <w:t>0,25 га</w:t>
              </w:r>
            </w:smartTag>
            <w:r w:rsidRPr="000B4086">
              <w:t xml:space="preserve"> на объект;</w:t>
            </w:r>
          </w:p>
          <w:p w:rsidR="007968BA" w:rsidRPr="000B4086" w:rsidRDefault="007968BA" w:rsidP="00E64402">
            <w:pPr>
              <w:jc w:val="both"/>
            </w:pPr>
            <w:r w:rsidRPr="000B4086">
              <w:t>св.50 до 150 – 0,2-</w:t>
            </w:r>
            <w:smartTag w:uri="urn:schemas-microsoft-com:office:smarttags" w:element="metricconverter">
              <w:smartTagPr>
                <w:attr w:name="ProductID" w:val="0,15 га"/>
              </w:smartTagPr>
              <w:r w:rsidRPr="000B4086">
                <w:t>0,15 га</w:t>
              </w:r>
            </w:smartTag>
            <w:r w:rsidRPr="000B4086">
              <w:t>;</w:t>
            </w:r>
          </w:p>
          <w:p w:rsidR="007968BA" w:rsidRPr="000B4086" w:rsidRDefault="007968BA" w:rsidP="00E64402">
            <w:pPr>
              <w:jc w:val="both"/>
            </w:pPr>
            <w:r w:rsidRPr="000B4086">
              <w:t xml:space="preserve">св.150 – </w:t>
            </w:r>
            <w:smartTag w:uri="urn:schemas-microsoft-com:office:smarttags" w:element="metricconverter">
              <w:smartTagPr>
                <w:attr w:name="ProductID" w:val="0,1 га"/>
              </w:smartTagPr>
              <w:r w:rsidRPr="000B4086">
                <w:t>0,1 га</w:t>
              </w:r>
            </w:smartTag>
            <w:r w:rsidRPr="000B4086">
              <w:t>.</w:t>
            </w:r>
          </w:p>
        </w:tc>
        <w:tc>
          <w:tcPr>
            <w:tcW w:w="1348"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rPr>
                <w:spacing w:val="-12"/>
              </w:rPr>
            </w:pPr>
            <w:r w:rsidRPr="000B4086">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968BA" w:rsidRPr="000B4086" w:rsidRDefault="007968BA" w:rsidP="00E64402">
            <w:pPr>
              <w:jc w:val="both"/>
              <w:rPr>
                <w:spacing w:val="-12"/>
              </w:rPr>
            </w:pPr>
            <w:r w:rsidRPr="000B4086">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0B4086">
                <w:rPr>
                  <w:spacing w:val="-12"/>
                </w:rPr>
                <w:t>300 кг</w:t>
              </w:r>
            </w:smartTag>
            <w:r w:rsidRPr="000B4086">
              <w:rPr>
                <w:spacing w:val="-12"/>
              </w:rPr>
              <w:t xml:space="preserve"> в сутки на 1 тыс. чел.</w:t>
            </w:r>
          </w:p>
        </w:tc>
      </w:tr>
    </w:tbl>
    <w:p w:rsidR="007968BA" w:rsidRPr="0046503F" w:rsidRDefault="007968BA" w:rsidP="007968BA">
      <w:pPr>
        <w:pStyle w:val="ac"/>
        <w:spacing w:after="0"/>
        <w:jc w:val="both"/>
        <w:rPr>
          <w:rFonts w:ascii="Times New Roman" w:hAnsi="Times New Roman" w:cs="Times New Roman"/>
          <w:b/>
        </w:rPr>
      </w:pP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3.4.22 Норма обеспеченности школами-интернатами и размер их земельного участка</w:t>
      </w: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20</w:t>
      </w:r>
    </w:p>
    <w:tbl>
      <w:tblPr>
        <w:tblW w:w="5000" w:type="pct"/>
        <w:tblLook w:val="0000"/>
      </w:tblPr>
      <w:tblGrid>
        <w:gridCol w:w="2548"/>
        <w:gridCol w:w="4059"/>
        <w:gridCol w:w="3246"/>
      </w:tblGrid>
      <w:tr w:rsidR="007968BA" w:rsidRPr="000B4086" w:rsidTr="00E64402">
        <w:tc>
          <w:tcPr>
            <w:tcW w:w="129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Норма обеспеченности</w:t>
            </w:r>
          </w:p>
        </w:tc>
        <w:tc>
          <w:tcPr>
            <w:tcW w:w="2060"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c>
          <w:tcPr>
            <w:tcW w:w="129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На одно место при вместимости учреждений:</w:t>
            </w:r>
          </w:p>
          <w:p w:rsidR="007968BA" w:rsidRPr="000B4086" w:rsidRDefault="007968BA" w:rsidP="00E64402">
            <w:pPr>
              <w:tabs>
                <w:tab w:val="right" w:pos="4464"/>
              </w:tabs>
              <w:jc w:val="both"/>
            </w:pPr>
            <w:r w:rsidRPr="000B4086">
              <w:t xml:space="preserve">до 200 до 300 - </w:t>
            </w:r>
            <w:smartTag w:uri="urn:schemas-microsoft-com:office:smarttags" w:element="metricconverter">
              <w:smartTagPr>
                <w:attr w:name="ProductID" w:val="70 м2"/>
              </w:smartTagPr>
              <w:r w:rsidRPr="000B4086">
                <w:t>70 м</w:t>
              </w:r>
              <w:proofErr w:type="gramStart"/>
              <w:r w:rsidRPr="000B4086">
                <w:t>2</w:t>
              </w:r>
            </w:smartTag>
            <w:proofErr w:type="gramEnd"/>
            <w:r w:rsidRPr="000B4086">
              <w:t>;</w:t>
            </w:r>
            <w:r w:rsidRPr="000B4086">
              <w:tab/>
            </w:r>
          </w:p>
          <w:p w:rsidR="007968BA" w:rsidRPr="000B4086" w:rsidRDefault="007968BA" w:rsidP="00E64402">
            <w:pPr>
              <w:jc w:val="both"/>
            </w:pPr>
            <w:r w:rsidRPr="000B4086">
              <w:t xml:space="preserve">св. 300 до 500 – </w:t>
            </w:r>
            <w:smartTag w:uri="urn:schemas-microsoft-com:office:smarttags" w:element="metricconverter">
              <w:smartTagPr>
                <w:attr w:name="ProductID" w:val="65 м2"/>
              </w:smartTagPr>
              <w:r w:rsidRPr="000B4086">
                <w:t>65 м</w:t>
              </w:r>
              <w:proofErr w:type="gramStart"/>
              <w:r w:rsidRPr="000B4086">
                <w:t>2</w:t>
              </w:r>
            </w:smartTag>
            <w:proofErr w:type="gramEnd"/>
            <w:r w:rsidRPr="000B4086">
              <w:t>;</w:t>
            </w:r>
          </w:p>
          <w:p w:rsidR="007968BA" w:rsidRPr="000B4086" w:rsidRDefault="007968BA" w:rsidP="00E64402">
            <w:pPr>
              <w:jc w:val="both"/>
            </w:pPr>
            <w:r w:rsidRPr="000B4086">
              <w:t xml:space="preserve">св. 500 и более – </w:t>
            </w:r>
            <w:smartTag w:uri="urn:schemas-microsoft-com:office:smarttags" w:element="metricconverter">
              <w:smartTagPr>
                <w:attr w:name="ProductID" w:val="45 м2"/>
              </w:smartTagPr>
              <w:r w:rsidRPr="000B4086">
                <w:t>45 м</w:t>
              </w:r>
              <w:proofErr w:type="gramStart"/>
              <w:r w:rsidRPr="000B4086">
                <w:t>2</w:t>
              </w:r>
            </w:smartTag>
            <w:proofErr w:type="gramEnd"/>
            <w:r w:rsidRPr="000B4086">
              <w:t>.</w:t>
            </w:r>
          </w:p>
        </w:tc>
        <w:tc>
          <w:tcPr>
            <w:tcW w:w="1647"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0B4086">
                <w:t>0,2 га</w:t>
              </w:r>
            </w:smartTag>
            <w:r w:rsidRPr="000B4086">
              <w:t>, относительно основного участка</w:t>
            </w:r>
          </w:p>
        </w:tc>
      </w:tr>
    </w:tbl>
    <w:p w:rsidR="007968BA" w:rsidRPr="0046503F" w:rsidRDefault="007968BA" w:rsidP="007968BA">
      <w:pPr>
        <w:jc w:val="both"/>
      </w:pP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3.4.23.</w:t>
      </w:r>
      <w:r w:rsidRPr="00B56151">
        <w:rPr>
          <w:rFonts w:ascii="Times New Roman" w:hAnsi="Times New Roman" w:cs="Times New Roman"/>
          <w:sz w:val="28"/>
          <w:szCs w:val="28"/>
        </w:rPr>
        <w:tab/>
        <w:t>Норма обеспеченности специализированными объектами социального обеспечения и размер их земельного участка</w:t>
      </w: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7"/>
        <w:gridCol w:w="2123"/>
        <w:gridCol w:w="1471"/>
        <w:gridCol w:w="2842"/>
      </w:tblGrid>
      <w:tr w:rsidR="007968BA" w:rsidRPr="000B4086" w:rsidTr="00E64402">
        <w:tc>
          <w:tcPr>
            <w:tcW w:w="1854" w:type="pct"/>
            <w:vAlign w:val="center"/>
          </w:tcPr>
          <w:p w:rsidR="007968BA" w:rsidRPr="000B4086" w:rsidRDefault="007968BA" w:rsidP="00E64402">
            <w:pPr>
              <w:jc w:val="both"/>
            </w:pPr>
            <w:r w:rsidRPr="000B4086">
              <w:t>Учреждение</w:t>
            </w:r>
          </w:p>
        </w:tc>
        <w:tc>
          <w:tcPr>
            <w:tcW w:w="856" w:type="pct"/>
            <w:vAlign w:val="center"/>
          </w:tcPr>
          <w:p w:rsidR="007968BA" w:rsidRPr="000B4086" w:rsidRDefault="007968BA" w:rsidP="00E64402">
            <w:pPr>
              <w:jc w:val="both"/>
            </w:pPr>
            <w:r w:rsidRPr="000B4086">
              <w:t>Норма обеспеченности</w:t>
            </w:r>
          </w:p>
        </w:tc>
        <w:tc>
          <w:tcPr>
            <w:tcW w:w="727" w:type="pct"/>
          </w:tcPr>
          <w:p w:rsidR="007968BA" w:rsidRPr="000B4086" w:rsidRDefault="007968BA" w:rsidP="00E64402">
            <w:pPr>
              <w:jc w:val="both"/>
            </w:pPr>
            <w:r w:rsidRPr="000B4086">
              <w:t>Единица измерения</w:t>
            </w:r>
          </w:p>
        </w:tc>
        <w:tc>
          <w:tcPr>
            <w:tcW w:w="1562" w:type="pct"/>
            <w:vAlign w:val="center"/>
          </w:tcPr>
          <w:p w:rsidR="007968BA" w:rsidRPr="000B4086" w:rsidRDefault="007968BA" w:rsidP="00E64402">
            <w:pPr>
              <w:jc w:val="both"/>
            </w:pPr>
            <w:r w:rsidRPr="000B4086">
              <w:t>Размер земельного участка</w:t>
            </w:r>
          </w:p>
        </w:tc>
      </w:tr>
      <w:tr w:rsidR="007968BA" w:rsidRPr="000B4086" w:rsidTr="00E64402">
        <w:tc>
          <w:tcPr>
            <w:tcW w:w="1854" w:type="pct"/>
            <w:vAlign w:val="center"/>
          </w:tcPr>
          <w:p w:rsidR="007968BA" w:rsidRPr="000B4086" w:rsidRDefault="007968BA" w:rsidP="00E64402">
            <w:pPr>
              <w:snapToGrid w:val="0"/>
              <w:jc w:val="both"/>
            </w:pPr>
            <w:r w:rsidRPr="000B4086">
              <w:t>Дом-интернат для престарелых, ветеранов войны и труда (с 60 лет)</w:t>
            </w:r>
          </w:p>
        </w:tc>
        <w:tc>
          <w:tcPr>
            <w:tcW w:w="856" w:type="pct"/>
            <w:vAlign w:val="center"/>
          </w:tcPr>
          <w:p w:rsidR="007968BA" w:rsidRPr="000B4086" w:rsidRDefault="007968BA" w:rsidP="00E64402">
            <w:pPr>
              <w:jc w:val="both"/>
            </w:pPr>
            <w:r w:rsidRPr="000B4086">
              <w:t>30</w:t>
            </w:r>
          </w:p>
        </w:tc>
        <w:tc>
          <w:tcPr>
            <w:tcW w:w="727" w:type="pct"/>
            <w:vAlign w:val="center"/>
          </w:tcPr>
          <w:p w:rsidR="007968BA" w:rsidRPr="000B4086" w:rsidRDefault="007968BA" w:rsidP="00E64402">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10000 чел.</w:t>
            </w:r>
          </w:p>
        </w:tc>
        <w:tc>
          <w:tcPr>
            <w:tcW w:w="1562" w:type="pct"/>
          </w:tcPr>
          <w:p w:rsidR="007968BA" w:rsidRPr="000B4086" w:rsidRDefault="007968BA" w:rsidP="00E64402">
            <w:pPr>
              <w:jc w:val="both"/>
            </w:pPr>
            <w:r w:rsidRPr="000B4086">
              <w:t>В соответствии с техническими регламентами</w:t>
            </w:r>
          </w:p>
        </w:tc>
      </w:tr>
      <w:tr w:rsidR="007968BA" w:rsidRPr="000B4086" w:rsidTr="00E64402">
        <w:tc>
          <w:tcPr>
            <w:tcW w:w="1854" w:type="pct"/>
            <w:vAlign w:val="center"/>
          </w:tcPr>
          <w:p w:rsidR="007968BA" w:rsidRPr="000B4086" w:rsidRDefault="007968BA" w:rsidP="00E64402">
            <w:pPr>
              <w:snapToGrid w:val="0"/>
              <w:jc w:val="both"/>
              <w:rPr>
                <w:spacing w:val="-4"/>
              </w:rPr>
            </w:pPr>
            <w:r w:rsidRPr="000B4086">
              <w:rPr>
                <w:spacing w:val="-4"/>
              </w:rPr>
              <w:t xml:space="preserve">Дом-интернат для взрослых с физическими </w:t>
            </w:r>
            <w:r w:rsidRPr="000B4086">
              <w:rPr>
                <w:spacing w:val="-4"/>
              </w:rPr>
              <w:lastRenderedPageBreak/>
              <w:t>нарушениями (с 18 лет)</w:t>
            </w:r>
          </w:p>
        </w:tc>
        <w:tc>
          <w:tcPr>
            <w:tcW w:w="856" w:type="pct"/>
            <w:vAlign w:val="center"/>
          </w:tcPr>
          <w:p w:rsidR="007968BA" w:rsidRPr="000B4086" w:rsidRDefault="007968BA" w:rsidP="00E64402">
            <w:pPr>
              <w:jc w:val="both"/>
            </w:pPr>
            <w:r w:rsidRPr="000B4086">
              <w:lastRenderedPageBreak/>
              <w:t>28</w:t>
            </w:r>
          </w:p>
        </w:tc>
        <w:tc>
          <w:tcPr>
            <w:tcW w:w="727" w:type="pct"/>
            <w:vAlign w:val="center"/>
          </w:tcPr>
          <w:p w:rsidR="007968BA" w:rsidRPr="000B4086" w:rsidRDefault="007968BA" w:rsidP="00E64402">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на 1000 </w:t>
            </w:r>
            <w:r w:rsidRPr="000B4086">
              <w:lastRenderedPageBreak/>
              <w:t>чел.</w:t>
            </w:r>
          </w:p>
        </w:tc>
        <w:tc>
          <w:tcPr>
            <w:tcW w:w="1562" w:type="pct"/>
          </w:tcPr>
          <w:p w:rsidR="007968BA" w:rsidRPr="000B4086" w:rsidRDefault="007968BA" w:rsidP="00E64402">
            <w:pPr>
              <w:jc w:val="both"/>
            </w:pPr>
            <w:r w:rsidRPr="000B4086">
              <w:lastRenderedPageBreak/>
              <w:t xml:space="preserve">В соответствии с техническими </w:t>
            </w:r>
            <w:r w:rsidRPr="000B4086">
              <w:lastRenderedPageBreak/>
              <w:t>регламентами</w:t>
            </w:r>
          </w:p>
        </w:tc>
      </w:tr>
      <w:tr w:rsidR="007968BA" w:rsidRPr="000B4086" w:rsidTr="00E64402">
        <w:tc>
          <w:tcPr>
            <w:tcW w:w="1854" w:type="pct"/>
          </w:tcPr>
          <w:p w:rsidR="007968BA" w:rsidRPr="000B4086" w:rsidRDefault="007968BA" w:rsidP="00E64402">
            <w:pPr>
              <w:snapToGrid w:val="0"/>
              <w:jc w:val="both"/>
            </w:pPr>
            <w:r w:rsidRPr="000B4086">
              <w:lastRenderedPageBreak/>
              <w:t>Дом-интернат для детей инвалидов</w:t>
            </w:r>
          </w:p>
        </w:tc>
        <w:tc>
          <w:tcPr>
            <w:tcW w:w="856" w:type="pct"/>
            <w:vAlign w:val="center"/>
          </w:tcPr>
          <w:p w:rsidR="007968BA" w:rsidRPr="000B4086" w:rsidRDefault="007968BA" w:rsidP="00E64402">
            <w:pPr>
              <w:jc w:val="both"/>
            </w:pPr>
            <w:r w:rsidRPr="000B4086">
              <w:t>20</w:t>
            </w:r>
          </w:p>
        </w:tc>
        <w:tc>
          <w:tcPr>
            <w:tcW w:w="727" w:type="pct"/>
            <w:vAlign w:val="center"/>
          </w:tcPr>
          <w:p w:rsidR="007968BA" w:rsidRPr="000B4086" w:rsidRDefault="007968BA" w:rsidP="00E64402">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10000 чел.</w:t>
            </w:r>
          </w:p>
        </w:tc>
        <w:tc>
          <w:tcPr>
            <w:tcW w:w="1562" w:type="pct"/>
          </w:tcPr>
          <w:p w:rsidR="007968BA" w:rsidRPr="000B4086" w:rsidRDefault="007968BA" w:rsidP="00E64402">
            <w:pPr>
              <w:jc w:val="both"/>
            </w:pPr>
            <w:r w:rsidRPr="000B4086">
              <w:t>В соответствии с техническими регламентами</w:t>
            </w:r>
          </w:p>
        </w:tc>
      </w:tr>
      <w:tr w:rsidR="007968BA" w:rsidRPr="000B4086" w:rsidTr="00E64402">
        <w:tc>
          <w:tcPr>
            <w:tcW w:w="1854" w:type="pct"/>
          </w:tcPr>
          <w:p w:rsidR="007968BA" w:rsidRPr="000B4086" w:rsidRDefault="007968BA" w:rsidP="00E64402">
            <w:pPr>
              <w:snapToGrid w:val="0"/>
              <w:jc w:val="both"/>
            </w:pPr>
            <w:r w:rsidRPr="000B4086">
              <w:t xml:space="preserve">Детские дома-интернаты  </w:t>
            </w:r>
          </w:p>
          <w:p w:rsidR="007968BA" w:rsidRPr="000B4086" w:rsidRDefault="007968BA" w:rsidP="00E64402">
            <w:pPr>
              <w:jc w:val="both"/>
            </w:pPr>
            <w:r w:rsidRPr="000B4086">
              <w:t>(от 4до17 лет)</w:t>
            </w:r>
          </w:p>
        </w:tc>
        <w:tc>
          <w:tcPr>
            <w:tcW w:w="856" w:type="pct"/>
            <w:vAlign w:val="center"/>
          </w:tcPr>
          <w:p w:rsidR="007968BA" w:rsidRPr="000B4086" w:rsidRDefault="007968BA" w:rsidP="00E64402">
            <w:pPr>
              <w:jc w:val="both"/>
            </w:pPr>
            <w:r w:rsidRPr="000B4086">
              <w:t>3</w:t>
            </w:r>
          </w:p>
        </w:tc>
        <w:tc>
          <w:tcPr>
            <w:tcW w:w="727" w:type="pct"/>
            <w:vAlign w:val="center"/>
          </w:tcPr>
          <w:p w:rsidR="007968BA" w:rsidRPr="000B4086" w:rsidRDefault="007968BA" w:rsidP="00E64402">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1000 чел.</w:t>
            </w:r>
          </w:p>
        </w:tc>
        <w:tc>
          <w:tcPr>
            <w:tcW w:w="1562" w:type="pct"/>
          </w:tcPr>
          <w:p w:rsidR="007968BA" w:rsidRPr="000B4086" w:rsidRDefault="007968BA" w:rsidP="00E64402">
            <w:pPr>
              <w:jc w:val="both"/>
            </w:pPr>
            <w:r w:rsidRPr="000B4086">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0B4086">
                <w:t>150 кв. м</w:t>
              </w:r>
            </w:smartTag>
            <w:r w:rsidRPr="000B4086">
              <w:t>, не считая площади хозяйственной зоны и площади застройки.</w:t>
            </w:r>
          </w:p>
        </w:tc>
      </w:tr>
      <w:tr w:rsidR="007968BA" w:rsidRPr="000B4086" w:rsidTr="00E64402">
        <w:tc>
          <w:tcPr>
            <w:tcW w:w="1854" w:type="pct"/>
          </w:tcPr>
          <w:p w:rsidR="007968BA" w:rsidRPr="000B4086" w:rsidRDefault="007968BA" w:rsidP="00E64402">
            <w:pPr>
              <w:snapToGrid w:val="0"/>
              <w:jc w:val="both"/>
            </w:pPr>
            <w:r w:rsidRPr="000B4086">
              <w:t>Реабилитационный центр для детей и   подростков с ограниченными возможностями</w:t>
            </w:r>
          </w:p>
        </w:tc>
        <w:tc>
          <w:tcPr>
            <w:tcW w:w="856" w:type="pct"/>
            <w:vAlign w:val="center"/>
          </w:tcPr>
          <w:p w:rsidR="007968BA" w:rsidRPr="000B4086" w:rsidRDefault="007968BA" w:rsidP="00E64402">
            <w:pPr>
              <w:jc w:val="both"/>
            </w:pPr>
            <w:r w:rsidRPr="000B4086">
              <w:t>1</w:t>
            </w:r>
          </w:p>
        </w:tc>
        <w:tc>
          <w:tcPr>
            <w:tcW w:w="727" w:type="pct"/>
            <w:vAlign w:val="center"/>
          </w:tcPr>
          <w:p w:rsidR="007968BA" w:rsidRPr="000B4086" w:rsidRDefault="007968BA" w:rsidP="00E64402">
            <w:pPr>
              <w:jc w:val="both"/>
            </w:pPr>
            <w:r w:rsidRPr="000B4086">
              <w:t>центров на 1000 детей</w:t>
            </w:r>
          </w:p>
        </w:tc>
        <w:tc>
          <w:tcPr>
            <w:tcW w:w="1562" w:type="pct"/>
          </w:tcPr>
          <w:p w:rsidR="007968BA" w:rsidRPr="000B4086" w:rsidRDefault="007968BA" w:rsidP="00E64402">
            <w:pPr>
              <w:jc w:val="both"/>
            </w:pPr>
            <w:r w:rsidRPr="000B4086">
              <w:t>В соответствии с техническими регламентами</w:t>
            </w:r>
          </w:p>
        </w:tc>
      </w:tr>
      <w:tr w:rsidR="007968BA" w:rsidRPr="000B4086" w:rsidTr="00E64402">
        <w:tc>
          <w:tcPr>
            <w:tcW w:w="1854" w:type="pct"/>
          </w:tcPr>
          <w:p w:rsidR="007968BA" w:rsidRPr="000B4086" w:rsidRDefault="007968BA" w:rsidP="00E64402">
            <w:pPr>
              <w:snapToGrid w:val="0"/>
              <w:jc w:val="both"/>
            </w:pPr>
            <w:r w:rsidRPr="000B4086">
              <w:t>Территориальный центр социальной помощи семье и детям</w:t>
            </w:r>
          </w:p>
        </w:tc>
        <w:tc>
          <w:tcPr>
            <w:tcW w:w="856" w:type="pct"/>
            <w:vAlign w:val="center"/>
          </w:tcPr>
          <w:p w:rsidR="007968BA" w:rsidRPr="000B4086" w:rsidRDefault="007968BA" w:rsidP="00E64402">
            <w:pPr>
              <w:jc w:val="both"/>
            </w:pPr>
            <w:r w:rsidRPr="000B4086">
              <w:t>1</w:t>
            </w:r>
          </w:p>
        </w:tc>
        <w:tc>
          <w:tcPr>
            <w:tcW w:w="727" w:type="pct"/>
            <w:vAlign w:val="center"/>
          </w:tcPr>
          <w:p w:rsidR="007968BA" w:rsidRPr="000B4086" w:rsidRDefault="007968BA" w:rsidP="00E64402">
            <w:pPr>
              <w:jc w:val="both"/>
            </w:pPr>
            <w:r w:rsidRPr="000B4086">
              <w:t>центров на 50000 чел.</w:t>
            </w:r>
          </w:p>
        </w:tc>
        <w:tc>
          <w:tcPr>
            <w:tcW w:w="1562" w:type="pct"/>
          </w:tcPr>
          <w:p w:rsidR="007968BA" w:rsidRPr="000B4086" w:rsidRDefault="007968BA" w:rsidP="00E64402">
            <w:pPr>
              <w:jc w:val="both"/>
            </w:pPr>
            <w:r w:rsidRPr="000B4086">
              <w:t>В соответствии с техническими регламентами</w:t>
            </w:r>
          </w:p>
        </w:tc>
      </w:tr>
      <w:tr w:rsidR="007968BA" w:rsidRPr="000B4086" w:rsidTr="00E64402">
        <w:tc>
          <w:tcPr>
            <w:tcW w:w="1854" w:type="pct"/>
          </w:tcPr>
          <w:p w:rsidR="007968BA" w:rsidRPr="000B4086" w:rsidRDefault="007968BA" w:rsidP="00E64402">
            <w:pPr>
              <w:snapToGrid w:val="0"/>
              <w:jc w:val="both"/>
            </w:pPr>
            <w:r w:rsidRPr="000B4086">
              <w:t>Психоневрологические интернаты  (с 18 лет)</w:t>
            </w:r>
          </w:p>
        </w:tc>
        <w:tc>
          <w:tcPr>
            <w:tcW w:w="856" w:type="pct"/>
            <w:vAlign w:val="center"/>
          </w:tcPr>
          <w:p w:rsidR="007968BA" w:rsidRPr="000B4086" w:rsidRDefault="007968BA" w:rsidP="00E64402">
            <w:pPr>
              <w:jc w:val="both"/>
            </w:pPr>
            <w:r w:rsidRPr="000B4086">
              <w:t>3</w:t>
            </w:r>
          </w:p>
        </w:tc>
        <w:tc>
          <w:tcPr>
            <w:tcW w:w="727" w:type="pct"/>
            <w:vAlign w:val="center"/>
          </w:tcPr>
          <w:p w:rsidR="007968BA" w:rsidRPr="000B4086" w:rsidRDefault="007968BA" w:rsidP="00E64402">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1000 чел.</w:t>
            </w:r>
          </w:p>
        </w:tc>
        <w:tc>
          <w:tcPr>
            <w:tcW w:w="1562" w:type="pct"/>
          </w:tcPr>
          <w:p w:rsidR="007968BA" w:rsidRPr="000B4086" w:rsidRDefault="007968BA" w:rsidP="00E64402">
            <w:pPr>
              <w:jc w:val="both"/>
            </w:pPr>
            <w:r w:rsidRPr="000B4086">
              <w:t>На одно место при вместимости учреждений:</w:t>
            </w:r>
          </w:p>
          <w:p w:rsidR="007968BA" w:rsidRPr="000B4086" w:rsidRDefault="007968BA" w:rsidP="00E64402">
            <w:pPr>
              <w:jc w:val="both"/>
            </w:pPr>
            <w:r w:rsidRPr="000B4086">
              <w:t xml:space="preserve">до 200 - </w:t>
            </w:r>
            <w:smartTag w:uri="urn:schemas-microsoft-com:office:smarttags" w:element="metricconverter">
              <w:smartTagPr>
                <w:attr w:name="ProductID" w:val="125 м2"/>
              </w:smartTagPr>
              <w:r w:rsidRPr="000B4086">
                <w:t>125 м</w:t>
              </w:r>
              <w:proofErr w:type="gramStart"/>
              <w:r w:rsidRPr="000B4086">
                <w:t>2</w:t>
              </w:r>
            </w:smartTag>
            <w:proofErr w:type="gramEnd"/>
            <w:r w:rsidRPr="000B4086">
              <w:t>;</w:t>
            </w:r>
          </w:p>
          <w:p w:rsidR="007968BA" w:rsidRPr="000B4086" w:rsidRDefault="007968BA" w:rsidP="00E64402">
            <w:pPr>
              <w:jc w:val="both"/>
            </w:pPr>
            <w:r w:rsidRPr="000B4086">
              <w:t xml:space="preserve">св. 200 до 400 – </w:t>
            </w:r>
            <w:smartTag w:uri="urn:schemas-microsoft-com:office:smarttags" w:element="metricconverter">
              <w:smartTagPr>
                <w:attr w:name="ProductID" w:val="100 м2"/>
              </w:smartTagPr>
              <w:r w:rsidRPr="000B4086">
                <w:t>100 м</w:t>
              </w:r>
              <w:proofErr w:type="gramStart"/>
              <w:r w:rsidRPr="000B4086">
                <w:t>2</w:t>
              </w:r>
            </w:smartTag>
            <w:proofErr w:type="gramEnd"/>
            <w:r w:rsidRPr="000B4086">
              <w:t>;</w:t>
            </w:r>
          </w:p>
          <w:p w:rsidR="007968BA" w:rsidRPr="000B4086" w:rsidRDefault="007968BA" w:rsidP="00E64402">
            <w:pPr>
              <w:jc w:val="both"/>
            </w:pPr>
            <w:r w:rsidRPr="000B4086">
              <w:t xml:space="preserve">св. 400 до 600 – </w:t>
            </w:r>
            <w:smartTag w:uri="urn:schemas-microsoft-com:office:smarttags" w:element="metricconverter">
              <w:smartTagPr>
                <w:attr w:name="ProductID" w:val="80 м2"/>
              </w:smartTagPr>
              <w:r w:rsidRPr="000B4086">
                <w:t>80 м</w:t>
              </w:r>
              <w:proofErr w:type="gramStart"/>
              <w:r w:rsidRPr="000B4086">
                <w:t>2</w:t>
              </w:r>
            </w:smartTag>
            <w:proofErr w:type="gramEnd"/>
            <w:r w:rsidRPr="000B4086">
              <w:t>.</w:t>
            </w:r>
          </w:p>
        </w:tc>
      </w:tr>
    </w:tbl>
    <w:p w:rsidR="007968BA" w:rsidRPr="0046503F" w:rsidRDefault="007968BA" w:rsidP="007968BA">
      <w:pPr>
        <w:jc w:val="both"/>
      </w:pPr>
    </w:p>
    <w:p w:rsidR="007968BA" w:rsidRPr="00B56151" w:rsidRDefault="007968BA" w:rsidP="007968BA">
      <w:pPr>
        <w:pStyle w:val="22"/>
        <w:ind w:left="0" w:firstLine="567"/>
        <w:jc w:val="both"/>
        <w:rPr>
          <w:rFonts w:ascii="Times New Roman" w:hAnsi="Times New Roman" w:cs="Times New Roman"/>
          <w:sz w:val="28"/>
          <w:szCs w:val="28"/>
        </w:rPr>
      </w:pPr>
      <w:r w:rsidRPr="00B56151">
        <w:rPr>
          <w:rFonts w:ascii="Times New Roman" w:hAnsi="Times New Roman" w:cs="Times New Roman"/>
          <w:sz w:val="28"/>
          <w:szCs w:val="28"/>
        </w:rPr>
        <w:t>3.4.24. Норма обеспеченности предприятиями бытового обслуживания населения и размер их земельного участка</w:t>
      </w:r>
    </w:p>
    <w:p w:rsidR="007968BA" w:rsidRPr="00B56151" w:rsidRDefault="007968BA" w:rsidP="007968BA">
      <w:pPr>
        <w:pStyle w:val="22"/>
        <w:ind w:left="0" w:firstLine="0"/>
        <w:jc w:val="both"/>
        <w:rPr>
          <w:rFonts w:ascii="Times New Roman" w:hAnsi="Times New Roman" w:cs="Times New Roman"/>
          <w:sz w:val="28"/>
          <w:szCs w:val="28"/>
        </w:rPr>
      </w:pPr>
      <w:r w:rsidRPr="00B56151">
        <w:rPr>
          <w:rFonts w:ascii="Times New Roman" w:hAnsi="Times New Roman" w:cs="Times New Roman"/>
          <w:sz w:val="28"/>
          <w:szCs w:val="28"/>
        </w:rPr>
        <w:t>Таблица 22</w:t>
      </w:r>
    </w:p>
    <w:tbl>
      <w:tblPr>
        <w:tblW w:w="5000" w:type="pct"/>
        <w:tblLook w:val="0000"/>
      </w:tblPr>
      <w:tblGrid>
        <w:gridCol w:w="1678"/>
        <w:gridCol w:w="1621"/>
        <w:gridCol w:w="1778"/>
        <w:gridCol w:w="1244"/>
        <w:gridCol w:w="1484"/>
        <w:gridCol w:w="2048"/>
      </w:tblGrid>
      <w:tr w:rsidR="007968BA" w:rsidRPr="000B4086" w:rsidTr="00E64402">
        <w:tc>
          <w:tcPr>
            <w:tcW w:w="1632" w:type="pct"/>
            <w:gridSpan w:val="2"/>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Учреждение</w:t>
            </w: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Норма обеспеченности</w:t>
            </w:r>
          </w:p>
        </w:tc>
        <w:tc>
          <w:tcPr>
            <w:tcW w:w="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11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c>
          <w:tcPr>
            <w:tcW w:w="817" w:type="pct"/>
            <w:vMerge w:val="restar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Предприятия бытового обслуживания,</w:t>
            </w:r>
          </w:p>
        </w:tc>
        <w:tc>
          <w:tcPr>
            <w:tcW w:w="8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в том числе</w:t>
            </w: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7</w:t>
            </w:r>
          </w:p>
        </w:tc>
        <w:tc>
          <w:tcPr>
            <w:tcW w:w="665"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р</w:t>
            </w:r>
            <w:proofErr w:type="gramEnd"/>
            <w:r w:rsidRPr="000B4086">
              <w:t>абочих мест на 1 тыс. чел.</w:t>
            </w:r>
          </w:p>
        </w:tc>
        <w:tc>
          <w:tcPr>
            <w:tcW w:w="1133" w:type="pct"/>
            <w:vMerge w:val="restar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На 10 рабочих мест для предприятий мощностью:</w:t>
            </w:r>
          </w:p>
          <w:p w:rsidR="007968BA" w:rsidRPr="000B4086" w:rsidRDefault="007968BA" w:rsidP="00E64402">
            <w:pPr>
              <w:jc w:val="both"/>
              <w:rPr>
                <w:spacing w:val="-6"/>
              </w:rPr>
            </w:pPr>
            <w:r w:rsidRPr="000B4086">
              <w:rPr>
                <w:spacing w:val="-6"/>
              </w:rPr>
              <w:t>от 10 до 50 – 0,1-</w:t>
            </w:r>
            <w:smartTag w:uri="urn:schemas-microsoft-com:office:smarttags" w:element="metricconverter">
              <w:smartTagPr>
                <w:attr w:name="ProductID" w:val="0,2 га"/>
              </w:smartTagPr>
              <w:r w:rsidRPr="000B4086">
                <w:rPr>
                  <w:spacing w:val="-6"/>
                </w:rPr>
                <w:t>0,2 га</w:t>
              </w:r>
            </w:smartTag>
            <w:r w:rsidRPr="000B4086">
              <w:rPr>
                <w:spacing w:val="-6"/>
              </w:rPr>
              <w:t>;</w:t>
            </w:r>
          </w:p>
          <w:p w:rsidR="007968BA" w:rsidRPr="000B4086" w:rsidRDefault="007968BA" w:rsidP="00E64402">
            <w:pPr>
              <w:jc w:val="both"/>
            </w:pPr>
            <w:r w:rsidRPr="000B4086">
              <w:t xml:space="preserve">от 50 до </w:t>
            </w:r>
            <w:r w:rsidRPr="000B4086">
              <w:lastRenderedPageBreak/>
              <w:t>150 – 0,05-</w:t>
            </w:r>
            <w:smartTag w:uri="urn:schemas-microsoft-com:office:smarttags" w:element="metricconverter">
              <w:smartTagPr>
                <w:attr w:name="ProductID" w:val="0,08 га"/>
              </w:smartTagPr>
              <w:r w:rsidRPr="000B4086">
                <w:t>0,08 га</w:t>
              </w:r>
            </w:smartTag>
          </w:p>
          <w:p w:rsidR="007968BA" w:rsidRPr="000B4086" w:rsidRDefault="007968BA" w:rsidP="00E64402">
            <w:pPr>
              <w:jc w:val="both"/>
            </w:pPr>
            <w:r w:rsidRPr="000B4086">
              <w:t>св. 150 – 0,03-</w:t>
            </w:r>
            <w:smartTag w:uri="urn:schemas-microsoft-com:office:smarttags" w:element="metricconverter">
              <w:smartTagPr>
                <w:attr w:name="ProductID" w:val="0,04 га"/>
              </w:smartTagPr>
              <w:r w:rsidRPr="000B4086">
                <w:t>0,04 га</w:t>
              </w:r>
            </w:smartTag>
            <w:r w:rsidRPr="000B4086">
              <w:t>.</w:t>
            </w:r>
          </w:p>
        </w:tc>
        <w:tc>
          <w:tcPr>
            <w:tcW w:w="715" w:type="pct"/>
            <w:vMerge w:val="restar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lastRenderedPageBreak/>
              <w:t xml:space="preserve">Для производственных предприятий и других мест приложения труда показатель расчета предприятий бытового </w:t>
            </w:r>
            <w:r w:rsidRPr="000B4086">
              <w:lastRenderedPageBreak/>
              <w:t>обслуживания следует принимать 5-10 % от общей нормы.</w:t>
            </w:r>
          </w:p>
        </w:tc>
      </w:tr>
      <w:tr w:rsidR="007968BA" w:rsidRPr="000B4086" w:rsidTr="00E64402">
        <w:tc>
          <w:tcPr>
            <w:tcW w:w="817"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w:t>
            </w:r>
          </w:p>
        </w:tc>
        <w:tc>
          <w:tcPr>
            <w:tcW w:w="66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133"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trHeight w:val="322"/>
        </w:trPr>
        <w:tc>
          <w:tcPr>
            <w:tcW w:w="817"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14" w:type="pct"/>
            <w:vMerge w:val="restar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w:t>
            </w:r>
          </w:p>
        </w:tc>
        <w:tc>
          <w:tcPr>
            <w:tcW w:w="66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133"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c>
          <w:tcPr>
            <w:tcW w:w="817"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14"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5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66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1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0,5-</w:t>
            </w:r>
            <w:smartTag w:uri="urn:schemas-microsoft-com:office:smarttags" w:element="metricconverter">
              <w:smartTagPr>
                <w:attr w:name="ProductID" w:val="1,2 га"/>
              </w:smartTagPr>
              <w:r w:rsidRPr="000B4086">
                <w:t>1,2 га</w:t>
              </w:r>
            </w:smartTag>
            <w:r w:rsidRPr="000B4086">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c>
          <w:tcPr>
            <w:tcW w:w="817" w:type="pct"/>
            <w:vMerge w:val="restar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Прачечные</w:t>
            </w:r>
          </w:p>
        </w:tc>
        <w:tc>
          <w:tcPr>
            <w:tcW w:w="8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в том числе</w:t>
            </w:r>
          </w:p>
        </w:tc>
        <w:tc>
          <w:tcPr>
            <w:tcW w:w="85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60</w:t>
            </w:r>
          </w:p>
        </w:tc>
        <w:tc>
          <w:tcPr>
            <w:tcW w:w="665"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кг</w:t>
            </w:r>
            <w:proofErr w:type="gramStart"/>
            <w:r w:rsidRPr="000B4086">
              <w:t>.</w:t>
            </w:r>
            <w:proofErr w:type="gramEnd"/>
            <w:r w:rsidRPr="000B4086">
              <w:t xml:space="preserve"> </w:t>
            </w:r>
            <w:proofErr w:type="gramStart"/>
            <w:r w:rsidRPr="000B4086">
              <w:t>б</w:t>
            </w:r>
            <w:proofErr w:type="gramEnd"/>
            <w:r w:rsidRPr="000B4086">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0,1-</w:t>
            </w:r>
            <w:smartTag w:uri="urn:schemas-microsoft-com:office:smarttags" w:element="metricconverter">
              <w:smartTagPr>
                <w:attr w:name="ProductID" w:val="0,2 га"/>
              </w:smartTagPr>
              <w:r w:rsidRPr="000B4086">
                <w:t>0,2 га</w:t>
              </w:r>
            </w:smartTag>
            <w:r w:rsidRPr="000B4086">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rPr>
                <w:spacing w:val="-4"/>
              </w:rPr>
            </w:pPr>
            <w:r w:rsidRPr="000B4086">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0B4086">
                <w:rPr>
                  <w:spacing w:val="-4"/>
                </w:rPr>
                <w:t>40 кг</w:t>
              </w:r>
            </w:smartTag>
            <w:proofErr w:type="gramStart"/>
            <w:r w:rsidRPr="000B4086">
              <w:rPr>
                <w:spacing w:val="-4"/>
              </w:rPr>
              <w:t>.</w:t>
            </w:r>
            <w:proofErr w:type="gramEnd"/>
            <w:r w:rsidRPr="000B4086">
              <w:rPr>
                <w:spacing w:val="-4"/>
              </w:rPr>
              <w:t xml:space="preserve"> </w:t>
            </w:r>
            <w:proofErr w:type="gramStart"/>
            <w:r w:rsidRPr="000B4086">
              <w:rPr>
                <w:spacing w:val="-4"/>
              </w:rPr>
              <w:t>в</w:t>
            </w:r>
            <w:proofErr w:type="gramEnd"/>
            <w:r w:rsidRPr="000B4086">
              <w:rPr>
                <w:spacing w:val="-4"/>
              </w:rPr>
              <w:t xml:space="preserve"> смену.</w:t>
            </w:r>
          </w:p>
        </w:tc>
      </w:tr>
      <w:tr w:rsidR="007968BA" w:rsidRPr="000B4086" w:rsidTr="00E64402">
        <w:trPr>
          <w:trHeight w:val="322"/>
        </w:trPr>
        <w:tc>
          <w:tcPr>
            <w:tcW w:w="817"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14" w:type="pct"/>
            <w:vMerge w:val="restar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w:t>
            </w:r>
          </w:p>
        </w:tc>
        <w:tc>
          <w:tcPr>
            <w:tcW w:w="66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133"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trHeight w:val="322"/>
        </w:trPr>
        <w:tc>
          <w:tcPr>
            <w:tcW w:w="817"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14"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5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66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133"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0,5-</w:t>
            </w:r>
            <w:smartTag w:uri="urn:schemas-microsoft-com:office:smarttags" w:element="metricconverter">
              <w:smartTagPr>
                <w:attr w:name="ProductID" w:val="1,0 га"/>
              </w:smartTagPr>
              <w:r w:rsidRPr="000B4086">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c>
          <w:tcPr>
            <w:tcW w:w="817"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фабрики-прачечные</w:t>
            </w: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40</w:t>
            </w:r>
          </w:p>
        </w:tc>
        <w:tc>
          <w:tcPr>
            <w:tcW w:w="66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133"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c>
          <w:tcPr>
            <w:tcW w:w="817" w:type="pct"/>
            <w:vMerge w:val="restar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Химчистки </w:t>
            </w:r>
          </w:p>
        </w:tc>
        <w:tc>
          <w:tcPr>
            <w:tcW w:w="8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в том числе</w:t>
            </w: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3,5</w:t>
            </w:r>
          </w:p>
        </w:tc>
        <w:tc>
          <w:tcPr>
            <w:tcW w:w="665"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кг</w:t>
            </w:r>
            <w:proofErr w:type="gramStart"/>
            <w:r w:rsidRPr="000B4086">
              <w:t>.</w:t>
            </w:r>
            <w:proofErr w:type="gramEnd"/>
            <w:r w:rsidRPr="000B4086">
              <w:t xml:space="preserve"> </w:t>
            </w:r>
            <w:proofErr w:type="gramStart"/>
            <w:r w:rsidRPr="000B4086">
              <w:t>в</w:t>
            </w:r>
            <w:proofErr w:type="gramEnd"/>
            <w:r w:rsidRPr="000B4086">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0,1-</w:t>
            </w:r>
            <w:smartTag w:uri="urn:schemas-microsoft-com:office:smarttags" w:element="metricconverter">
              <w:smartTagPr>
                <w:attr w:name="ProductID" w:val="0,2 га"/>
              </w:smartTagPr>
              <w:r w:rsidRPr="000B4086">
                <w:t>0,2 га</w:t>
              </w:r>
            </w:smartTag>
            <w:r w:rsidRPr="000B4086">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p>
        </w:tc>
      </w:tr>
      <w:tr w:rsidR="007968BA" w:rsidRPr="000B4086" w:rsidTr="00E64402">
        <w:trPr>
          <w:trHeight w:val="322"/>
        </w:trPr>
        <w:tc>
          <w:tcPr>
            <w:tcW w:w="817"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14" w:type="pct"/>
            <w:vMerge w:val="restar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1,2</w:t>
            </w:r>
          </w:p>
        </w:tc>
        <w:tc>
          <w:tcPr>
            <w:tcW w:w="66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133"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trHeight w:val="322"/>
        </w:trPr>
        <w:tc>
          <w:tcPr>
            <w:tcW w:w="817"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14"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5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66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133"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0,5-1,0  га</w:t>
            </w:r>
          </w:p>
        </w:tc>
        <w:tc>
          <w:tcPr>
            <w:tcW w:w="715"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c>
          <w:tcPr>
            <w:tcW w:w="817"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8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фабрики-химчистки</w:t>
            </w: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2,3</w:t>
            </w:r>
          </w:p>
        </w:tc>
        <w:tc>
          <w:tcPr>
            <w:tcW w:w="665"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133" w:type="pct"/>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c>
          <w:tcPr>
            <w:tcW w:w="817"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Бани </w:t>
            </w:r>
          </w:p>
        </w:tc>
        <w:tc>
          <w:tcPr>
            <w:tcW w:w="8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7</w:t>
            </w:r>
          </w:p>
        </w:tc>
        <w:tc>
          <w:tcPr>
            <w:tcW w:w="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 тыс. чел.</w:t>
            </w:r>
          </w:p>
        </w:tc>
        <w:tc>
          <w:tcPr>
            <w:tcW w:w="11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0,2-</w:t>
            </w:r>
            <w:smartTag w:uri="urn:schemas-microsoft-com:office:smarttags" w:element="metricconverter">
              <w:smartTagPr>
                <w:attr w:name="ProductID" w:val="0,4 га"/>
              </w:smartTagPr>
              <w:r w:rsidRPr="000B4086">
                <w:t>0,4 га</w:t>
              </w:r>
            </w:smartTag>
            <w:r w:rsidRPr="000B4086">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p>
        </w:tc>
      </w:tr>
    </w:tbl>
    <w:p w:rsidR="007968BA" w:rsidRPr="00B56151" w:rsidRDefault="007968BA" w:rsidP="007968BA">
      <w:pPr>
        <w:pStyle w:val="ad"/>
        <w:jc w:val="both"/>
        <w:rPr>
          <w:b w:val="0"/>
          <w:sz w:val="24"/>
          <w:szCs w:val="24"/>
        </w:rPr>
      </w:pPr>
      <w:r w:rsidRPr="00B56151">
        <w:rPr>
          <w:b w:val="0"/>
          <w:sz w:val="24"/>
          <w:szCs w:val="24"/>
          <w:u w:val="single"/>
        </w:rPr>
        <w:t>Примечание</w:t>
      </w:r>
      <w:r w:rsidRPr="00B56151">
        <w:rPr>
          <w:b w:val="0"/>
          <w:sz w:val="24"/>
          <w:szCs w:val="24"/>
        </w:rPr>
        <w:t xml:space="preserve">: </w:t>
      </w:r>
    </w:p>
    <w:p w:rsidR="007968BA" w:rsidRPr="0046503F" w:rsidRDefault="007968BA" w:rsidP="007968BA">
      <w:pPr>
        <w:pStyle w:val="aa"/>
        <w:spacing w:after="0"/>
        <w:jc w:val="both"/>
      </w:pPr>
      <w:r w:rsidRPr="00B56151">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r w:rsidRPr="0046503F">
        <w:t>.</w:t>
      </w:r>
    </w:p>
    <w:p w:rsidR="007968BA" w:rsidRPr="0046503F" w:rsidRDefault="007968BA" w:rsidP="007968BA">
      <w:pPr>
        <w:pStyle w:val="aa"/>
        <w:spacing w:after="0"/>
        <w:jc w:val="both"/>
      </w:pP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 xml:space="preserve">3.4.25. Радиус обслуживания учреждениями торговли и бытового обслуживания населения *: </w:t>
      </w: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23</w:t>
      </w:r>
    </w:p>
    <w:tbl>
      <w:tblPr>
        <w:tblW w:w="5000" w:type="pct"/>
        <w:tblLook w:val="0000"/>
      </w:tblPr>
      <w:tblGrid>
        <w:gridCol w:w="5574"/>
        <w:gridCol w:w="1770"/>
        <w:gridCol w:w="2509"/>
      </w:tblGrid>
      <w:tr w:rsidR="007968BA" w:rsidRPr="000B4086" w:rsidTr="00E64402">
        <w:tc>
          <w:tcPr>
            <w:tcW w:w="2829"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Учреждение</w:t>
            </w:r>
          </w:p>
        </w:tc>
        <w:tc>
          <w:tcPr>
            <w:tcW w:w="89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Макс. расчетный показатель для сельских населенных пунктов</w:t>
            </w:r>
          </w:p>
        </w:tc>
      </w:tr>
      <w:tr w:rsidR="007968BA" w:rsidRPr="000B4086" w:rsidTr="00E64402">
        <w:trPr>
          <w:trHeight w:val="243"/>
        </w:trPr>
        <w:tc>
          <w:tcPr>
            <w:tcW w:w="282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800 - 2000</w:t>
            </w:r>
          </w:p>
        </w:tc>
      </w:tr>
    </w:tbl>
    <w:p w:rsidR="007968BA" w:rsidRPr="00B56151" w:rsidRDefault="007968BA" w:rsidP="007968BA">
      <w:pPr>
        <w:pStyle w:val="ad"/>
        <w:ind w:firstLine="567"/>
        <w:jc w:val="both"/>
        <w:rPr>
          <w:b w:val="0"/>
          <w:sz w:val="24"/>
          <w:szCs w:val="24"/>
        </w:rPr>
      </w:pPr>
      <w:r w:rsidRPr="00B56151">
        <w:rPr>
          <w:b w:val="0"/>
          <w:sz w:val="24"/>
          <w:szCs w:val="24"/>
          <w:u w:val="single"/>
        </w:rPr>
        <w:t>Примечания</w:t>
      </w:r>
      <w:r w:rsidRPr="00B56151">
        <w:rPr>
          <w:b w:val="0"/>
          <w:sz w:val="24"/>
          <w:szCs w:val="24"/>
        </w:rPr>
        <w:t xml:space="preserve">: </w:t>
      </w:r>
    </w:p>
    <w:p w:rsidR="007968BA" w:rsidRPr="00B56151" w:rsidRDefault="007968BA" w:rsidP="007968BA">
      <w:pPr>
        <w:pStyle w:val="22"/>
        <w:ind w:left="0" w:firstLine="567"/>
        <w:jc w:val="both"/>
        <w:rPr>
          <w:rFonts w:ascii="Times New Roman" w:hAnsi="Times New Roman" w:cs="Times New Roman"/>
        </w:rPr>
      </w:pPr>
      <w:r w:rsidRPr="00B56151">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7968BA" w:rsidRPr="00B56151" w:rsidRDefault="007968BA" w:rsidP="007968BA">
      <w:pPr>
        <w:pStyle w:val="22"/>
        <w:ind w:left="0" w:firstLine="567"/>
        <w:jc w:val="both"/>
        <w:rPr>
          <w:rFonts w:ascii="Times New Roman" w:hAnsi="Times New Roman" w:cs="Times New Roman"/>
        </w:rPr>
      </w:pPr>
      <w:r w:rsidRPr="00B56151">
        <w:rPr>
          <w:rFonts w:ascii="Times New Roman" w:hAnsi="Times New Roman" w:cs="Times New Roman"/>
        </w:rPr>
        <w:lastRenderedPageBreak/>
        <w:t>2.</w:t>
      </w:r>
      <w:r>
        <w:rPr>
          <w:rFonts w:ascii="Times New Roman" w:hAnsi="Times New Roman" w:cs="Times New Roman"/>
        </w:rPr>
        <w:t xml:space="preserve"> </w:t>
      </w:r>
      <w:r w:rsidRPr="00B56151">
        <w:rPr>
          <w:rFonts w:ascii="Times New Roman" w:hAnsi="Times New Roman" w:cs="Times New Roman"/>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7968BA" w:rsidRPr="00B56151" w:rsidRDefault="007968BA" w:rsidP="007968BA">
      <w:pPr>
        <w:pStyle w:val="ac"/>
        <w:spacing w:after="0"/>
        <w:jc w:val="both"/>
        <w:rPr>
          <w:rFonts w:ascii="Times New Roman" w:hAnsi="Times New Roman" w:cs="Times New Roman"/>
          <w:sz w:val="28"/>
          <w:szCs w:val="28"/>
        </w:rPr>
      </w:pP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24</w:t>
      </w:r>
    </w:p>
    <w:tbl>
      <w:tblPr>
        <w:tblW w:w="5000" w:type="pct"/>
        <w:tblLook w:val="0000"/>
      </w:tblPr>
      <w:tblGrid>
        <w:gridCol w:w="1782"/>
        <w:gridCol w:w="2123"/>
        <w:gridCol w:w="1498"/>
        <w:gridCol w:w="2693"/>
        <w:gridCol w:w="1757"/>
      </w:tblGrid>
      <w:tr w:rsidR="007968BA" w:rsidRPr="000B4086" w:rsidTr="00E64402">
        <w:trPr>
          <w:trHeight w:val="460"/>
        </w:trPr>
        <w:tc>
          <w:tcPr>
            <w:tcW w:w="91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Учреждение</w:t>
            </w: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Норма обеспеченности</w:t>
            </w:r>
          </w:p>
        </w:tc>
        <w:tc>
          <w:tcPr>
            <w:tcW w:w="1046"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151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c>
          <w:tcPr>
            <w:tcW w:w="912"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w:t>
            </w:r>
          </w:p>
        </w:tc>
        <w:tc>
          <w:tcPr>
            <w:tcW w:w="1046"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о</w:t>
            </w:r>
            <w:proofErr w:type="gramEnd"/>
            <w:r w:rsidRPr="000B4086">
              <w:t>перац. мест (окон) на 1-2 тыс. чел.</w:t>
            </w:r>
          </w:p>
        </w:tc>
        <w:tc>
          <w:tcPr>
            <w:tcW w:w="151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При кол</w:t>
            </w:r>
            <w:proofErr w:type="gramStart"/>
            <w:r w:rsidRPr="000B4086">
              <w:t>.</w:t>
            </w:r>
            <w:proofErr w:type="gramEnd"/>
            <w:r w:rsidRPr="000B4086">
              <w:t xml:space="preserve"> </w:t>
            </w:r>
            <w:proofErr w:type="gramStart"/>
            <w:r w:rsidRPr="000B4086">
              <w:t>о</w:t>
            </w:r>
            <w:proofErr w:type="gramEnd"/>
            <w:r w:rsidRPr="000B4086">
              <w:t>перационных касс, га на объект:</w:t>
            </w:r>
          </w:p>
          <w:p w:rsidR="007968BA" w:rsidRPr="000B4086" w:rsidRDefault="007968BA" w:rsidP="00E64402">
            <w:pPr>
              <w:jc w:val="both"/>
            </w:pPr>
            <w:r w:rsidRPr="000B4086">
              <w:t xml:space="preserve">3 кассы – </w:t>
            </w:r>
            <w:smartTag w:uri="urn:schemas-microsoft-com:office:smarttags" w:element="metricconverter">
              <w:smartTagPr>
                <w:attr w:name="ProductID" w:val="0,05 га"/>
              </w:smartTagPr>
              <w:r w:rsidRPr="000B4086">
                <w:t>0,05 га</w:t>
              </w:r>
            </w:smartTag>
            <w:r w:rsidRPr="000B4086">
              <w:t>;</w:t>
            </w:r>
          </w:p>
          <w:p w:rsidR="007968BA" w:rsidRPr="000B4086" w:rsidRDefault="007968BA" w:rsidP="00E64402">
            <w:pPr>
              <w:jc w:val="both"/>
            </w:pPr>
            <w:r w:rsidRPr="000B4086">
              <w:t xml:space="preserve">20 касс – </w:t>
            </w:r>
            <w:smartTag w:uri="urn:schemas-microsoft-com:office:smarttags" w:element="metricconverter">
              <w:smartTagPr>
                <w:attr w:name="ProductID" w:val="0,4 га"/>
              </w:smartTagPr>
              <w:r w:rsidRPr="000B4086">
                <w:t>0,4 га</w:t>
              </w:r>
            </w:smartTag>
            <w:r w:rsidRPr="000B4086">
              <w:t>.</w:t>
            </w:r>
          </w:p>
        </w:tc>
        <w:tc>
          <w:tcPr>
            <w:tcW w:w="674"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p>
        </w:tc>
      </w:tr>
      <w:tr w:rsidR="007968BA" w:rsidRPr="000B4086" w:rsidTr="00E64402">
        <w:tc>
          <w:tcPr>
            <w:tcW w:w="912"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Отделение связи</w:t>
            </w:r>
          </w:p>
        </w:tc>
        <w:tc>
          <w:tcPr>
            <w:tcW w:w="8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w:t>
            </w:r>
          </w:p>
        </w:tc>
        <w:tc>
          <w:tcPr>
            <w:tcW w:w="1046"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 объект на 1-10 тыс</w:t>
            </w:r>
            <w:proofErr w:type="gramStart"/>
            <w:r w:rsidRPr="000B4086">
              <w:t>.ч</w:t>
            </w:r>
            <w:proofErr w:type="gramEnd"/>
            <w:r w:rsidRPr="000B4086">
              <w:t>ел.</w:t>
            </w:r>
          </w:p>
        </w:tc>
        <w:tc>
          <w:tcPr>
            <w:tcW w:w="151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населенного пункта численностью:</w:t>
            </w:r>
          </w:p>
          <w:p w:rsidR="007968BA" w:rsidRPr="000B4086" w:rsidRDefault="007968BA" w:rsidP="00E64402">
            <w:pPr>
              <w:jc w:val="both"/>
            </w:pPr>
            <w:r w:rsidRPr="000B4086">
              <w:t>0,5-2 тыс</w:t>
            </w:r>
            <w:proofErr w:type="gramStart"/>
            <w:r w:rsidRPr="000B4086">
              <w:t>.ч</w:t>
            </w:r>
            <w:proofErr w:type="gramEnd"/>
            <w:r w:rsidRPr="000B4086">
              <w:t>ел. – 0,3-</w:t>
            </w:r>
            <w:smartTag w:uri="urn:schemas-microsoft-com:office:smarttags" w:element="metricconverter">
              <w:smartTagPr>
                <w:attr w:name="ProductID" w:val="0,35 га"/>
              </w:smartTagPr>
              <w:r w:rsidRPr="000B4086">
                <w:t>0,35 га</w:t>
              </w:r>
            </w:smartTag>
            <w:r w:rsidRPr="000B4086">
              <w:t>;</w:t>
            </w:r>
          </w:p>
          <w:p w:rsidR="007968BA" w:rsidRPr="000B4086" w:rsidRDefault="007968BA" w:rsidP="00E64402">
            <w:pPr>
              <w:jc w:val="both"/>
            </w:pPr>
            <w:r w:rsidRPr="000B4086">
              <w:t>2-6 тыс</w:t>
            </w:r>
            <w:proofErr w:type="gramStart"/>
            <w:r w:rsidRPr="000B4086">
              <w:t>.ч</w:t>
            </w:r>
            <w:proofErr w:type="gramEnd"/>
            <w:r w:rsidRPr="000B4086">
              <w:t>ел. – 0,4-</w:t>
            </w:r>
            <w:smartTag w:uri="urn:schemas-microsoft-com:office:smarttags" w:element="metricconverter">
              <w:smartTagPr>
                <w:attr w:name="ProductID" w:val="0,45 га"/>
              </w:smartTagPr>
              <w:r w:rsidRPr="000B4086">
                <w:t>0,45 га</w:t>
              </w:r>
            </w:smartTag>
            <w:r w:rsidRPr="000B4086">
              <w:t>.</w:t>
            </w:r>
          </w:p>
        </w:tc>
        <w:tc>
          <w:tcPr>
            <w:tcW w:w="674"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p>
        </w:tc>
      </w:tr>
      <w:tr w:rsidR="007968BA" w:rsidRPr="000B4086" w:rsidTr="00E64402">
        <w:tc>
          <w:tcPr>
            <w:tcW w:w="912"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объект</w:t>
            </w:r>
          </w:p>
        </w:tc>
        <w:tc>
          <w:tcPr>
            <w:tcW w:w="151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Поселковых и сельских органов власти, м</w:t>
            </w:r>
            <w:proofErr w:type="gramStart"/>
            <w:r w:rsidRPr="000B4086">
              <w:t>2</w:t>
            </w:r>
            <w:proofErr w:type="gramEnd"/>
            <w:r w:rsidRPr="000B4086">
              <w:t xml:space="preserve"> на 1 сотрудника: </w:t>
            </w:r>
          </w:p>
          <w:p w:rsidR="007968BA" w:rsidRPr="000B4086" w:rsidRDefault="007968BA" w:rsidP="00E64402">
            <w:pPr>
              <w:jc w:val="both"/>
            </w:pPr>
            <w:r w:rsidRPr="000B4086">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Большая площадь принимается для объектов меньшей этажности.</w:t>
            </w:r>
          </w:p>
        </w:tc>
      </w:tr>
    </w:tbl>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B56151">
          <w:rPr>
            <w:rFonts w:ascii="Times New Roman" w:hAnsi="Times New Roman" w:cs="Times New Roman"/>
            <w:sz w:val="28"/>
            <w:szCs w:val="28"/>
          </w:rPr>
          <w:t>800 м</w:t>
        </w:r>
      </w:smartTag>
      <w:r w:rsidRPr="00B56151">
        <w:rPr>
          <w:rFonts w:ascii="Times New Roman" w:hAnsi="Times New Roman" w:cs="Times New Roman"/>
          <w:sz w:val="28"/>
          <w:szCs w:val="28"/>
        </w:rPr>
        <w:t>.</w:t>
      </w: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3.4.29. Норма обеспеченности предприятиями жилищно-коммунального хозяйства и размер их земельного участка</w:t>
      </w: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25</w:t>
      </w:r>
    </w:p>
    <w:tbl>
      <w:tblPr>
        <w:tblW w:w="5000" w:type="pct"/>
        <w:tblLook w:val="0000"/>
      </w:tblPr>
      <w:tblGrid>
        <w:gridCol w:w="2449"/>
        <w:gridCol w:w="2123"/>
        <w:gridCol w:w="1471"/>
        <w:gridCol w:w="1696"/>
        <w:gridCol w:w="2114"/>
      </w:tblGrid>
      <w:tr w:rsidR="007968BA" w:rsidRPr="000B4086" w:rsidTr="00E64402">
        <w:tc>
          <w:tcPr>
            <w:tcW w:w="95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Учреждение</w:t>
            </w:r>
          </w:p>
        </w:tc>
        <w:tc>
          <w:tcPr>
            <w:tcW w:w="89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Норма обеспеченности</w:t>
            </w:r>
          </w:p>
        </w:tc>
        <w:tc>
          <w:tcPr>
            <w:tcW w:w="97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127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c>
          <w:tcPr>
            <w:tcW w:w="95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Гостиницы </w:t>
            </w:r>
          </w:p>
        </w:tc>
        <w:tc>
          <w:tcPr>
            <w:tcW w:w="89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w:t>
            </w:r>
          </w:p>
        </w:tc>
        <w:tc>
          <w:tcPr>
            <w:tcW w:w="97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 тыс. чел.</w:t>
            </w:r>
          </w:p>
        </w:tc>
        <w:tc>
          <w:tcPr>
            <w:tcW w:w="1272"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м</w:t>
            </w:r>
            <w:proofErr w:type="gramStart"/>
            <w:r w:rsidRPr="000B4086">
              <w:t>2</w:t>
            </w:r>
            <w:proofErr w:type="gramEnd"/>
            <w:r w:rsidRPr="000B4086">
              <w:t xml:space="preserve"> на одно место при числе мест гостиницы:</w:t>
            </w:r>
          </w:p>
          <w:p w:rsidR="007968BA" w:rsidRPr="000B4086" w:rsidRDefault="007968BA" w:rsidP="00E64402">
            <w:pPr>
              <w:jc w:val="both"/>
            </w:pPr>
            <w:r w:rsidRPr="000B4086">
              <w:t xml:space="preserve">от 25 до 100 </w:t>
            </w:r>
            <w:r w:rsidRPr="000B4086">
              <w:lastRenderedPageBreak/>
              <w:t xml:space="preserve">– </w:t>
            </w:r>
            <w:smartTag w:uri="urn:schemas-microsoft-com:office:smarttags" w:element="metricconverter">
              <w:smartTagPr>
                <w:attr w:name="ProductID" w:val="55 м2"/>
              </w:smartTagPr>
              <w:r w:rsidRPr="000B4086">
                <w:t>55 м</w:t>
              </w:r>
              <w:proofErr w:type="gramStart"/>
              <w:r w:rsidRPr="000B4086">
                <w:t>2</w:t>
              </w:r>
            </w:smartTag>
            <w:proofErr w:type="gramEnd"/>
            <w:r w:rsidRPr="000B4086">
              <w:t>;</w:t>
            </w:r>
          </w:p>
          <w:p w:rsidR="007968BA" w:rsidRPr="000B4086" w:rsidRDefault="007968BA" w:rsidP="00E64402">
            <w:pPr>
              <w:jc w:val="both"/>
            </w:pPr>
            <w:r w:rsidRPr="000B4086">
              <w:t xml:space="preserve">св. 100 – </w:t>
            </w:r>
            <w:smartTag w:uri="urn:schemas-microsoft-com:office:smarttags" w:element="metricconverter">
              <w:smartTagPr>
                <w:attr w:name="ProductID" w:val="30 м2"/>
              </w:smartTagPr>
              <w:r w:rsidRPr="000B4086">
                <w:t>30 м</w:t>
              </w:r>
              <w:proofErr w:type="gramStart"/>
              <w:r w:rsidRPr="000B4086">
                <w:t>2</w:t>
              </w:r>
            </w:smartTag>
            <w:proofErr w:type="gramEnd"/>
            <w:r w:rsidRPr="000B4086">
              <w:t>.</w:t>
            </w:r>
          </w:p>
        </w:tc>
        <w:tc>
          <w:tcPr>
            <w:tcW w:w="899"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p>
        </w:tc>
      </w:tr>
      <w:tr w:rsidR="007968BA" w:rsidRPr="000B4086" w:rsidTr="00E64402">
        <w:tc>
          <w:tcPr>
            <w:tcW w:w="95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w:t>
            </w:r>
          </w:p>
        </w:tc>
        <w:tc>
          <w:tcPr>
            <w:tcW w:w="97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о</w:t>
            </w:r>
            <w:proofErr w:type="gramEnd"/>
            <w:r w:rsidRPr="000B4086">
              <w:t>бъектов на 20 тыс. чел.</w:t>
            </w:r>
          </w:p>
        </w:tc>
        <w:tc>
          <w:tcPr>
            <w:tcW w:w="127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smartTag w:uri="urn:schemas-microsoft-com:office:smarttags" w:element="metricconverter">
              <w:smartTagPr>
                <w:attr w:name="ProductID" w:val="0,3 га"/>
              </w:smartTagPr>
              <w:r w:rsidRPr="000B4086">
                <w:t>0,3 га</w:t>
              </w:r>
            </w:smartTag>
            <w:r w:rsidRPr="000B4086">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p>
        </w:tc>
      </w:tr>
      <w:tr w:rsidR="007968BA" w:rsidRPr="000B4086" w:rsidTr="00E64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7968BA" w:rsidRPr="000B4086" w:rsidRDefault="007968BA" w:rsidP="00E64402">
            <w:pPr>
              <w:jc w:val="both"/>
            </w:pPr>
            <w:r w:rsidRPr="000B4086">
              <w:t>Пункты приема вторичного сырья</w:t>
            </w:r>
          </w:p>
        </w:tc>
        <w:tc>
          <w:tcPr>
            <w:tcW w:w="898" w:type="pct"/>
            <w:vAlign w:val="center"/>
          </w:tcPr>
          <w:p w:rsidR="007968BA" w:rsidRPr="000B4086" w:rsidRDefault="007968BA" w:rsidP="00E64402">
            <w:pPr>
              <w:jc w:val="both"/>
            </w:pPr>
            <w:r w:rsidRPr="000B4086">
              <w:t>1</w:t>
            </w:r>
          </w:p>
        </w:tc>
        <w:tc>
          <w:tcPr>
            <w:tcW w:w="973" w:type="pct"/>
            <w:vAlign w:val="center"/>
          </w:tcPr>
          <w:p w:rsidR="007968BA" w:rsidRPr="000B4086" w:rsidRDefault="007968BA" w:rsidP="00E64402">
            <w:pPr>
              <w:jc w:val="both"/>
            </w:pPr>
            <w:r w:rsidRPr="000B4086">
              <w:t>кол</w:t>
            </w:r>
            <w:proofErr w:type="gramStart"/>
            <w:r w:rsidRPr="000B4086">
              <w:t>.</w:t>
            </w:r>
            <w:proofErr w:type="gramEnd"/>
            <w:r w:rsidRPr="000B4086">
              <w:t xml:space="preserve"> </w:t>
            </w:r>
            <w:proofErr w:type="gramStart"/>
            <w:r w:rsidRPr="000B4086">
              <w:t>о</w:t>
            </w:r>
            <w:proofErr w:type="gramEnd"/>
            <w:r w:rsidRPr="000B4086">
              <w:t>бъектов на 20 тыс. чел.</w:t>
            </w:r>
          </w:p>
        </w:tc>
        <w:tc>
          <w:tcPr>
            <w:tcW w:w="1272" w:type="pct"/>
            <w:vAlign w:val="center"/>
          </w:tcPr>
          <w:p w:rsidR="007968BA" w:rsidRPr="000B4086" w:rsidRDefault="007968BA" w:rsidP="00E64402">
            <w:pPr>
              <w:jc w:val="both"/>
            </w:pPr>
            <w:smartTag w:uri="urn:schemas-microsoft-com:office:smarttags" w:element="metricconverter">
              <w:smartTagPr>
                <w:attr w:name="ProductID" w:val="0,01 га"/>
              </w:smartTagPr>
              <w:r w:rsidRPr="000B4086">
                <w:t>0,01 га</w:t>
              </w:r>
            </w:smartTag>
            <w:r w:rsidRPr="000B4086">
              <w:t xml:space="preserve"> на 1 объект</w:t>
            </w:r>
          </w:p>
        </w:tc>
        <w:tc>
          <w:tcPr>
            <w:tcW w:w="899" w:type="pct"/>
          </w:tcPr>
          <w:p w:rsidR="007968BA" w:rsidRPr="000B4086" w:rsidRDefault="007968BA" w:rsidP="00E64402">
            <w:pPr>
              <w:jc w:val="both"/>
            </w:pPr>
          </w:p>
        </w:tc>
      </w:tr>
      <w:tr w:rsidR="007968BA" w:rsidRPr="000B4086" w:rsidTr="00E64402">
        <w:tc>
          <w:tcPr>
            <w:tcW w:w="95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Пожарные депо</w:t>
            </w:r>
          </w:p>
        </w:tc>
        <w:tc>
          <w:tcPr>
            <w:tcW w:w="89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w:t>
            </w:r>
          </w:p>
        </w:tc>
        <w:tc>
          <w:tcPr>
            <w:tcW w:w="97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п</w:t>
            </w:r>
            <w:proofErr w:type="gramEnd"/>
            <w:r w:rsidRPr="000B4086">
              <w:t>ож. машин на 1 тыс. чел.</w:t>
            </w:r>
          </w:p>
        </w:tc>
        <w:tc>
          <w:tcPr>
            <w:tcW w:w="127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0,5-</w:t>
            </w:r>
            <w:smartTag w:uri="urn:schemas-microsoft-com:office:smarttags" w:element="metricconverter">
              <w:smartTagPr>
                <w:attr w:name="ProductID" w:val="2 га"/>
              </w:smartTagPr>
              <w:r w:rsidRPr="000B4086">
                <w:t>2 га</w:t>
              </w:r>
            </w:smartTag>
            <w:r w:rsidRPr="000B4086">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Количество пож. машин зависит от размера территории населенного пункта или их групп</w:t>
            </w:r>
          </w:p>
        </w:tc>
      </w:tr>
      <w:tr w:rsidR="007968BA" w:rsidRPr="000B4086" w:rsidTr="00E64402">
        <w:tc>
          <w:tcPr>
            <w:tcW w:w="95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w:t>
            </w:r>
          </w:p>
        </w:tc>
        <w:tc>
          <w:tcPr>
            <w:tcW w:w="97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proofErr w:type="gramStart"/>
            <w:r w:rsidRPr="000B4086">
              <w:t>га</w:t>
            </w:r>
            <w:proofErr w:type="gramEnd"/>
            <w:r w:rsidRPr="000B4086">
              <w:t xml:space="preserve"> </w:t>
            </w:r>
          </w:p>
        </w:tc>
        <w:tc>
          <w:tcPr>
            <w:tcW w:w="127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smartTag w:uri="urn:schemas-microsoft-com:office:smarttags" w:element="metricconverter">
              <w:smartTagPr>
                <w:attr w:name="ProductID" w:val="0,24 га"/>
              </w:smartTagPr>
              <w:r w:rsidRPr="000B4086">
                <w:t>0,24 га</w:t>
              </w:r>
            </w:smartTag>
            <w:r w:rsidRPr="000B4086">
              <w:t xml:space="preserve"> на 1 тыс. чел., </w:t>
            </w:r>
          </w:p>
          <w:p w:rsidR="007968BA" w:rsidRPr="000B4086" w:rsidRDefault="007968BA" w:rsidP="00E64402">
            <w:pPr>
              <w:jc w:val="both"/>
            </w:pPr>
            <w:r w:rsidRPr="000B4086">
              <w:t xml:space="preserve">но не более </w:t>
            </w:r>
            <w:smartTag w:uri="urn:schemas-microsoft-com:office:smarttags" w:element="metricconverter">
              <w:smartTagPr>
                <w:attr w:name="ProductID" w:val="40 га"/>
              </w:smartTagPr>
              <w:r w:rsidRPr="000B4086">
                <w:t>40 га</w:t>
              </w:r>
            </w:smartTag>
            <w:r w:rsidRPr="000B4086">
              <w:t>.</w:t>
            </w:r>
          </w:p>
        </w:tc>
        <w:tc>
          <w:tcPr>
            <w:tcW w:w="899"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Определяется с учетом количества жителей, перспективного роста численности населения и коэффициента смертности.</w:t>
            </w:r>
          </w:p>
        </w:tc>
      </w:tr>
    </w:tbl>
    <w:p w:rsidR="007968BA" w:rsidRPr="0046503F" w:rsidRDefault="007968BA" w:rsidP="007968BA">
      <w:pPr>
        <w:jc w:val="both"/>
      </w:pP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B56151">
          <w:rPr>
            <w:rFonts w:ascii="Times New Roman" w:hAnsi="Times New Roman" w:cs="Times New Roman"/>
            <w:sz w:val="28"/>
            <w:szCs w:val="28"/>
          </w:rPr>
          <w:t>50 м</w:t>
        </w:r>
      </w:smartTag>
      <w:r w:rsidRPr="00B56151">
        <w:rPr>
          <w:rFonts w:ascii="Times New Roman" w:hAnsi="Times New Roman" w:cs="Times New Roman"/>
          <w:sz w:val="28"/>
          <w:szCs w:val="28"/>
        </w:rPr>
        <w:t>.</w:t>
      </w:r>
    </w:p>
    <w:p w:rsidR="007968BA" w:rsidRPr="0046503F" w:rsidRDefault="007968BA" w:rsidP="007968BA">
      <w:pPr>
        <w:ind w:firstLine="567"/>
        <w:jc w:val="both"/>
      </w:pPr>
      <w:r w:rsidRPr="0046503F">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t>100 м</w:t>
        </w:r>
      </w:smartTag>
      <w:r w:rsidRPr="0046503F">
        <w:t>.</w:t>
      </w:r>
    </w:p>
    <w:p w:rsidR="007968BA" w:rsidRPr="00B56151" w:rsidRDefault="007968BA" w:rsidP="007968BA">
      <w:pPr>
        <w:pStyle w:val="ac"/>
        <w:spacing w:after="0"/>
        <w:ind w:firstLine="567"/>
        <w:jc w:val="both"/>
        <w:rPr>
          <w:rFonts w:ascii="Times New Roman" w:hAnsi="Times New Roman" w:cs="Times New Roman"/>
          <w:sz w:val="28"/>
          <w:szCs w:val="28"/>
        </w:rPr>
      </w:pPr>
      <w:r w:rsidRPr="00B56151">
        <w:rPr>
          <w:rFonts w:ascii="Times New Roman" w:hAnsi="Times New Roman" w:cs="Times New Roman"/>
          <w:sz w:val="28"/>
          <w:szCs w:val="28"/>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968BA" w:rsidRPr="00B56151" w:rsidRDefault="007968BA" w:rsidP="007968BA">
      <w:pPr>
        <w:pStyle w:val="ac"/>
        <w:spacing w:after="0"/>
        <w:jc w:val="both"/>
        <w:rPr>
          <w:rFonts w:ascii="Times New Roman" w:hAnsi="Times New Roman" w:cs="Times New Roman"/>
          <w:sz w:val="28"/>
          <w:szCs w:val="28"/>
        </w:rPr>
      </w:pPr>
      <w:r w:rsidRPr="00B56151">
        <w:rPr>
          <w:rFonts w:ascii="Times New Roman" w:hAnsi="Times New Roman" w:cs="Times New Roman"/>
          <w:sz w:val="28"/>
          <w:szCs w:val="28"/>
        </w:rPr>
        <w:t>Таблица 26</w:t>
      </w:r>
    </w:p>
    <w:tbl>
      <w:tblPr>
        <w:tblW w:w="5000" w:type="pct"/>
        <w:tblLook w:val="0000"/>
      </w:tblPr>
      <w:tblGrid>
        <w:gridCol w:w="3480"/>
        <w:gridCol w:w="1534"/>
        <w:gridCol w:w="2885"/>
        <w:gridCol w:w="1954"/>
      </w:tblGrid>
      <w:tr w:rsidR="007968BA" w:rsidRPr="000B4086" w:rsidTr="00E64402">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lastRenderedPageBreak/>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 xml:space="preserve">Расстояние от зданий (границ участков) предприятий жилищно-коммунального хозяйства, </w:t>
            </w:r>
            <w:proofErr w:type="gramStart"/>
            <w:r w:rsidRPr="000B4086">
              <w:t>м</w:t>
            </w:r>
            <w:proofErr w:type="gramEnd"/>
          </w:p>
        </w:tc>
      </w:tr>
      <w:tr w:rsidR="007968BA" w:rsidRPr="000B4086" w:rsidTr="00E64402">
        <w:trPr>
          <w:cantSplit/>
        </w:trPr>
        <w:tc>
          <w:tcPr>
            <w:tcW w:w="1931"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94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До стен жилых домов</w:t>
            </w:r>
          </w:p>
        </w:tc>
        <w:tc>
          <w:tcPr>
            <w:tcW w:w="107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До водозаборных сооружений</w:t>
            </w:r>
          </w:p>
        </w:tc>
      </w:tr>
      <w:tr w:rsidR="007968BA" w:rsidRPr="000B4086" w:rsidTr="00E64402">
        <w:tc>
          <w:tcPr>
            <w:tcW w:w="1931"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w:t>
            </w:r>
          </w:p>
        </w:tc>
        <w:tc>
          <w:tcPr>
            <w:tcW w:w="107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rPr>
                <w:i/>
                <w:color w:val="FF0000"/>
              </w:rPr>
            </w:pPr>
          </w:p>
        </w:tc>
      </w:tr>
      <w:tr w:rsidR="007968BA" w:rsidRPr="000B4086" w:rsidTr="00E64402">
        <w:trPr>
          <w:cantSplit/>
          <w:trHeight w:hRule="exact" w:val="999"/>
        </w:trPr>
        <w:tc>
          <w:tcPr>
            <w:tcW w:w="1931"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0B4086">
                <w:t>40 га</w:t>
              </w:r>
            </w:smartTag>
            <w:r w:rsidRPr="000B4086">
              <w:t>)</w:t>
            </w:r>
          </w:p>
        </w:tc>
        <w:tc>
          <w:tcPr>
            <w:tcW w:w="94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500</w:t>
            </w:r>
          </w:p>
        </w:tc>
        <w:tc>
          <w:tcPr>
            <w:tcW w:w="107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Не менее 1000</w:t>
            </w:r>
          </w:p>
          <w:p w:rsidR="007968BA" w:rsidRPr="000B4086" w:rsidRDefault="007968BA" w:rsidP="00E64402">
            <w:pPr>
              <w:ind w:right="-104"/>
              <w:jc w:val="both"/>
            </w:pPr>
            <w:r w:rsidRPr="000B4086">
              <w:t xml:space="preserve"> (по расчетам поясов санитарной охраны источника водоснабжения и времени фильтрации)</w:t>
            </w:r>
          </w:p>
        </w:tc>
      </w:tr>
      <w:tr w:rsidR="007968BA" w:rsidRPr="000B4086" w:rsidTr="00E64402">
        <w:trPr>
          <w:cantSplit/>
          <w:trHeight w:hRule="exact" w:val="2119"/>
        </w:trPr>
        <w:tc>
          <w:tcPr>
            <w:tcW w:w="1931" w:type="pct"/>
            <w:tcBorders>
              <w:top w:val="single" w:sz="4" w:space="0" w:color="000000"/>
              <w:left w:val="single" w:sz="4" w:space="0" w:color="000000"/>
              <w:bottom w:val="single" w:sz="4" w:space="0" w:color="000000"/>
            </w:tcBorders>
          </w:tcPr>
          <w:p w:rsidR="007968BA" w:rsidRPr="000B4086" w:rsidRDefault="007968BA" w:rsidP="00E64402">
            <w:pPr>
              <w:jc w:val="both"/>
            </w:pPr>
            <w:r w:rsidRPr="000B4086">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0B4086">
                <w:t>20 га</w:t>
              </w:r>
            </w:smartTag>
            <w:r w:rsidRPr="000B4086">
              <w:t>)</w:t>
            </w:r>
          </w:p>
        </w:tc>
        <w:tc>
          <w:tcPr>
            <w:tcW w:w="94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300</w:t>
            </w:r>
          </w:p>
        </w:tc>
        <w:tc>
          <w:tcPr>
            <w:tcW w:w="107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jc w:val="both"/>
            </w:pPr>
          </w:p>
        </w:tc>
      </w:tr>
      <w:tr w:rsidR="007968BA" w:rsidRPr="000B4086" w:rsidTr="00E64402">
        <w:tc>
          <w:tcPr>
            <w:tcW w:w="1931" w:type="pct"/>
            <w:tcBorders>
              <w:top w:val="single" w:sz="4" w:space="0" w:color="000000"/>
              <w:left w:val="single" w:sz="4" w:space="0" w:color="000000"/>
              <w:bottom w:val="single" w:sz="4" w:space="0" w:color="000000"/>
            </w:tcBorders>
          </w:tcPr>
          <w:p w:rsidR="007968BA" w:rsidRPr="000B4086" w:rsidRDefault="007968BA" w:rsidP="00E64402">
            <w:pPr>
              <w:jc w:val="both"/>
            </w:pPr>
            <w:r w:rsidRPr="000B4086">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0B4086">
                <w:t>10 га</w:t>
              </w:r>
            </w:smartTag>
            <w:r w:rsidRPr="000B4086">
              <w:t>)</w:t>
            </w:r>
          </w:p>
        </w:tc>
        <w:tc>
          <w:tcPr>
            <w:tcW w:w="94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100</w:t>
            </w:r>
          </w:p>
        </w:tc>
        <w:tc>
          <w:tcPr>
            <w:tcW w:w="107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p>
        </w:tc>
      </w:tr>
      <w:tr w:rsidR="007968BA" w:rsidRPr="000B4086" w:rsidTr="00E64402">
        <w:tc>
          <w:tcPr>
            <w:tcW w:w="1931" w:type="pct"/>
            <w:tcBorders>
              <w:top w:val="single" w:sz="4" w:space="0" w:color="000000"/>
              <w:left w:val="single" w:sz="4" w:space="0" w:color="000000"/>
              <w:bottom w:val="single" w:sz="4" w:space="0" w:color="000000"/>
            </w:tcBorders>
          </w:tcPr>
          <w:p w:rsidR="007968BA" w:rsidRPr="000B4086" w:rsidRDefault="007968BA" w:rsidP="00E64402">
            <w:pPr>
              <w:jc w:val="both"/>
            </w:pPr>
            <w:r w:rsidRPr="000B4086">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7968BA" w:rsidRPr="000B4086" w:rsidRDefault="007968BA" w:rsidP="00E64402">
            <w:pPr>
              <w:jc w:val="both"/>
            </w:pPr>
            <w:r w:rsidRPr="000B4086">
              <w:t>50</w:t>
            </w:r>
          </w:p>
        </w:tc>
        <w:tc>
          <w:tcPr>
            <w:tcW w:w="1078" w:type="pct"/>
            <w:tcBorders>
              <w:top w:val="single" w:sz="4" w:space="0" w:color="000000"/>
              <w:left w:val="single" w:sz="4" w:space="0" w:color="000000"/>
              <w:bottom w:val="single" w:sz="4" w:space="0" w:color="000000"/>
            </w:tcBorders>
            <w:vAlign w:val="center"/>
          </w:tcPr>
          <w:p w:rsidR="007968BA" w:rsidRPr="000B4086" w:rsidRDefault="007968BA" w:rsidP="00E64402">
            <w:pPr>
              <w:jc w:val="both"/>
            </w:pPr>
            <w:r w:rsidRPr="000B4086">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p>
        </w:tc>
      </w:tr>
    </w:tbl>
    <w:p w:rsidR="007968BA" w:rsidRPr="0046503F" w:rsidRDefault="007968BA" w:rsidP="007968BA">
      <w:pPr>
        <w:pStyle w:val="aa"/>
        <w:spacing w:after="0"/>
        <w:jc w:val="both"/>
        <w:rPr>
          <w:u w:val="single"/>
        </w:rPr>
      </w:pPr>
      <w:r w:rsidRPr="0046503F">
        <w:rPr>
          <w:u w:val="single"/>
        </w:rPr>
        <w:t xml:space="preserve">Примечания: </w:t>
      </w:r>
    </w:p>
    <w:p w:rsidR="007968BA" w:rsidRPr="0046503F" w:rsidRDefault="007968BA" w:rsidP="007968BA">
      <w:pPr>
        <w:pStyle w:val="aa"/>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7968BA" w:rsidRPr="0046503F" w:rsidRDefault="007968BA" w:rsidP="007968BA">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968BA" w:rsidRDefault="007968BA" w:rsidP="007968BA">
      <w:pPr>
        <w:pStyle w:val="22"/>
        <w:ind w:left="0" w:firstLine="0"/>
        <w:jc w:val="both"/>
        <w:rPr>
          <w:rFonts w:ascii="Times New Roman" w:hAnsi="Times New Roman" w:cs="Times New Roman"/>
          <w:b/>
        </w:rPr>
      </w:pPr>
    </w:p>
    <w:p w:rsidR="007968BA" w:rsidRPr="008D28CC" w:rsidRDefault="007968BA" w:rsidP="007968BA">
      <w:pPr>
        <w:pStyle w:val="22"/>
        <w:ind w:left="0" w:firstLine="567"/>
        <w:jc w:val="both"/>
        <w:rPr>
          <w:rFonts w:ascii="Times New Roman" w:hAnsi="Times New Roman" w:cs="Times New Roman"/>
          <w:b/>
          <w:sz w:val="28"/>
          <w:szCs w:val="28"/>
        </w:rPr>
      </w:pPr>
      <w:r w:rsidRPr="008D28CC">
        <w:rPr>
          <w:rFonts w:ascii="Times New Roman" w:hAnsi="Times New Roman" w:cs="Times New Roman"/>
          <w:b/>
          <w:sz w:val="28"/>
          <w:szCs w:val="28"/>
        </w:rPr>
        <w:t>3.5. Размещение учреждений и предприятий социальной инфраструктуры.</w:t>
      </w:r>
    </w:p>
    <w:p w:rsidR="007968BA" w:rsidRPr="008D28CC" w:rsidRDefault="007968BA" w:rsidP="007968BA">
      <w:pPr>
        <w:pStyle w:val="22"/>
        <w:ind w:left="0"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7968BA" w:rsidRPr="008D28CC" w:rsidRDefault="007968BA" w:rsidP="007968BA">
      <w:pPr>
        <w:pStyle w:val="22"/>
        <w:ind w:left="0"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w:t>
      </w:r>
      <w:r w:rsidRPr="008D28CC">
        <w:rPr>
          <w:rFonts w:ascii="Times New Roman" w:hAnsi="Times New Roman" w:cs="Times New Roman"/>
          <w:sz w:val="28"/>
          <w:szCs w:val="28"/>
        </w:rPr>
        <w:lastRenderedPageBreak/>
        <w:t>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7968BA" w:rsidRPr="008D28CC" w:rsidRDefault="007968BA" w:rsidP="007968BA">
      <w:pPr>
        <w:pStyle w:val="22"/>
        <w:ind w:left="0" w:firstLine="567"/>
        <w:jc w:val="both"/>
        <w:rPr>
          <w:rFonts w:ascii="Times New Roman" w:hAnsi="Times New Roman" w:cs="Times New Roman"/>
          <w:sz w:val="28"/>
          <w:szCs w:val="28"/>
        </w:rPr>
      </w:pPr>
      <w:r w:rsidRPr="008D28CC">
        <w:rPr>
          <w:rFonts w:ascii="Times New Roman" w:hAnsi="Times New Roman" w:cs="Times New Roman"/>
          <w:sz w:val="28"/>
          <w:szCs w:val="28"/>
        </w:rPr>
        <w:tab/>
        <w:t>Помимо стационарных зданий необходимо предусматривать передвижные средства и сезонные сооружения.</w:t>
      </w:r>
    </w:p>
    <w:p w:rsidR="007968BA" w:rsidRPr="008D28CC" w:rsidRDefault="007968BA" w:rsidP="007968BA">
      <w:pPr>
        <w:pStyle w:val="22"/>
        <w:ind w:left="0" w:firstLine="567"/>
        <w:jc w:val="both"/>
        <w:rPr>
          <w:rFonts w:ascii="Times New Roman" w:hAnsi="Times New Roman" w:cs="Times New Roman"/>
          <w:sz w:val="28"/>
          <w:szCs w:val="28"/>
        </w:rPr>
      </w:pPr>
      <w:r w:rsidRPr="008D28CC">
        <w:rPr>
          <w:rFonts w:ascii="Times New Roman" w:hAnsi="Times New Roman" w:cs="Times New Roman"/>
          <w:sz w:val="28"/>
          <w:szCs w:val="28"/>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7968BA" w:rsidRPr="008D28CC" w:rsidRDefault="007968BA" w:rsidP="007968BA">
      <w:pPr>
        <w:pStyle w:val="22"/>
        <w:ind w:left="0" w:firstLine="567"/>
        <w:jc w:val="both"/>
        <w:rPr>
          <w:rFonts w:ascii="Times New Roman" w:hAnsi="Times New Roman" w:cs="Times New Roman"/>
          <w:sz w:val="28"/>
          <w:szCs w:val="28"/>
        </w:rPr>
      </w:pPr>
      <w:r w:rsidRPr="008D28CC">
        <w:rPr>
          <w:rFonts w:ascii="Times New Roman" w:hAnsi="Times New Roman" w:cs="Times New Roman"/>
          <w:sz w:val="28"/>
          <w:szCs w:val="28"/>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7968BA" w:rsidRPr="008D28CC" w:rsidRDefault="007968BA" w:rsidP="007968BA">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4233"/>
        <w:gridCol w:w="4633"/>
      </w:tblGrid>
      <w:tr w:rsidR="007968BA" w:rsidRPr="008D28CC" w:rsidTr="00E64402">
        <w:tc>
          <w:tcPr>
            <w:tcW w:w="501"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 xml:space="preserve">№ </w:t>
            </w:r>
            <w:proofErr w:type="gramStart"/>
            <w:r w:rsidRPr="008D28CC">
              <w:rPr>
                <w:rFonts w:ascii="Times New Roman" w:hAnsi="Times New Roman" w:cs="Times New Roman"/>
                <w:sz w:val="28"/>
                <w:szCs w:val="28"/>
              </w:rPr>
              <w:t>п</w:t>
            </w:r>
            <w:proofErr w:type="gramEnd"/>
            <w:r w:rsidRPr="008D28CC">
              <w:rPr>
                <w:rFonts w:ascii="Times New Roman" w:hAnsi="Times New Roman" w:cs="Times New Roman"/>
                <w:sz w:val="28"/>
                <w:szCs w:val="28"/>
              </w:rPr>
              <w:t>/п</w:t>
            </w:r>
          </w:p>
        </w:tc>
        <w:tc>
          <w:tcPr>
            <w:tcW w:w="2148"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Элементы территории</w:t>
            </w:r>
          </w:p>
        </w:tc>
        <w:tc>
          <w:tcPr>
            <w:tcW w:w="2351"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Удельная площадь, м</w:t>
            </w:r>
            <w:proofErr w:type="gramStart"/>
            <w:r w:rsidRPr="008D28CC">
              <w:rPr>
                <w:rFonts w:ascii="Times New Roman" w:hAnsi="Times New Roman" w:cs="Times New Roman"/>
                <w:sz w:val="28"/>
                <w:szCs w:val="28"/>
                <w:vertAlign w:val="superscript"/>
              </w:rPr>
              <w:t>2</w:t>
            </w:r>
            <w:proofErr w:type="gramEnd"/>
            <w:r w:rsidRPr="008D28CC">
              <w:rPr>
                <w:rFonts w:ascii="Times New Roman" w:hAnsi="Times New Roman" w:cs="Times New Roman"/>
                <w:sz w:val="28"/>
                <w:szCs w:val="28"/>
              </w:rPr>
              <w:t>/чел., не менее</w:t>
            </w:r>
          </w:p>
        </w:tc>
      </w:tr>
      <w:tr w:rsidR="007968BA" w:rsidRPr="008D28CC" w:rsidTr="00E64402">
        <w:tc>
          <w:tcPr>
            <w:tcW w:w="501"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1</w:t>
            </w:r>
          </w:p>
        </w:tc>
        <w:tc>
          <w:tcPr>
            <w:tcW w:w="2148"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Территория общего пользования, в том числе участки школ</w:t>
            </w:r>
          </w:p>
        </w:tc>
        <w:tc>
          <w:tcPr>
            <w:tcW w:w="2351"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6,6*</w:t>
            </w:r>
          </w:p>
        </w:tc>
      </w:tr>
      <w:tr w:rsidR="007968BA" w:rsidRPr="008D28CC" w:rsidTr="00E64402">
        <w:tc>
          <w:tcPr>
            <w:tcW w:w="501"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2</w:t>
            </w:r>
          </w:p>
        </w:tc>
        <w:tc>
          <w:tcPr>
            <w:tcW w:w="2148"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участки дошкольных учреждений</w:t>
            </w:r>
          </w:p>
        </w:tc>
        <w:tc>
          <w:tcPr>
            <w:tcW w:w="2351"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1,0*</w:t>
            </w:r>
          </w:p>
        </w:tc>
      </w:tr>
      <w:tr w:rsidR="007968BA" w:rsidRPr="008D28CC" w:rsidTr="00E64402">
        <w:tc>
          <w:tcPr>
            <w:tcW w:w="501"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3</w:t>
            </w:r>
          </w:p>
        </w:tc>
        <w:tc>
          <w:tcPr>
            <w:tcW w:w="2148"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участки бытового обслуживания</w:t>
            </w:r>
          </w:p>
        </w:tc>
        <w:tc>
          <w:tcPr>
            <w:tcW w:w="2351" w:type="pct"/>
            <w:shd w:val="clear" w:color="auto" w:fill="auto"/>
            <w:vAlign w:val="center"/>
          </w:tcPr>
          <w:p w:rsidR="007968BA" w:rsidRPr="008D28CC" w:rsidRDefault="007968BA" w:rsidP="00E64402">
            <w:pPr>
              <w:pStyle w:val="22"/>
              <w:ind w:left="0" w:firstLine="0"/>
              <w:jc w:val="both"/>
              <w:rPr>
                <w:rFonts w:ascii="Times New Roman" w:hAnsi="Times New Roman" w:cs="Times New Roman"/>
                <w:sz w:val="28"/>
                <w:szCs w:val="28"/>
              </w:rPr>
            </w:pPr>
            <w:r w:rsidRPr="008D28CC">
              <w:rPr>
                <w:rFonts w:ascii="Times New Roman" w:hAnsi="Times New Roman" w:cs="Times New Roman"/>
                <w:sz w:val="28"/>
                <w:szCs w:val="28"/>
              </w:rPr>
              <w:t>0,8*</w:t>
            </w:r>
          </w:p>
        </w:tc>
      </w:tr>
    </w:tbl>
    <w:p w:rsidR="007968BA" w:rsidRPr="008D28CC" w:rsidRDefault="007968BA" w:rsidP="007968BA">
      <w:pPr>
        <w:pStyle w:val="22"/>
        <w:ind w:left="0" w:firstLine="708"/>
        <w:jc w:val="both"/>
        <w:rPr>
          <w:rFonts w:ascii="Times New Roman" w:hAnsi="Times New Roman" w:cs="Times New Roman"/>
        </w:rPr>
      </w:pPr>
      <w:r w:rsidRPr="008D28CC">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7968BA" w:rsidRPr="008D28CC" w:rsidRDefault="007968BA" w:rsidP="007968BA">
      <w:pPr>
        <w:pStyle w:val="Default"/>
        <w:jc w:val="both"/>
        <w:rPr>
          <w:rFonts w:ascii="Times New Roman" w:hAnsi="Times New Roman" w:cs="Times New Roman"/>
        </w:rPr>
      </w:pP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3.5.5. </w:t>
      </w:r>
      <w:proofErr w:type="gramStart"/>
      <w:r w:rsidRPr="008D28CC">
        <w:rPr>
          <w:rFonts w:ascii="Times New Roman" w:hAnsi="Times New Roman" w:cs="Times New Roman"/>
          <w:sz w:val="28"/>
          <w:szCs w:val="28"/>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8D28CC">
          <w:rPr>
            <w:rFonts w:ascii="Times New Roman" w:hAnsi="Times New Roman" w:cs="Times New Roman"/>
            <w:sz w:val="28"/>
            <w:szCs w:val="28"/>
          </w:rPr>
          <w:t>2,5 км</w:t>
        </w:r>
      </w:smartTag>
      <w:r w:rsidRPr="008D28CC">
        <w:rPr>
          <w:rFonts w:ascii="Times New Roman" w:hAnsi="Times New Roman" w:cs="Times New Roman"/>
          <w:sz w:val="28"/>
          <w:szCs w:val="28"/>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3.5.7. Радиусы обслуживания в сельском поселении принимаются: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дошкольных образовательных учреждений - в соответствии с таблицей 26;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общеобразовательных учреждений: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для учащихся I ступени обучения - не более </w:t>
      </w:r>
      <w:smartTag w:uri="urn:schemas-microsoft-com:office:smarttags" w:element="metricconverter">
        <w:smartTagPr>
          <w:attr w:name="ProductID" w:val="2 км"/>
        </w:smartTagPr>
        <w:r w:rsidRPr="008D28CC">
          <w:rPr>
            <w:rFonts w:ascii="Times New Roman" w:hAnsi="Times New Roman" w:cs="Times New Roman"/>
            <w:sz w:val="28"/>
            <w:szCs w:val="28"/>
          </w:rPr>
          <w:t>2 км</w:t>
        </w:r>
      </w:smartTag>
      <w:r w:rsidRPr="008D28CC">
        <w:rPr>
          <w:rFonts w:ascii="Times New Roman" w:hAnsi="Times New Roman" w:cs="Times New Roman"/>
          <w:sz w:val="28"/>
          <w:szCs w:val="28"/>
        </w:rPr>
        <w:t xml:space="preserve"> пешеходной и не более 15 минут (в одну сторону) транспортной доступности;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для учащихся II и III ступеней обучения - не более </w:t>
      </w:r>
      <w:smartTag w:uri="urn:schemas-microsoft-com:office:smarttags" w:element="metricconverter">
        <w:smartTagPr>
          <w:attr w:name="ProductID" w:val="4 км"/>
        </w:smartTagPr>
        <w:r w:rsidRPr="008D28CC">
          <w:rPr>
            <w:rFonts w:ascii="Times New Roman" w:hAnsi="Times New Roman" w:cs="Times New Roman"/>
            <w:sz w:val="28"/>
            <w:szCs w:val="28"/>
          </w:rPr>
          <w:t>4 км</w:t>
        </w:r>
      </w:smartTag>
      <w:r w:rsidRPr="008D28CC">
        <w:rPr>
          <w:rFonts w:ascii="Times New Roman" w:hAnsi="Times New Roman" w:cs="Times New Roman"/>
          <w:sz w:val="28"/>
          <w:szCs w:val="28"/>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8D28CC">
          <w:rPr>
            <w:rFonts w:ascii="Times New Roman" w:hAnsi="Times New Roman" w:cs="Times New Roman"/>
            <w:sz w:val="28"/>
            <w:szCs w:val="28"/>
          </w:rPr>
          <w:t>15 км</w:t>
        </w:r>
      </w:smartTag>
      <w:r w:rsidRPr="008D28CC">
        <w:rPr>
          <w:rFonts w:ascii="Times New Roman" w:hAnsi="Times New Roman" w:cs="Times New Roman"/>
          <w:sz w:val="28"/>
          <w:szCs w:val="28"/>
        </w:rPr>
        <w:t xml:space="preserve">;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предприятий торговли - в соответствии с разделом 3.4.9; </w:t>
      </w:r>
    </w:p>
    <w:p w:rsidR="007968BA" w:rsidRPr="008D28CC" w:rsidRDefault="007968BA" w:rsidP="007968BA">
      <w:pPr>
        <w:pStyle w:val="22"/>
        <w:ind w:left="0" w:firstLine="567"/>
        <w:jc w:val="both"/>
        <w:rPr>
          <w:rFonts w:ascii="Times New Roman" w:hAnsi="Times New Roman" w:cs="Times New Roman"/>
          <w:sz w:val="28"/>
          <w:szCs w:val="28"/>
        </w:rPr>
      </w:pPr>
      <w:r w:rsidRPr="008D28CC">
        <w:rPr>
          <w:rFonts w:ascii="Times New Roman" w:hAnsi="Times New Roman" w:cs="Times New Roman"/>
          <w:sz w:val="28"/>
          <w:szCs w:val="28"/>
        </w:rPr>
        <w:lastRenderedPageBreak/>
        <w:t>- поликлиник, амбулаторий, фельдшерско-акушерских пунктов и аптек - не более 30 минут пешеходно – транспортной доступности.</w:t>
      </w:r>
    </w:p>
    <w:p w:rsidR="007968BA" w:rsidRPr="008D28CC" w:rsidRDefault="007968BA" w:rsidP="007968BA">
      <w:pPr>
        <w:pStyle w:val="22"/>
        <w:ind w:left="0" w:firstLine="567"/>
        <w:jc w:val="both"/>
        <w:rPr>
          <w:rFonts w:ascii="Times New Roman" w:hAnsi="Times New Roman" w:cs="Times New Roman"/>
          <w:sz w:val="28"/>
          <w:szCs w:val="28"/>
        </w:rPr>
      </w:pPr>
      <w:r w:rsidRPr="008D28CC">
        <w:rPr>
          <w:rFonts w:ascii="Times New Roman" w:hAnsi="Times New Roman" w:cs="Times New Roman"/>
          <w:sz w:val="28"/>
          <w:szCs w:val="28"/>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968BA" w:rsidRDefault="007968BA" w:rsidP="007968BA">
      <w:pPr>
        <w:jc w:val="both"/>
      </w:pPr>
    </w:p>
    <w:p w:rsidR="007968BA" w:rsidRPr="00A67C8A" w:rsidRDefault="007968BA" w:rsidP="007968BA">
      <w:pPr>
        <w:ind w:firstLine="567"/>
        <w:jc w:val="both"/>
        <w:rPr>
          <w:b/>
        </w:rPr>
      </w:pPr>
      <w:r w:rsidRPr="00A67C8A">
        <w:rPr>
          <w:b/>
        </w:rPr>
        <w:t>4. РАСЧЕТНЫЕ ПОКАЗАТЕЛИ ОБЕСПЕЧЕННОСТИ И ИНТЕНСИВНОСТИ ИСПОЛЬЗОВАНИЯ ТЕРРИТОРИЙ С УЧЕТОМ ПОТРЕБНОСТЕЙ МАЛОМОБИЛЬНЫХ ГРУПП НАСЕЛЕНИЯ.</w:t>
      </w:r>
    </w:p>
    <w:p w:rsidR="007968BA" w:rsidRPr="00A67C8A" w:rsidRDefault="007968BA" w:rsidP="007968BA">
      <w:pPr>
        <w:ind w:firstLine="567"/>
        <w:jc w:val="both"/>
        <w:rPr>
          <w:b/>
        </w:rPr>
      </w:pPr>
    </w:p>
    <w:p w:rsidR="007968BA" w:rsidRPr="00A67C8A" w:rsidRDefault="007968BA" w:rsidP="007968BA">
      <w:pPr>
        <w:ind w:firstLine="567"/>
        <w:jc w:val="both"/>
        <w:rPr>
          <w:b/>
        </w:rPr>
      </w:pPr>
      <w:r w:rsidRPr="00A67C8A">
        <w:rPr>
          <w:b/>
        </w:rPr>
        <w:t>4.1. Обеспечение доступности жилых объектов, объектов социальной инфраструктуры для инвалидов и маломобильных групп населения.</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8D28CC">
        <w:rPr>
          <w:rFonts w:ascii="Times New Roman" w:hAnsi="Times New Roman" w:cs="Times New Roman"/>
          <w:sz w:val="28"/>
          <w:szCs w:val="28"/>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lastRenderedPageBreak/>
        <w:t xml:space="preserve">4.1.3. Проектные решения объектов, доступных для маломобильных групп населения, должны обеспечивать: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досягаемость мест целевого посещения и беспрепятственность перемещения внутри зданий и сооружений;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безопасность путей движения (в том числе эвакуационных), а также мест проживания, обслуживания и приложения труда;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удобство и комфорт среды жизнедеятельности. </w:t>
      </w:r>
    </w:p>
    <w:p w:rsidR="007968BA" w:rsidRPr="00A67C8A" w:rsidRDefault="007968BA" w:rsidP="007968BA">
      <w:pPr>
        <w:ind w:firstLine="567"/>
        <w:jc w:val="both"/>
      </w:pPr>
      <w:r w:rsidRPr="00A67C8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4.1.4. Объекты социальной инфраструктуры должны оснащаться следующими специальными приспособлениями и оборудованием: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телефонами-автоматами или иными средствами связи, доступными для инвалидов;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санитарно-гигиеническими помещениями;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пандусами и поручнями у лестниц при входах в здания;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специальными указателями маршрутов движения инвалидов по территории вокзалов, парков и других рекреационных зон;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w:t>
      </w:r>
      <w:r w:rsidRPr="008D28CC">
        <w:rPr>
          <w:rFonts w:ascii="Times New Roman" w:hAnsi="Times New Roman" w:cs="Times New Roman"/>
          <w:sz w:val="28"/>
          <w:szCs w:val="28"/>
        </w:rPr>
        <w:lastRenderedPageBreak/>
        <w:t xml:space="preserve">проектироваться с учетом обслуживания дополнительно не менее 30% численности инвалидов и престарелых, проживающих в здании.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w:t>
      </w:r>
      <w:r w:rsidRPr="00A67C8A">
        <w:rPr>
          <w:rFonts w:ascii="Times New Roman" w:hAnsi="Times New Roman" w:cs="Times New Roman"/>
        </w:rPr>
        <w:t xml:space="preserve"> </w:t>
      </w:r>
      <w:r w:rsidRPr="008D28CC">
        <w:rPr>
          <w:rFonts w:ascii="Times New Roman" w:hAnsi="Times New Roman" w:cs="Times New Roman"/>
          <w:sz w:val="28"/>
          <w:szCs w:val="28"/>
        </w:rPr>
        <w:t xml:space="preserve">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8D28CC">
          <w:rPr>
            <w:rFonts w:ascii="Times New Roman" w:hAnsi="Times New Roman" w:cs="Times New Roman"/>
            <w:sz w:val="28"/>
            <w:szCs w:val="28"/>
          </w:rPr>
          <w:t>1,8 м</w:t>
        </w:r>
      </w:smartTag>
      <w:r w:rsidRPr="008D28CC">
        <w:rPr>
          <w:rFonts w:ascii="Times New Roman" w:hAnsi="Times New Roman" w:cs="Times New Roman"/>
          <w:sz w:val="28"/>
          <w:szCs w:val="28"/>
        </w:rPr>
        <w:t xml:space="preserve"> с учетом габаритных размеров кресел-колясок.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В условиях сложившейся застройки при невозможности </w:t>
      </w:r>
      <w:proofErr w:type="gramStart"/>
      <w:r w:rsidRPr="008D28CC">
        <w:rPr>
          <w:rFonts w:ascii="Times New Roman" w:hAnsi="Times New Roman" w:cs="Times New Roman"/>
          <w:sz w:val="28"/>
          <w:szCs w:val="28"/>
        </w:rPr>
        <w:t>достижения нормативных параметров ширины пути движения</w:t>
      </w:r>
      <w:proofErr w:type="gramEnd"/>
      <w:r w:rsidRPr="008D28CC">
        <w:rPr>
          <w:rFonts w:ascii="Times New Roman" w:hAnsi="Times New Roman" w:cs="Times New Roman"/>
          <w:sz w:val="28"/>
          <w:szCs w:val="28"/>
        </w:rPr>
        <w:t xml:space="preserve">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8D28CC">
          <w:rPr>
            <w:rFonts w:ascii="Times New Roman" w:hAnsi="Times New Roman" w:cs="Times New Roman"/>
            <w:sz w:val="28"/>
            <w:szCs w:val="28"/>
          </w:rPr>
          <w:t>1,6 м</w:t>
        </w:r>
      </w:smartTag>
      <w:r w:rsidRPr="008D28CC">
        <w:rPr>
          <w:rFonts w:ascii="Times New Roman" w:hAnsi="Times New Roman" w:cs="Times New Roman"/>
          <w:sz w:val="28"/>
          <w:szCs w:val="28"/>
        </w:rPr>
        <w:t xml:space="preserve"> через каждые 60 - </w:t>
      </w:r>
      <w:smartTag w:uri="urn:schemas-microsoft-com:office:smarttags" w:element="metricconverter">
        <w:smartTagPr>
          <w:attr w:name="ProductID" w:val="100 м"/>
        </w:smartTagPr>
        <w:r w:rsidRPr="008D28CC">
          <w:rPr>
            <w:rFonts w:ascii="Times New Roman" w:hAnsi="Times New Roman" w:cs="Times New Roman"/>
            <w:sz w:val="28"/>
            <w:szCs w:val="28"/>
          </w:rPr>
          <w:t>100 м</w:t>
        </w:r>
      </w:smartTag>
      <w:r w:rsidRPr="008D28CC">
        <w:rPr>
          <w:rFonts w:ascii="Times New Roman" w:hAnsi="Times New Roman" w:cs="Times New Roman"/>
          <w:sz w:val="28"/>
          <w:szCs w:val="28"/>
        </w:rPr>
        <w:t xml:space="preserve"> пути для обеспечения возможности разъезда инвалидов на креслах-колясках.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4.1.11. Уклоны пути движения для проезда инвалидов на креслах-колясках не должны превышать: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продольный - 5%;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 поперечный - 1 - 2%.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8D28CC">
          <w:rPr>
            <w:rFonts w:ascii="Times New Roman" w:hAnsi="Times New Roman" w:cs="Times New Roman"/>
            <w:sz w:val="28"/>
            <w:szCs w:val="28"/>
          </w:rPr>
          <w:t>10 м</w:t>
        </w:r>
      </w:smartTag>
      <w:r w:rsidRPr="008D28CC">
        <w:rPr>
          <w:rFonts w:ascii="Times New Roman" w:hAnsi="Times New Roman" w:cs="Times New Roman"/>
          <w:sz w:val="28"/>
          <w:szCs w:val="28"/>
        </w:rPr>
        <w:t xml:space="preserve">.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8D28CC">
          <w:rPr>
            <w:rFonts w:ascii="Times New Roman" w:hAnsi="Times New Roman" w:cs="Times New Roman"/>
            <w:sz w:val="28"/>
            <w:szCs w:val="28"/>
          </w:rPr>
          <w:t>0,05 м</w:t>
        </w:r>
      </w:smartTag>
      <w:r w:rsidRPr="008D28CC">
        <w:rPr>
          <w:rFonts w:ascii="Times New Roman" w:hAnsi="Times New Roman" w:cs="Times New Roman"/>
          <w:sz w:val="28"/>
          <w:szCs w:val="28"/>
        </w:rPr>
        <w:t xml:space="preserve">.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lastRenderedPageBreak/>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8D28CC">
          <w:rPr>
            <w:rFonts w:ascii="Times New Roman" w:hAnsi="Times New Roman" w:cs="Times New Roman"/>
            <w:sz w:val="28"/>
            <w:szCs w:val="28"/>
          </w:rPr>
          <w:t>0,04 м</w:t>
        </w:r>
      </w:smartTag>
      <w:r w:rsidRPr="008D28CC">
        <w:rPr>
          <w:rFonts w:ascii="Times New Roman" w:hAnsi="Times New Roman" w:cs="Times New Roman"/>
          <w:sz w:val="28"/>
          <w:szCs w:val="28"/>
        </w:rPr>
        <w:t xml:space="preserve">.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8D28CC">
          <w:rPr>
            <w:rFonts w:ascii="Times New Roman" w:hAnsi="Times New Roman" w:cs="Times New Roman"/>
            <w:sz w:val="28"/>
            <w:szCs w:val="28"/>
          </w:rPr>
          <w:t>0,8 м</w:t>
        </w:r>
      </w:smartTag>
      <w:r w:rsidRPr="008D28CC">
        <w:rPr>
          <w:rFonts w:ascii="Times New Roman" w:hAnsi="Times New Roman" w:cs="Times New Roman"/>
          <w:sz w:val="28"/>
          <w:szCs w:val="28"/>
        </w:rPr>
        <w:t xml:space="preserve"> до объекта информации, начала опасного участка, изменения направления движения, входа и т.п. </w:t>
      </w:r>
    </w:p>
    <w:p w:rsidR="007968BA" w:rsidRPr="008D28CC" w:rsidRDefault="007968BA" w:rsidP="007968BA">
      <w:pPr>
        <w:pStyle w:val="Default"/>
        <w:ind w:firstLine="567"/>
        <w:jc w:val="both"/>
        <w:rPr>
          <w:rFonts w:ascii="Times New Roman" w:hAnsi="Times New Roman" w:cs="Times New Roman"/>
        </w:rPr>
      </w:pPr>
      <w:r w:rsidRPr="008D28CC">
        <w:rPr>
          <w:rFonts w:ascii="Times New Roman" w:hAnsi="Times New Roman" w:cs="Times New Roman"/>
        </w:rPr>
        <w:t xml:space="preserve">Примечание: </w:t>
      </w:r>
    </w:p>
    <w:p w:rsidR="007968BA" w:rsidRPr="008D28CC" w:rsidRDefault="007968BA" w:rsidP="007968BA">
      <w:pPr>
        <w:pStyle w:val="Default"/>
        <w:ind w:firstLine="567"/>
        <w:jc w:val="both"/>
        <w:rPr>
          <w:rFonts w:ascii="Times New Roman" w:hAnsi="Times New Roman" w:cs="Times New Roman"/>
        </w:rPr>
      </w:pPr>
      <w:r w:rsidRPr="008D28CC">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968BA" w:rsidRPr="00A67C8A" w:rsidRDefault="007968BA" w:rsidP="007968BA">
      <w:pPr>
        <w:ind w:firstLine="567"/>
        <w:jc w:val="both"/>
      </w:pPr>
      <w:r w:rsidRPr="00A67C8A">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67C8A">
          <w:t>0,4 м</w:t>
        </w:r>
      </w:smartTag>
      <w:r w:rsidRPr="00A67C8A">
        <w:t xml:space="preserve">, высоту подъемов ступеней - не более </w:t>
      </w:r>
      <w:smartTag w:uri="urn:schemas-microsoft-com:office:smarttags" w:element="metricconverter">
        <w:smartTagPr>
          <w:attr w:name="ProductID" w:val="0,12 м"/>
        </w:smartTagPr>
        <w:r w:rsidRPr="00A67C8A">
          <w:t>0,12 м</w:t>
        </w:r>
      </w:smartTag>
      <w:r w:rsidRPr="00A67C8A">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Лестницы должны дублироваться пандусами, а при необходимости - другими средствами подъема.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4.1.16. </w:t>
      </w:r>
      <w:proofErr w:type="gramStart"/>
      <w:r w:rsidRPr="008D28CC">
        <w:rPr>
          <w:rFonts w:ascii="Times New Roman" w:hAnsi="Times New Roman" w:cs="Times New Roman"/>
          <w:sz w:val="28"/>
          <w:szCs w:val="28"/>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8D28CC">
          <w:rPr>
            <w:rFonts w:ascii="Times New Roman" w:hAnsi="Times New Roman" w:cs="Times New Roman"/>
            <w:sz w:val="28"/>
            <w:szCs w:val="28"/>
          </w:rPr>
          <w:t>2,1 м</w:t>
        </w:r>
      </w:smartTag>
      <w:r w:rsidRPr="008D28CC">
        <w:rPr>
          <w:rFonts w:ascii="Times New Roman" w:hAnsi="Times New Roman" w:cs="Times New Roman"/>
          <w:sz w:val="28"/>
          <w:szCs w:val="28"/>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8D28CC">
          <w:rPr>
            <w:rFonts w:ascii="Times New Roman" w:hAnsi="Times New Roman" w:cs="Times New Roman"/>
            <w:sz w:val="28"/>
            <w:szCs w:val="28"/>
          </w:rPr>
          <w:t>0,1 м</w:t>
        </w:r>
      </w:smartTag>
      <w:r w:rsidRPr="008D28CC">
        <w:rPr>
          <w:rFonts w:ascii="Times New Roman" w:hAnsi="Times New Roman" w:cs="Times New Roman"/>
          <w:sz w:val="28"/>
          <w:szCs w:val="28"/>
        </w:rPr>
        <w:t xml:space="preserve">, а при их размещении на отдельно стоящей опоре - не более </w:t>
      </w:r>
      <w:smartTag w:uri="urn:schemas-microsoft-com:office:smarttags" w:element="metricconverter">
        <w:smartTagPr>
          <w:attr w:name="ProductID" w:val="0,3 м"/>
        </w:smartTagPr>
        <w:r w:rsidRPr="008D28CC">
          <w:rPr>
            <w:rFonts w:ascii="Times New Roman" w:hAnsi="Times New Roman" w:cs="Times New Roman"/>
            <w:sz w:val="28"/>
            <w:szCs w:val="28"/>
          </w:rPr>
          <w:t>0,3 м</w:t>
        </w:r>
      </w:smartTag>
      <w:r w:rsidRPr="008D28CC">
        <w:rPr>
          <w:rFonts w:ascii="Times New Roman" w:hAnsi="Times New Roman" w:cs="Times New Roman"/>
          <w:sz w:val="28"/>
          <w:szCs w:val="28"/>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8D28CC">
          <w:rPr>
            <w:rFonts w:ascii="Times New Roman" w:hAnsi="Times New Roman" w:cs="Times New Roman"/>
            <w:sz w:val="28"/>
            <w:szCs w:val="28"/>
          </w:rPr>
          <w:t>0,05 м</w:t>
        </w:r>
      </w:smartTag>
      <w:r w:rsidRPr="008D28CC">
        <w:rPr>
          <w:rFonts w:ascii="Times New Roman" w:hAnsi="Times New Roman" w:cs="Times New Roman"/>
          <w:sz w:val="28"/>
          <w:szCs w:val="28"/>
        </w:rPr>
        <w:t xml:space="preserve"> или ограждениями</w:t>
      </w:r>
      <w:proofErr w:type="gramEnd"/>
      <w:r w:rsidRPr="008D28CC">
        <w:rPr>
          <w:rFonts w:ascii="Times New Roman" w:hAnsi="Times New Roman" w:cs="Times New Roman"/>
          <w:sz w:val="28"/>
          <w:szCs w:val="28"/>
        </w:rPr>
        <w:t xml:space="preserve"> высотой не менее </w:t>
      </w:r>
      <w:smartTag w:uri="urn:schemas-microsoft-com:office:smarttags" w:element="metricconverter">
        <w:smartTagPr>
          <w:attr w:name="ProductID" w:val="0,7 м"/>
        </w:smartTagPr>
        <w:r w:rsidRPr="008D28CC">
          <w:rPr>
            <w:rFonts w:ascii="Times New Roman" w:hAnsi="Times New Roman" w:cs="Times New Roman"/>
            <w:sz w:val="28"/>
            <w:szCs w:val="28"/>
          </w:rPr>
          <w:t>0,7 м</w:t>
        </w:r>
      </w:smartTag>
      <w:r w:rsidRPr="008D28CC">
        <w:rPr>
          <w:rFonts w:ascii="Times New Roman" w:hAnsi="Times New Roman" w:cs="Times New Roman"/>
          <w:sz w:val="28"/>
          <w:szCs w:val="28"/>
        </w:rPr>
        <w:t xml:space="preserve"> и т.п.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8D28CC">
          <w:rPr>
            <w:rFonts w:ascii="Times New Roman" w:hAnsi="Times New Roman" w:cs="Times New Roman"/>
            <w:sz w:val="28"/>
            <w:szCs w:val="28"/>
          </w:rPr>
          <w:t>0,04 м</w:t>
        </w:r>
      </w:smartTag>
      <w:r w:rsidRPr="008D28CC">
        <w:rPr>
          <w:rFonts w:ascii="Times New Roman" w:hAnsi="Times New Roman" w:cs="Times New Roman"/>
          <w:sz w:val="28"/>
          <w:szCs w:val="28"/>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8D28CC">
          <w:rPr>
            <w:rFonts w:ascii="Times New Roman" w:hAnsi="Times New Roman" w:cs="Times New Roman"/>
            <w:sz w:val="28"/>
            <w:szCs w:val="28"/>
          </w:rPr>
          <w:t>0,8 м</w:t>
        </w:r>
      </w:smartTag>
      <w:r w:rsidRPr="008D28CC">
        <w:rPr>
          <w:rFonts w:ascii="Times New Roman" w:hAnsi="Times New Roman" w:cs="Times New Roman"/>
          <w:sz w:val="28"/>
          <w:szCs w:val="28"/>
        </w:rPr>
        <w:t xml:space="preserve">. Формы и края подвесного оборудования должны быть скруглены.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8D28CC">
          <w:rPr>
            <w:rFonts w:ascii="Times New Roman" w:hAnsi="Times New Roman" w:cs="Times New Roman"/>
            <w:sz w:val="28"/>
            <w:szCs w:val="28"/>
          </w:rPr>
          <w:t>50 м</w:t>
        </w:r>
      </w:smartTag>
      <w:r w:rsidRPr="008D28CC">
        <w:rPr>
          <w:rFonts w:ascii="Times New Roman" w:hAnsi="Times New Roman" w:cs="Times New Roman"/>
          <w:sz w:val="28"/>
          <w:szCs w:val="28"/>
        </w:rPr>
        <w:t xml:space="preserve"> от входа, а при жилых зданиях - не далее </w:t>
      </w:r>
      <w:smartTag w:uri="urn:schemas-microsoft-com:office:smarttags" w:element="metricconverter">
        <w:smartTagPr>
          <w:attr w:name="ProductID" w:val="100 м"/>
        </w:smartTagPr>
        <w:r w:rsidRPr="008D28CC">
          <w:rPr>
            <w:rFonts w:ascii="Times New Roman" w:hAnsi="Times New Roman" w:cs="Times New Roman"/>
            <w:sz w:val="28"/>
            <w:szCs w:val="28"/>
          </w:rPr>
          <w:t>100 м</w:t>
        </w:r>
      </w:smartTag>
      <w:r w:rsidRPr="008D28CC">
        <w:rPr>
          <w:rFonts w:ascii="Times New Roman" w:hAnsi="Times New Roman" w:cs="Times New Roman"/>
          <w:sz w:val="28"/>
          <w:szCs w:val="28"/>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8D28CC">
          <w:rPr>
            <w:rFonts w:ascii="Times New Roman" w:hAnsi="Times New Roman" w:cs="Times New Roman"/>
            <w:sz w:val="28"/>
            <w:szCs w:val="28"/>
          </w:rPr>
          <w:t>3,5 м</w:t>
        </w:r>
      </w:smartTag>
      <w:r w:rsidRPr="008D28CC">
        <w:rPr>
          <w:rFonts w:ascii="Times New Roman" w:hAnsi="Times New Roman" w:cs="Times New Roman"/>
          <w:sz w:val="28"/>
          <w:szCs w:val="28"/>
        </w:rPr>
        <w:t xml:space="preserve">.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8D28CC">
          <w:rPr>
            <w:rFonts w:ascii="Times New Roman" w:hAnsi="Times New Roman" w:cs="Times New Roman"/>
            <w:sz w:val="28"/>
            <w:szCs w:val="28"/>
          </w:rPr>
          <w:t>2,5 м</w:t>
        </w:r>
      </w:smartTag>
      <w:r w:rsidRPr="008D28CC">
        <w:rPr>
          <w:rFonts w:ascii="Times New Roman" w:hAnsi="Times New Roman" w:cs="Times New Roman"/>
          <w:sz w:val="28"/>
          <w:szCs w:val="28"/>
        </w:rPr>
        <w:t xml:space="preserve">.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Места парковки оснащаются знаками, применяемыми в международной практике.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8D28CC">
          <w:rPr>
            <w:rFonts w:ascii="Times New Roman" w:hAnsi="Times New Roman" w:cs="Times New Roman"/>
            <w:sz w:val="28"/>
            <w:szCs w:val="28"/>
          </w:rPr>
          <w:t>100 м</w:t>
        </w:r>
      </w:smartTag>
      <w:r w:rsidRPr="008D28CC">
        <w:rPr>
          <w:rFonts w:ascii="Times New Roman" w:hAnsi="Times New Roman" w:cs="Times New Roman"/>
          <w:sz w:val="28"/>
          <w:szCs w:val="28"/>
        </w:rPr>
        <w:t xml:space="preserve">.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4.1.19. Площадки и места отдыха следует размещать смежно вне габаритов путей движения мест отдыха и ожидания.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Следует предусматривать линейную посадку деревьев и кустарников для формирования кромок путей пешеходного движения. </w:t>
      </w:r>
    </w:p>
    <w:p w:rsidR="007968BA" w:rsidRPr="008D28CC" w:rsidRDefault="007968BA" w:rsidP="007968BA">
      <w:pPr>
        <w:pStyle w:val="Default"/>
        <w:ind w:firstLine="567"/>
        <w:jc w:val="both"/>
        <w:rPr>
          <w:rFonts w:ascii="Times New Roman" w:hAnsi="Times New Roman" w:cs="Times New Roman"/>
          <w:sz w:val="28"/>
          <w:szCs w:val="28"/>
        </w:rPr>
      </w:pPr>
      <w:r w:rsidRPr="008D28CC">
        <w:rPr>
          <w:rFonts w:ascii="Times New Roman" w:hAnsi="Times New Roman" w:cs="Times New Roman"/>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8D28CC">
          <w:rPr>
            <w:rFonts w:ascii="Times New Roman" w:hAnsi="Times New Roman" w:cs="Times New Roman"/>
            <w:sz w:val="28"/>
            <w:szCs w:val="28"/>
          </w:rPr>
          <w:t>0,04 м</w:t>
        </w:r>
      </w:smartTag>
      <w:r w:rsidRPr="008D28CC">
        <w:rPr>
          <w:rFonts w:ascii="Times New Roman" w:hAnsi="Times New Roman" w:cs="Times New Roman"/>
          <w:sz w:val="28"/>
          <w:szCs w:val="28"/>
        </w:rPr>
        <w:t xml:space="preserve">. </w:t>
      </w:r>
    </w:p>
    <w:p w:rsidR="007968BA" w:rsidRPr="00A67C8A" w:rsidRDefault="007968BA" w:rsidP="007968BA">
      <w:pPr>
        <w:ind w:firstLine="567"/>
        <w:jc w:val="both"/>
      </w:pPr>
      <w:r w:rsidRPr="00A67C8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968BA" w:rsidRPr="00A67C8A" w:rsidRDefault="007968BA" w:rsidP="007968BA">
      <w:pPr>
        <w:ind w:firstLine="567"/>
        <w:jc w:val="both"/>
      </w:pPr>
    </w:p>
    <w:p w:rsidR="007968BA" w:rsidRPr="00A67C8A" w:rsidRDefault="007968BA" w:rsidP="007968BA">
      <w:pPr>
        <w:ind w:firstLine="567"/>
        <w:jc w:val="both"/>
        <w:rPr>
          <w:b/>
        </w:rPr>
      </w:pPr>
      <w:r w:rsidRPr="00A67C8A">
        <w:rPr>
          <w:b/>
        </w:rPr>
        <w:t>4.2. Расчетные показатели</w:t>
      </w:r>
    </w:p>
    <w:p w:rsidR="007968BA" w:rsidRPr="00A67C8A" w:rsidRDefault="007968BA" w:rsidP="007968BA">
      <w:pPr>
        <w:ind w:firstLine="567"/>
        <w:jc w:val="both"/>
      </w:pPr>
      <w:r w:rsidRPr="00A67C8A">
        <w:t>4.2.1. Специализированные жилые дома или группа квартир для инвалидов колясочников (кол</w:t>
      </w:r>
      <w:proofErr w:type="gramStart"/>
      <w:r w:rsidRPr="00A67C8A">
        <w:t>.ч</w:t>
      </w:r>
      <w:proofErr w:type="gramEnd"/>
      <w:r w:rsidRPr="00A67C8A">
        <w:t>ел. на 1000 чел. населения) – 0,5 чел.</w:t>
      </w:r>
    </w:p>
    <w:p w:rsidR="007968BA" w:rsidRPr="00A67C8A" w:rsidRDefault="007968BA" w:rsidP="007968BA">
      <w:pPr>
        <w:ind w:firstLine="567"/>
        <w:jc w:val="both"/>
      </w:pPr>
      <w:r w:rsidRPr="00A67C8A">
        <w:t xml:space="preserve">4.2.2. Количество мест парковки для индивидуального автотранспорта инвалида </w:t>
      </w:r>
      <w:proofErr w:type="gramStart"/>
      <w:r w:rsidRPr="00A67C8A">
        <w:t xml:space="preserve">( </w:t>
      </w:r>
      <w:proofErr w:type="gramEnd"/>
      <w:r w:rsidRPr="00A67C8A">
        <w:t>не менее)</w:t>
      </w:r>
    </w:p>
    <w:p w:rsidR="007968BA" w:rsidRPr="00A67C8A" w:rsidRDefault="007968BA" w:rsidP="007968BA">
      <w:pPr>
        <w:ind w:firstLine="567"/>
        <w:jc w:val="both"/>
      </w:pPr>
      <w:r w:rsidRPr="00A67C8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7968BA" w:rsidRPr="000B4086" w:rsidTr="00E64402">
        <w:tc>
          <w:tcPr>
            <w:tcW w:w="4786" w:type="dxa"/>
            <w:vAlign w:val="center"/>
          </w:tcPr>
          <w:p w:rsidR="007968BA" w:rsidRPr="000B4086" w:rsidRDefault="007968BA" w:rsidP="00E64402">
            <w:pPr>
              <w:jc w:val="both"/>
            </w:pPr>
            <w:r w:rsidRPr="000B4086">
              <w:t>Место размещения</w:t>
            </w:r>
          </w:p>
        </w:tc>
        <w:tc>
          <w:tcPr>
            <w:tcW w:w="2126" w:type="dxa"/>
            <w:vAlign w:val="center"/>
          </w:tcPr>
          <w:p w:rsidR="007968BA" w:rsidRPr="000B4086" w:rsidRDefault="007968BA" w:rsidP="00E64402">
            <w:pPr>
              <w:jc w:val="both"/>
            </w:pPr>
            <w:r w:rsidRPr="000B4086">
              <w:t>Норма обеспеченности</w:t>
            </w:r>
          </w:p>
        </w:tc>
        <w:tc>
          <w:tcPr>
            <w:tcW w:w="1800" w:type="dxa"/>
          </w:tcPr>
          <w:p w:rsidR="007968BA" w:rsidRPr="000B4086" w:rsidRDefault="007968BA" w:rsidP="00E64402">
            <w:pPr>
              <w:jc w:val="both"/>
            </w:pPr>
            <w:r w:rsidRPr="000B4086">
              <w:t>Единица измерения</w:t>
            </w:r>
          </w:p>
        </w:tc>
        <w:tc>
          <w:tcPr>
            <w:tcW w:w="1602" w:type="dxa"/>
            <w:vAlign w:val="center"/>
          </w:tcPr>
          <w:p w:rsidR="007968BA" w:rsidRPr="000B4086" w:rsidRDefault="007968BA" w:rsidP="00E64402">
            <w:pPr>
              <w:jc w:val="both"/>
            </w:pPr>
            <w:r w:rsidRPr="000B4086">
              <w:t>Примечание</w:t>
            </w:r>
          </w:p>
        </w:tc>
      </w:tr>
      <w:tr w:rsidR="007968BA" w:rsidRPr="000B4086" w:rsidTr="00E64402">
        <w:tc>
          <w:tcPr>
            <w:tcW w:w="4786" w:type="dxa"/>
            <w:vAlign w:val="center"/>
          </w:tcPr>
          <w:p w:rsidR="007968BA" w:rsidRPr="000B4086" w:rsidRDefault="007968BA" w:rsidP="00E64402">
            <w:pPr>
              <w:jc w:val="both"/>
            </w:pPr>
            <w:r w:rsidRPr="000B4086">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7968BA" w:rsidRPr="000B4086" w:rsidRDefault="007968BA" w:rsidP="00E64402">
            <w:pPr>
              <w:jc w:val="both"/>
            </w:pPr>
            <w:r w:rsidRPr="000B4086">
              <w:t>10</w:t>
            </w:r>
          </w:p>
        </w:tc>
        <w:tc>
          <w:tcPr>
            <w:tcW w:w="1800" w:type="dxa"/>
          </w:tcPr>
          <w:p w:rsidR="007968BA" w:rsidRPr="000B4086" w:rsidRDefault="007968BA" w:rsidP="00E64402">
            <w:pPr>
              <w:jc w:val="both"/>
            </w:pPr>
            <w:r w:rsidRPr="000B4086">
              <w:t>% мест от общего количества парковочных мест</w:t>
            </w:r>
          </w:p>
        </w:tc>
        <w:tc>
          <w:tcPr>
            <w:tcW w:w="1602" w:type="dxa"/>
            <w:vMerge w:val="restart"/>
            <w:vAlign w:val="center"/>
          </w:tcPr>
          <w:p w:rsidR="007968BA" w:rsidRPr="000B4086" w:rsidRDefault="007968BA" w:rsidP="00E64402">
            <w:pPr>
              <w:jc w:val="both"/>
            </w:pPr>
            <w:r w:rsidRPr="000B4086">
              <w:t>Но не менее одного места</w:t>
            </w:r>
          </w:p>
        </w:tc>
      </w:tr>
      <w:tr w:rsidR="007968BA" w:rsidRPr="000B4086" w:rsidTr="00E64402">
        <w:tc>
          <w:tcPr>
            <w:tcW w:w="4786" w:type="dxa"/>
            <w:vAlign w:val="center"/>
          </w:tcPr>
          <w:p w:rsidR="007968BA" w:rsidRPr="000B4086" w:rsidRDefault="007968BA" w:rsidP="00E64402">
            <w:pPr>
              <w:jc w:val="both"/>
            </w:pPr>
            <w:r w:rsidRPr="000B4086">
              <w:t>на открытых стоянках для кратковременного хранения легковых автомобилей при специализированных зданиях</w:t>
            </w:r>
          </w:p>
        </w:tc>
        <w:tc>
          <w:tcPr>
            <w:tcW w:w="2126" w:type="dxa"/>
            <w:vAlign w:val="center"/>
          </w:tcPr>
          <w:p w:rsidR="007968BA" w:rsidRPr="000B4086" w:rsidRDefault="007968BA" w:rsidP="00E64402">
            <w:pPr>
              <w:jc w:val="both"/>
            </w:pPr>
            <w:r w:rsidRPr="000B4086">
              <w:t>10</w:t>
            </w:r>
          </w:p>
        </w:tc>
        <w:tc>
          <w:tcPr>
            <w:tcW w:w="1800" w:type="dxa"/>
          </w:tcPr>
          <w:p w:rsidR="007968BA" w:rsidRPr="000B4086" w:rsidRDefault="007968BA" w:rsidP="00E64402">
            <w:pPr>
              <w:jc w:val="both"/>
            </w:pPr>
            <w:r w:rsidRPr="000B4086">
              <w:t>% мест от общего количества парковочных мест</w:t>
            </w:r>
          </w:p>
        </w:tc>
        <w:tc>
          <w:tcPr>
            <w:tcW w:w="1602" w:type="dxa"/>
            <w:vMerge/>
            <w:vAlign w:val="center"/>
          </w:tcPr>
          <w:p w:rsidR="007968BA" w:rsidRPr="000B4086" w:rsidRDefault="007968BA" w:rsidP="00E64402">
            <w:pPr>
              <w:jc w:val="both"/>
            </w:pPr>
          </w:p>
        </w:tc>
      </w:tr>
      <w:tr w:rsidR="007968BA" w:rsidRPr="000B4086" w:rsidTr="00E64402">
        <w:tc>
          <w:tcPr>
            <w:tcW w:w="4786" w:type="dxa"/>
            <w:vAlign w:val="center"/>
          </w:tcPr>
          <w:p w:rsidR="007968BA" w:rsidRPr="000B4086" w:rsidRDefault="007968BA" w:rsidP="00E64402">
            <w:pPr>
              <w:jc w:val="both"/>
            </w:pPr>
            <w:r w:rsidRPr="000B4086">
              <w:t xml:space="preserve">на открытых стоянках для кратковременного хранения легковых </w:t>
            </w:r>
            <w:r w:rsidRPr="000B4086">
              <w:lastRenderedPageBreak/>
              <w:t>автомобилей около учреждений, специализирующихся на лечении опорно-двигательного аппарата</w:t>
            </w:r>
          </w:p>
        </w:tc>
        <w:tc>
          <w:tcPr>
            <w:tcW w:w="2126" w:type="dxa"/>
            <w:vAlign w:val="center"/>
          </w:tcPr>
          <w:p w:rsidR="007968BA" w:rsidRPr="000B4086" w:rsidRDefault="007968BA" w:rsidP="00E64402">
            <w:pPr>
              <w:jc w:val="both"/>
            </w:pPr>
            <w:r w:rsidRPr="000B4086">
              <w:lastRenderedPageBreak/>
              <w:t>20</w:t>
            </w:r>
          </w:p>
        </w:tc>
        <w:tc>
          <w:tcPr>
            <w:tcW w:w="1800" w:type="dxa"/>
          </w:tcPr>
          <w:p w:rsidR="007968BA" w:rsidRPr="000B4086" w:rsidRDefault="007968BA" w:rsidP="00E64402">
            <w:pPr>
              <w:jc w:val="both"/>
            </w:pPr>
            <w:r w:rsidRPr="000B4086">
              <w:t xml:space="preserve">% мест от общего </w:t>
            </w:r>
            <w:r w:rsidRPr="000B4086">
              <w:lastRenderedPageBreak/>
              <w:t>количества парковочных мест</w:t>
            </w:r>
          </w:p>
        </w:tc>
        <w:tc>
          <w:tcPr>
            <w:tcW w:w="1602" w:type="dxa"/>
            <w:vMerge/>
            <w:vAlign w:val="center"/>
          </w:tcPr>
          <w:p w:rsidR="007968BA" w:rsidRPr="000B4086" w:rsidRDefault="007968BA" w:rsidP="00E64402">
            <w:pPr>
              <w:jc w:val="both"/>
            </w:pPr>
          </w:p>
        </w:tc>
      </w:tr>
    </w:tbl>
    <w:p w:rsidR="007968BA" w:rsidRPr="00A67C8A" w:rsidRDefault="007968BA" w:rsidP="007968BA">
      <w:pPr>
        <w:ind w:firstLine="567"/>
        <w:jc w:val="both"/>
      </w:pPr>
    </w:p>
    <w:p w:rsidR="007968BA" w:rsidRPr="00A67C8A" w:rsidRDefault="007968BA" w:rsidP="007968BA">
      <w:pPr>
        <w:ind w:firstLine="567"/>
        <w:jc w:val="both"/>
      </w:pPr>
      <w:r w:rsidRPr="00A67C8A">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t>100 м</w:t>
        </w:r>
      </w:smartTag>
      <w:r w:rsidRPr="00A67C8A">
        <w:t xml:space="preserve">; и не менее </w:t>
      </w:r>
      <w:smartTag w:uri="urn:schemas-microsoft-com:office:smarttags" w:element="metricconverter">
        <w:smartTagPr>
          <w:attr w:name="ProductID" w:val="10 м"/>
        </w:smartTagPr>
        <w:r w:rsidRPr="00A67C8A">
          <w:t>10 м</w:t>
        </w:r>
      </w:smartTag>
      <w:r w:rsidRPr="00A67C8A">
        <w:t>.</w:t>
      </w:r>
    </w:p>
    <w:p w:rsidR="007968BA" w:rsidRPr="00A67C8A" w:rsidRDefault="007968BA" w:rsidP="007968BA">
      <w:pPr>
        <w:ind w:firstLine="567"/>
        <w:jc w:val="both"/>
      </w:pPr>
      <w:r w:rsidRPr="00A67C8A">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t>100 м</w:t>
        </w:r>
      </w:smartTag>
      <w:r w:rsidRPr="00A67C8A">
        <w:t>.</w:t>
      </w:r>
    </w:p>
    <w:p w:rsidR="007968BA" w:rsidRPr="00A67C8A" w:rsidRDefault="007968BA" w:rsidP="007968BA">
      <w:pPr>
        <w:ind w:firstLine="567"/>
        <w:jc w:val="both"/>
      </w:pPr>
      <w:r w:rsidRPr="00A67C8A">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t>300 м</w:t>
        </w:r>
      </w:smartTag>
      <w:r w:rsidRPr="00A67C8A">
        <w:t>.</w:t>
      </w:r>
    </w:p>
    <w:p w:rsidR="007968BA" w:rsidRPr="00A67C8A" w:rsidRDefault="007968BA" w:rsidP="007968BA">
      <w:pPr>
        <w:ind w:firstLine="567"/>
        <w:jc w:val="both"/>
      </w:pPr>
      <w:r w:rsidRPr="00A67C8A">
        <w:t>4.2.6. Размер машино-места для парковки индивидуального транспорта инвалида, без учета площади проездов (м</w:t>
      </w:r>
      <w:proofErr w:type="gramStart"/>
      <w:r w:rsidRPr="00A67C8A">
        <w:t>2</w:t>
      </w:r>
      <w:proofErr w:type="gramEnd"/>
      <w:r w:rsidRPr="00A67C8A">
        <w:t xml:space="preserve"> на 1 машино-место) – </w:t>
      </w:r>
      <w:smartTag w:uri="urn:schemas-microsoft-com:office:smarttags" w:element="metricconverter">
        <w:smartTagPr>
          <w:attr w:name="ProductID" w:val="17,5 м2"/>
        </w:smartTagPr>
        <w:r w:rsidRPr="00A67C8A">
          <w:t>17,5 м2</w:t>
        </w:r>
      </w:smartTag>
      <w:r w:rsidRPr="00A67C8A">
        <w:t>.</w:t>
      </w:r>
    </w:p>
    <w:p w:rsidR="007968BA" w:rsidRPr="00A67C8A" w:rsidRDefault="007968BA" w:rsidP="007968BA">
      <w:pPr>
        <w:ind w:firstLine="567"/>
        <w:jc w:val="both"/>
      </w:pPr>
      <w:r w:rsidRPr="00A67C8A">
        <w:t>4.2.7. Размер земельного участка  крытого бокса для хранения индивидуального транспорта инвалида (м</w:t>
      </w:r>
      <w:proofErr w:type="gramStart"/>
      <w:r w:rsidRPr="00A67C8A">
        <w:t>2</w:t>
      </w:r>
      <w:proofErr w:type="gramEnd"/>
      <w:r w:rsidRPr="00A67C8A">
        <w:t xml:space="preserve"> на 1 мшино-место) – </w:t>
      </w:r>
      <w:smartTag w:uri="urn:schemas-microsoft-com:office:smarttags" w:element="metricconverter">
        <w:smartTagPr>
          <w:attr w:name="ProductID" w:val="21 м2"/>
        </w:smartTagPr>
        <w:r w:rsidRPr="00A67C8A">
          <w:t>21 м2</w:t>
        </w:r>
      </w:smartTag>
      <w:r w:rsidRPr="00A67C8A">
        <w:t>.</w:t>
      </w:r>
    </w:p>
    <w:p w:rsidR="007968BA" w:rsidRPr="00A67C8A" w:rsidRDefault="007968BA" w:rsidP="007968BA">
      <w:pPr>
        <w:ind w:firstLine="567"/>
        <w:jc w:val="both"/>
      </w:pPr>
      <w:r w:rsidRPr="00A67C8A">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t>3,5 м</w:t>
        </w:r>
      </w:smartTag>
      <w:r w:rsidRPr="00A67C8A">
        <w:t>.</w:t>
      </w:r>
    </w:p>
    <w:p w:rsidR="007968BA" w:rsidRPr="00A67C8A" w:rsidRDefault="007968BA" w:rsidP="007968BA">
      <w:pPr>
        <w:ind w:firstLine="567"/>
        <w:jc w:val="both"/>
      </w:pPr>
      <w:r w:rsidRPr="00A67C8A">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7968BA" w:rsidRPr="00A67C8A" w:rsidRDefault="007968BA" w:rsidP="007968BA">
      <w:pPr>
        <w:ind w:firstLine="283"/>
        <w:jc w:val="both"/>
      </w:pPr>
    </w:p>
    <w:p w:rsidR="007968BA" w:rsidRPr="00441E5E" w:rsidRDefault="007968BA" w:rsidP="007968BA">
      <w:pPr>
        <w:jc w:val="both"/>
      </w:pPr>
      <w:r w:rsidRPr="002D062D">
        <w:rPr>
          <w:b/>
        </w:rPr>
        <w:t>5. РАСЧЕТНЫЕ ПОКАЗАТЕЛИ ОБЕСПЕЧЕННОСТИ И ИНТЕНСИВНОСТИ ИСПОЛЬЗОВАНИЯ ТЕРРИТОРИЙ РЕКРЕАЦИОННЫХ ЗОН</w:t>
      </w:r>
    </w:p>
    <w:p w:rsidR="007968BA" w:rsidRPr="002D062D" w:rsidRDefault="007968BA" w:rsidP="007968BA">
      <w:pPr>
        <w:ind w:firstLine="567"/>
        <w:jc w:val="both"/>
        <w:rPr>
          <w:b/>
        </w:rPr>
      </w:pPr>
    </w:p>
    <w:p w:rsidR="007968BA" w:rsidRPr="002D062D" w:rsidRDefault="007968BA" w:rsidP="007968BA">
      <w:pPr>
        <w:ind w:firstLine="567"/>
        <w:jc w:val="both"/>
        <w:rPr>
          <w:b/>
        </w:rPr>
      </w:pPr>
      <w:r w:rsidRPr="002D062D">
        <w:rPr>
          <w:b/>
        </w:rPr>
        <w:t>5.1. Общие требования</w:t>
      </w:r>
    </w:p>
    <w:p w:rsidR="007968BA" w:rsidRPr="002D062D" w:rsidRDefault="007968BA" w:rsidP="007968BA">
      <w:pPr>
        <w:ind w:firstLine="567"/>
        <w:jc w:val="both"/>
      </w:pPr>
      <w:r w:rsidRPr="002D062D">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t>щие систему открытых пространств</w:t>
      </w:r>
      <w:r w:rsidRPr="002D062D">
        <w:t>.</w:t>
      </w:r>
    </w:p>
    <w:p w:rsidR="007968BA" w:rsidRPr="002D062D" w:rsidRDefault="007968BA" w:rsidP="007968BA">
      <w:pPr>
        <w:ind w:firstLine="567"/>
        <w:jc w:val="both"/>
      </w:pPr>
      <w:r w:rsidRPr="002D062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7968BA" w:rsidRPr="002D062D" w:rsidRDefault="007968BA" w:rsidP="007968BA">
      <w:pPr>
        <w:ind w:firstLine="567"/>
        <w:jc w:val="both"/>
      </w:pPr>
      <w:r w:rsidRPr="002D062D">
        <w:t xml:space="preserve">5.1.5. На особо охраняемых природных территориях рекреационных зон (национальные парки, природные парки, дендрологические парки и </w:t>
      </w:r>
      <w:r w:rsidRPr="002D062D">
        <w:lastRenderedPageBreak/>
        <w:t>ботанические сады, лесопарки, водоохранные зоны и др.) любая деятельность осуществляется согласно статусу территории и режимам особой охраны.</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5.1.6. На озелененных территориях нормируются: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соотношение территорий, занятых зелеными насаждениями, элементами благоустройства, сооружениями и застройкой;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габариты допускаемой застройки и ее назначение; </w:t>
      </w:r>
    </w:p>
    <w:p w:rsidR="007968BA" w:rsidRDefault="007968BA" w:rsidP="007968BA">
      <w:pPr>
        <w:ind w:firstLine="567"/>
        <w:jc w:val="both"/>
      </w:pPr>
      <w:r w:rsidRPr="002D062D">
        <w:t>- расстояния от зеленых насаждений до зданий, сооружений, коммуникаций.</w:t>
      </w:r>
    </w:p>
    <w:p w:rsidR="007968BA" w:rsidRPr="002D062D" w:rsidRDefault="007968BA" w:rsidP="007968BA">
      <w:pPr>
        <w:ind w:firstLine="567"/>
        <w:jc w:val="both"/>
      </w:pPr>
    </w:p>
    <w:p w:rsidR="007968BA" w:rsidRPr="002D062D" w:rsidRDefault="007968BA" w:rsidP="007968BA">
      <w:pPr>
        <w:ind w:firstLine="567"/>
        <w:jc w:val="both"/>
        <w:rPr>
          <w:b/>
        </w:rPr>
      </w:pPr>
      <w:r w:rsidRPr="002D062D">
        <w:rPr>
          <w:b/>
        </w:rPr>
        <w:t>5.2. Озелененные территории общего пользования</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5.2.4. Оптимальные параметры общего баланса территории составляют: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открытые пространства: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зеленые насаждения - 65 - 75%;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аллеи и дороги - 10 - 15%;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площадки - 8 - 12%;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сооружения - 5 - 7%;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зона природных ландшафтов: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зеленые насаждения - 93 - 97%;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дорожная сеть - 2 - 5%; </w:t>
      </w:r>
    </w:p>
    <w:p w:rsidR="007968BA" w:rsidRPr="002D062D" w:rsidRDefault="007968BA" w:rsidP="007968BA">
      <w:pPr>
        <w:ind w:firstLine="567"/>
        <w:jc w:val="both"/>
      </w:pPr>
      <w:r w:rsidRPr="002D062D">
        <w:t>- обслуживающие сооружения и хозяйственные постройки - 2%.</w:t>
      </w:r>
    </w:p>
    <w:p w:rsidR="007968BA" w:rsidRPr="002D062D" w:rsidRDefault="007968BA" w:rsidP="007968BA">
      <w:pPr>
        <w:ind w:firstLine="567"/>
        <w:jc w:val="both"/>
      </w:pPr>
      <w:r w:rsidRPr="002D062D">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7968BA" w:rsidRPr="002D062D" w:rsidRDefault="007968BA" w:rsidP="007968BA">
      <w:pPr>
        <w:pStyle w:val="Default"/>
        <w:ind w:firstLine="567"/>
        <w:jc w:val="both"/>
        <w:rPr>
          <w:rFonts w:ascii="Times New Roman" w:hAnsi="Times New Roman" w:cs="Times New Roman"/>
        </w:rPr>
      </w:pPr>
      <w:r w:rsidRPr="00441E5E">
        <w:rPr>
          <w:rFonts w:ascii="Times New Roman" w:hAnsi="Times New Roman" w:cs="Times New Roman"/>
          <w:sz w:val="28"/>
          <w:szCs w:val="28"/>
        </w:rPr>
        <w:t>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r w:rsidRPr="002D062D">
        <w:rPr>
          <w:rFonts w:ascii="Times New Roman" w:hAnsi="Times New Roman" w:cs="Times New Roman"/>
        </w:rPr>
        <w:t xml:space="preserve">. </w:t>
      </w:r>
    </w:p>
    <w:p w:rsidR="007968BA" w:rsidRPr="002D062D" w:rsidRDefault="007968BA" w:rsidP="007968BA">
      <w:pPr>
        <w:ind w:firstLine="567"/>
        <w:jc w:val="both"/>
      </w:pPr>
      <w:r w:rsidRPr="002D062D">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t>8 м</w:t>
        </w:r>
      </w:smartTag>
      <w:r w:rsidRPr="002D062D">
        <w:t>; высота парковых сооружений - аттракционов - не ограничивается. Площадь застройки не должна превышать 7% территории парка</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5.2.8. Элементы территории парка следует принимать </w:t>
      </w:r>
      <w:proofErr w:type="gramStart"/>
      <w:r w:rsidRPr="00441E5E">
        <w:rPr>
          <w:rFonts w:ascii="Times New Roman" w:hAnsi="Times New Roman" w:cs="Times New Roman"/>
          <w:sz w:val="28"/>
          <w:szCs w:val="28"/>
        </w:rPr>
        <w:t>в</w:t>
      </w:r>
      <w:proofErr w:type="gramEnd"/>
      <w:r w:rsidRPr="00441E5E">
        <w:rPr>
          <w:rFonts w:ascii="Times New Roman" w:hAnsi="Times New Roman" w:cs="Times New Roman"/>
          <w:sz w:val="28"/>
          <w:szCs w:val="28"/>
        </w:rPr>
        <w:t xml:space="preserve"> % от общей площади парка: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 территории зеленых насаждений и водоемов - не менее 70;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аллеи, дорожки, площадки - 25 - 28; </w:t>
      </w:r>
    </w:p>
    <w:p w:rsidR="007968BA" w:rsidRPr="002D062D" w:rsidRDefault="007968BA" w:rsidP="007968BA">
      <w:pPr>
        <w:ind w:firstLine="567"/>
        <w:jc w:val="both"/>
      </w:pPr>
      <w:r w:rsidRPr="002D062D">
        <w:t>- здания и сооружения - 5 – 7</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5.2.9. Радиус доступности должен составлять: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для парков - не более 20 минут;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для парков планировочных районов - не более 15 минут или </w:t>
      </w:r>
      <w:smartTag w:uri="urn:schemas-microsoft-com:office:smarttags" w:element="metricconverter">
        <w:smartTagPr>
          <w:attr w:name="ProductID" w:val="1200 м"/>
        </w:smartTagPr>
        <w:r w:rsidRPr="00441E5E">
          <w:rPr>
            <w:rFonts w:ascii="Times New Roman" w:hAnsi="Times New Roman" w:cs="Times New Roman"/>
            <w:sz w:val="28"/>
            <w:szCs w:val="28"/>
          </w:rPr>
          <w:t>1200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441E5E">
          <w:rPr>
            <w:rFonts w:ascii="Times New Roman" w:hAnsi="Times New Roman" w:cs="Times New Roman"/>
            <w:sz w:val="28"/>
            <w:szCs w:val="28"/>
          </w:rPr>
          <w:t>30 м</w:t>
        </w:r>
      </w:smartTag>
      <w:r w:rsidRPr="00441E5E">
        <w:rPr>
          <w:rFonts w:ascii="Times New Roman" w:hAnsi="Times New Roman" w:cs="Times New Roman"/>
          <w:sz w:val="28"/>
          <w:szCs w:val="28"/>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5.2.11. Запрещается использовать для любых хозяйственных целей территорию парка, примыкающую к жилой застройке.</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5.2.13. Бульвары и пешеходные аллеи следует предусматривать в направлении массовых потоков пешеходного движения.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5.2.14. Ширину бульваров с одной продольной пешеходной аллеей следует принимать,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не менее, размещаемых: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по оси улиц - 18;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с одной стороны улицы между проезжей частью и застройкой - 10.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5.2.15. Минимальное соотношение ширины и длины бульвара следует принимать не менее 1:3.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5.2.16. </w:t>
      </w:r>
      <w:proofErr w:type="gramStart"/>
      <w:r w:rsidRPr="00441E5E">
        <w:rPr>
          <w:rFonts w:ascii="Times New Roman" w:hAnsi="Times New Roman" w:cs="Times New Roman"/>
          <w:sz w:val="28"/>
          <w:szCs w:val="28"/>
        </w:rPr>
        <w:t xml:space="preserve">При ширине бульвара 18 - </w:t>
      </w:r>
      <w:smartTag w:uri="urn:schemas-microsoft-com:office:smarttags" w:element="metricconverter">
        <w:smartTagPr>
          <w:attr w:name="ProductID" w:val="25 м"/>
        </w:smartTagPr>
        <w:r w:rsidRPr="00441E5E">
          <w:rPr>
            <w:rFonts w:ascii="Times New Roman" w:hAnsi="Times New Roman" w:cs="Times New Roman"/>
            <w:sz w:val="28"/>
            <w:szCs w:val="28"/>
          </w:rPr>
          <w:t>25 м</w:t>
        </w:r>
      </w:smartTag>
      <w:r w:rsidRPr="00441E5E">
        <w:rPr>
          <w:rFonts w:ascii="Times New Roman" w:hAnsi="Times New Roman" w:cs="Times New Roman"/>
          <w:sz w:val="28"/>
          <w:szCs w:val="28"/>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441E5E">
          <w:rPr>
            <w:rFonts w:ascii="Times New Roman" w:hAnsi="Times New Roman" w:cs="Times New Roman"/>
            <w:sz w:val="28"/>
            <w:szCs w:val="28"/>
          </w:rPr>
          <w:t>6 м</w:t>
        </w:r>
      </w:smartTag>
      <w:r w:rsidRPr="00441E5E">
        <w:rPr>
          <w:rFonts w:ascii="Times New Roman" w:hAnsi="Times New Roman" w:cs="Times New Roman"/>
          <w:sz w:val="28"/>
          <w:szCs w:val="28"/>
        </w:rPr>
        <w:t xml:space="preserve">, на бульварах шириной более </w:t>
      </w:r>
      <w:smartTag w:uri="urn:schemas-microsoft-com:office:smarttags" w:element="metricconverter">
        <w:smartTagPr>
          <w:attr w:name="ProductID" w:val="25 м"/>
        </w:smartTagPr>
        <w:r w:rsidRPr="00441E5E">
          <w:rPr>
            <w:rFonts w:ascii="Times New Roman" w:hAnsi="Times New Roman" w:cs="Times New Roman"/>
            <w:sz w:val="28"/>
            <w:szCs w:val="28"/>
          </w:rPr>
          <w:t>25 м</w:t>
        </w:r>
      </w:smartTag>
      <w:r w:rsidRPr="00441E5E">
        <w:rPr>
          <w:rFonts w:ascii="Times New Roman" w:hAnsi="Times New Roman" w:cs="Times New Roman"/>
          <w:sz w:val="28"/>
          <w:szCs w:val="28"/>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441E5E">
          <w:rPr>
            <w:rFonts w:ascii="Times New Roman" w:hAnsi="Times New Roman" w:cs="Times New Roman"/>
            <w:sz w:val="28"/>
            <w:szCs w:val="28"/>
          </w:rPr>
          <w:t>3 м</w:t>
        </w:r>
      </w:smartTag>
      <w:r w:rsidRPr="00441E5E">
        <w:rPr>
          <w:rFonts w:ascii="Times New Roman" w:hAnsi="Times New Roman" w:cs="Times New Roman"/>
          <w:sz w:val="28"/>
          <w:szCs w:val="28"/>
        </w:rPr>
        <w:t xml:space="preserve">, на бульварах шириной более </w:t>
      </w:r>
      <w:smartTag w:uri="urn:schemas-microsoft-com:office:smarttags" w:element="metricconverter">
        <w:smartTagPr>
          <w:attr w:name="ProductID" w:val="50 м"/>
        </w:smartTagPr>
        <w:r w:rsidRPr="00441E5E">
          <w:rPr>
            <w:rFonts w:ascii="Times New Roman" w:hAnsi="Times New Roman" w:cs="Times New Roman"/>
            <w:sz w:val="28"/>
            <w:szCs w:val="28"/>
          </w:rPr>
          <w:t>50 м</w:t>
        </w:r>
      </w:smartTag>
      <w:r w:rsidRPr="00441E5E">
        <w:rPr>
          <w:rFonts w:ascii="Times New Roman" w:hAnsi="Times New Roman" w:cs="Times New Roman"/>
          <w:sz w:val="28"/>
          <w:szCs w:val="28"/>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441E5E">
        <w:rPr>
          <w:rFonts w:ascii="Times New Roman" w:hAnsi="Times New Roman" w:cs="Times New Roman"/>
          <w:sz w:val="28"/>
          <w:szCs w:val="28"/>
        </w:rPr>
        <w:t xml:space="preserve"> окружающей среды гигиеническим требованиям.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5.2.17. Высота застройки не должна превышать </w:t>
      </w:r>
      <w:smartTag w:uri="urn:schemas-microsoft-com:office:smarttags" w:element="metricconverter">
        <w:smartTagPr>
          <w:attr w:name="ProductID" w:val="6 м"/>
        </w:smartTagPr>
        <w:r w:rsidRPr="00441E5E">
          <w:rPr>
            <w:rFonts w:ascii="Times New Roman" w:hAnsi="Times New Roman" w:cs="Times New Roman"/>
            <w:sz w:val="28"/>
            <w:szCs w:val="28"/>
          </w:rPr>
          <w:t>6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441E5E">
          <w:rPr>
            <w:rFonts w:ascii="Times New Roman" w:hAnsi="Times New Roman" w:cs="Times New Roman"/>
            <w:sz w:val="28"/>
            <w:szCs w:val="28"/>
          </w:rPr>
          <w:t>250 м</w:t>
        </w:r>
      </w:smartTag>
      <w:r w:rsidRPr="00441E5E">
        <w:rPr>
          <w:rFonts w:ascii="Times New Roman" w:hAnsi="Times New Roman" w:cs="Times New Roman"/>
          <w:sz w:val="28"/>
          <w:szCs w:val="28"/>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441E5E">
          <w:rPr>
            <w:rFonts w:ascii="Times New Roman" w:hAnsi="Times New Roman" w:cs="Times New Roman"/>
            <w:sz w:val="28"/>
            <w:szCs w:val="28"/>
          </w:rPr>
          <w:t>30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5.2.19. Соотношение элементов территории бульвара следует принимать согласно таблице 28 в зависимости от его ширины. </w:t>
      </w:r>
    </w:p>
    <w:p w:rsidR="007968BA" w:rsidRPr="00441E5E" w:rsidRDefault="007968BA" w:rsidP="007968BA">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030"/>
        <w:gridCol w:w="2848"/>
        <w:gridCol w:w="2345"/>
      </w:tblGrid>
      <w:tr w:rsidR="007968BA" w:rsidRPr="00441E5E" w:rsidTr="00E64402">
        <w:trPr>
          <w:trHeight w:val="612"/>
        </w:trPr>
        <w:tc>
          <w:tcPr>
            <w:tcW w:w="1335" w:type="pct"/>
            <w:vMerge w:val="restar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Ширина бульвара,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w:t>
            </w:r>
          </w:p>
        </w:tc>
        <w:tc>
          <w:tcPr>
            <w:tcW w:w="3665" w:type="pct"/>
            <w:gridSpan w:val="3"/>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Элементы территории (% от общей площади) </w:t>
            </w:r>
          </w:p>
        </w:tc>
      </w:tr>
      <w:tr w:rsidR="007968BA" w:rsidRPr="00441E5E" w:rsidTr="00E64402">
        <w:trPr>
          <w:trHeight w:val="1025"/>
        </w:trPr>
        <w:tc>
          <w:tcPr>
            <w:tcW w:w="1335" w:type="pct"/>
            <w:vMerge/>
          </w:tcPr>
          <w:p w:rsidR="007968BA" w:rsidRPr="00441E5E" w:rsidRDefault="007968BA" w:rsidP="00E64402">
            <w:pPr>
              <w:pStyle w:val="Default"/>
              <w:jc w:val="both"/>
              <w:rPr>
                <w:rFonts w:ascii="Times New Roman" w:hAnsi="Times New Roman" w:cs="Times New Roman"/>
                <w:sz w:val="28"/>
                <w:szCs w:val="28"/>
              </w:rPr>
            </w:pPr>
          </w:p>
        </w:tc>
        <w:tc>
          <w:tcPr>
            <w:tcW w:w="103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территории зеленых насаждений и водоемов</w:t>
            </w:r>
          </w:p>
        </w:tc>
        <w:tc>
          <w:tcPr>
            <w:tcW w:w="144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аллеи, дорожки, площадки </w:t>
            </w:r>
          </w:p>
        </w:tc>
        <w:tc>
          <w:tcPr>
            <w:tcW w:w="119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сооружения и застройка </w:t>
            </w:r>
          </w:p>
        </w:tc>
      </w:tr>
      <w:tr w:rsidR="007968BA" w:rsidRPr="00441E5E" w:rsidTr="00E64402">
        <w:trPr>
          <w:trHeight w:val="220"/>
        </w:trPr>
        <w:tc>
          <w:tcPr>
            <w:tcW w:w="133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18 - 25 </w:t>
            </w:r>
          </w:p>
        </w:tc>
        <w:tc>
          <w:tcPr>
            <w:tcW w:w="103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70 - 75 </w:t>
            </w:r>
          </w:p>
        </w:tc>
        <w:tc>
          <w:tcPr>
            <w:tcW w:w="144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30 - 25 </w:t>
            </w:r>
          </w:p>
        </w:tc>
        <w:tc>
          <w:tcPr>
            <w:tcW w:w="119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 </w:t>
            </w:r>
          </w:p>
        </w:tc>
      </w:tr>
      <w:tr w:rsidR="007968BA" w:rsidRPr="00441E5E" w:rsidTr="00E64402">
        <w:trPr>
          <w:trHeight w:val="220"/>
        </w:trPr>
        <w:tc>
          <w:tcPr>
            <w:tcW w:w="133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25 - 50 </w:t>
            </w:r>
          </w:p>
        </w:tc>
        <w:tc>
          <w:tcPr>
            <w:tcW w:w="103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75 - 80 </w:t>
            </w:r>
          </w:p>
        </w:tc>
        <w:tc>
          <w:tcPr>
            <w:tcW w:w="144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23 - 17 </w:t>
            </w:r>
          </w:p>
        </w:tc>
        <w:tc>
          <w:tcPr>
            <w:tcW w:w="119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2 - 3 </w:t>
            </w:r>
          </w:p>
        </w:tc>
      </w:tr>
      <w:tr w:rsidR="007968BA" w:rsidRPr="00441E5E" w:rsidTr="00E64402">
        <w:trPr>
          <w:trHeight w:val="220"/>
        </w:trPr>
        <w:tc>
          <w:tcPr>
            <w:tcW w:w="133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более 50 </w:t>
            </w:r>
          </w:p>
        </w:tc>
        <w:tc>
          <w:tcPr>
            <w:tcW w:w="103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65 - 70 </w:t>
            </w:r>
          </w:p>
        </w:tc>
        <w:tc>
          <w:tcPr>
            <w:tcW w:w="144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30 - 25 </w:t>
            </w:r>
          </w:p>
        </w:tc>
        <w:tc>
          <w:tcPr>
            <w:tcW w:w="119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не более 5 </w:t>
            </w:r>
          </w:p>
        </w:tc>
      </w:tr>
    </w:tbl>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441E5E">
          <w:rPr>
            <w:rFonts w:ascii="Times New Roman" w:hAnsi="Times New Roman" w:cs="Times New Roman"/>
            <w:sz w:val="28"/>
            <w:szCs w:val="28"/>
          </w:rPr>
          <w:t>2 га</w:t>
        </w:r>
      </w:smartTag>
      <w:r w:rsidRPr="00441E5E">
        <w:rPr>
          <w:rFonts w:ascii="Times New Roman" w:hAnsi="Times New Roman" w:cs="Times New Roman"/>
          <w:sz w:val="28"/>
          <w:szCs w:val="28"/>
        </w:rPr>
        <w:t xml:space="preserve">. </w:t>
      </w:r>
    </w:p>
    <w:p w:rsidR="007968BA" w:rsidRPr="002D062D" w:rsidRDefault="007968BA" w:rsidP="007968BA">
      <w:pPr>
        <w:ind w:firstLine="567"/>
        <w:jc w:val="both"/>
      </w:pPr>
      <w:r w:rsidRPr="002D062D">
        <w:t>На территории сквера запрещается размещение застройки.</w:t>
      </w:r>
    </w:p>
    <w:p w:rsidR="007968BA" w:rsidRPr="00441E5E" w:rsidRDefault="007968BA" w:rsidP="007968BA">
      <w:pPr>
        <w:pStyle w:val="Default"/>
        <w:ind w:firstLine="567"/>
        <w:jc w:val="both"/>
        <w:rPr>
          <w:rFonts w:ascii="Times New Roman" w:hAnsi="Times New Roman" w:cs="Times New Roman"/>
          <w:sz w:val="28"/>
          <w:szCs w:val="28"/>
        </w:rPr>
      </w:pPr>
      <w:r w:rsidRPr="002D062D">
        <w:rPr>
          <w:rFonts w:ascii="Times New Roman" w:hAnsi="Times New Roman" w:cs="Times New Roman"/>
        </w:rPr>
        <w:t>5</w:t>
      </w:r>
      <w:r w:rsidRPr="00441E5E">
        <w:rPr>
          <w:rFonts w:ascii="Times New Roman" w:hAnsi="Times New Roman" w:cs="Times New Roman"/>
          <w:sz w:val="28"/>
          <w:szCs w:val="28"/>
        </w:rPr>
        <w:t xml:space="preserve">.2.21.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441E5E">
          <w:rPr>
            <w:rFonts w:ascii="Times New Roman" w:hAnsi="Times New Roman" w:cs="Times New Roman"/>
            <w:sz w:val="28"/>
            <w:szCs w:val="28"/>
          </w:rPr>
          <w:t>0,75 м</w:t>
        </w:r>
      </w:smartTag>
      <w:r w:rsidRPr="00441E5E">
        <w:rPr>
          <w:rFonts w:ascii="Times New Roman" w:hAnsi="Times New Roman" w:cs="Times New Roman"/>
          <w:sz w:val="28"/>
          <w:szCs w:val="28"/>
        </w:rPr>
        <w:t xml:space="preserve"> (ширина полосы движения одного человека).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7968BA" w:rsidRDefault="007968BA" w:rsidP="007968BA">
      <w:pPr>
        <w:ind w:firstLine="567"/>
        <w:jc w:val="both"/>
      </w:pPr>
      <w:r w:rsidRPr="002D062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968BA" w:rsidRPr="002D062D" w:rsidRDefault="007968BA" w:rsidP="007968BA">
      <w:pPr>
        <w:ind w:firstLine="567"/>
        <w:jc w:val="both"/>
      </w:pPr>
    </w:p>
    <w:p w:rsidR="007968BA" w:rsidRPr="00441E5E" w:rsidRDefault="007968BA" w:rsidP="007968BA">
      <w:pPr>
        <w:ind w:firstLine="567"/>
        <w:jc w:val="both"/>
        <w:rPr>
          <w:b/>
          <w:szCs w:val="28"/>
        </w:rPr>
      </w:pPr>
      <w:r w:rsidRPr="00441E5E">
        <w:rPr>
          <w:b/>
          <w:szCs w:val="28"/>
        </w:rPr>
        <w:t>5.3. Зоны отдыха</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5.3.2. Зоны массового кратковременного отдыха следует располагать в пределах доступности на общественном транспорте не более 1,5 ч.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441E5E">
          <w:rPr>
            <w:rFonts w:ascii="Times New Roman" w:hAnsi="Times New Roman" w:cs="Times New Roman"/>
            <w:sz w:val="28"/>
            <w:szCs w:val="28"/>
          </w:rPr>
          <w:t>1000 м</w:t>
        </w:r>
        <w:proofErr w:type="gramStart"/>
        <w:r w:rsidRPr="00441E5E">
          <w:rPr>
            <w:rFonts w:ascii="Times New Roman" w:hAnsi="Times New Roman" w:cs="Times New Roman"/>
            <w:sz w:val="28"/>
            <w:szCs w:val="28"/>
          </w:rPr>
          <w:t>2</w:t>
        </w:r>
      </w:smartTag>
      <w:proofErr w:type="gramEnd"/>
      <w:r w:rsidRPr="00441E5E">
        <w:rPr>
          <w:rFonts w:ascii="Times New Roman" w:hAnsi="Times New Roman" w:cs="Times New Roman"/>
          <w:sz w:val="28"/>
          <w:szCs w:val="28"/>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441E5E">
          <w:rPr>
            <w:rFonts w:ascii="Times New Roman" w:hAnsi="Times New Roman" w:cs="Times New Roman"/>
            <w:sz w:val="28"/>
            <w:szCs w:val="28"/>
          </w:rPr>
          <w:t>100 м2</w:t>
        </w:r>
      </w:smartTag>
      <w:r w:rsidRPr="00441E5E">
        <w:rPr>
          <w:rFonts w:ascii="Times New Roman" w:hAnsi="Times New Roman" w:cs="Times New Roman"/>
          <w:sz w:val="28"/>
          <w:szCs w:val="28"/>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441E5E">
          <w:rPr>
            <w:rFonts w:ascii="Times New Roman" w:hAnsi="Times New Roman" w:cs="Times New Roman"/>
            <w:sz w:val="28"/>
            <w:szCs w:val="28"/>
          </w:rPr>
          <w:t>50 га</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441E5E">
          <w:rPr>
            <w:rFonts w:ascii="Times New Roman" w:hAnsi="Times New Roman" w:cs="Times New Roman"/>
            <w:sz w:val="28"/>
            <w:szCs w:val="28"/>
          </w:rPr>
          <w:t>500 м</w:t>
        </w:r>
      </w:smartTag>
      <w:r w:rsidRPr="00441E5E">
        <w:rPr>
          <w:rFonts w:ascii="Times New Roman" w:hAnsi="Times New Roman" w:cs="Times New Roman"/>
          <w:sz w:val="28"/>
          <w:szCs w:val="28"/>
        </w:rPr>
        <w:t xml:space="preserve">, а от домов отдыха - не менее </w:t>
      </w:r>
      <w:smartTag w:uri="urn:schemas-microsoft-com:office:smarttags" w:element="metricconverter">
        <w:smartTagPr>
          <w:attr w:name="ProductID" w:val="300 м"/>
        </w:smartTagPr>
        <w:r w:rsidRPr="00441E5E">
          <w:rPr>
            <w:rFonts w:ascii="Times New Roman" w:hAnsi="Times New Roman" w:cs="Times New Roman"/>
            <w:sz w:val="28"/>
            <w:szCs w:val="28"/>
          </w:rPr>
          <w:t>300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7968BA" w:rsidRDefault="007968BA" w:rsidP="007968BA">
      <w:pPr>
        <w:ind w:firstLine="567"/>
        <w:jc w:val="both"/>
      </w:pPr>
      <w:r w:rsidRPr="002D062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7968BA" w:rsidRPr="002D062D" w:rsidRDefault="007968BA" w:rsidP="007968BA">
      <w:pPr>
        <w:ind w:firstLine="567"/>
        <w:jc w:val="both"/>
      </w:pPr>
    </w:p>
    <w:p w:rsidR="007968BA" w:rsidRPr="002D062D" w:rsidRDefault="007968BA" w:rsidP="007968BA">
      <w:pPr>
        <w:ind w:firstLine="567"/>
        <w:jc w:val="both"/>
      </w:pPr>
      <w:r w:rsidRPr="002D062D">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5"/>
        <w:gridCol w:w="3033"/>
        <w:gridCol w:w="2315"/>
      </w:tblGrid>
      <w:tr w:rsidR="007968BA" w:rsidRPr="000B4086" w:rsidTr="00E64402">
        <w:tc>
          <w:tcPr>
            <w:tcW w:w="4506" w:type="dxa"/>
            <w:shd w:val="clear" w:color="auto" w:fill="auto"/>
          </w:tcPr>
          <w:p w:rsidR="007968BA" w:rsidRPr="000B4086" w:rsidRDefault="007968BA" w:rsidP="00E64402">
            <w:pPr>
              <w:jc w:val="both"/>
            </w:pPr>
            <w:r w:rsidRPr="000B4086">
              <w:t>Учреждения, предприятия, сооружения</w:t>
            </w:r>
          </w:p>
        </w:tc>
        <w:tc>
          <w:tcPr>
            <w:tcW w:w="3034" w:type="dxa"/>
            <w:shd w:val="clear" w:color="auto" w:fill="auto"/>
          </w:tcPr>
          <w:p w:rsidR="007968BA" w:rsidRPr="000B4086" w:rsidRDefault="007968BA" w:rsidP="00E64402">
            <w:pPr>
              <w:jc w:val="both"/>
            </w:pPr>
            <w:r w:rsidRPr="000B4086">
              <w:t>Единица измерения</w:t>
            </w:r>
          </w:p>
        </w:tc>
        <w:tc>
          <w:tcPr>
            <w:tcW w:w="2315" w:type="dxa"/>
            <w:shd w:val="clear" w:color="auto" w:fill="auto"/>
          </w:tcPr>
          <w:p w:rsidR="007968BA" w:rsidRPr="000B4086" w:rsidRDefault="007968BA" w:rsidP="00E64402">
            <w:pPr>
              <w:jc w:val="both"/>
            </w:pPr>
            <w:r w:rsidRPr="000B4086">
              <w:t>Обеспеченность на 100 отдыхающих</w:t>
            </w:r>
          </w:p>
        </w:tc>
      </w:tr>
      <w:tr w:rsidR="007968BA" w:rsidRPr="000B4086" w:rsidTr="00E64402">
        <w:tc>
          <w:tcPr>
            <w:tcW w:w="4506" w:type="dxa"/>
            <w:shd w:val="clear" w:color="auto" w:fill="auto"/>
          </w:tcPr>
          <w:p w:rsidR="007968BA" w:rsidRPr="000B4086" w:rsidRDefault="007968BA" w:rsidP="00E64402">
            <w:pPr>
              <w:jc w:val="both"/>
            </w:pPr>
            <w:r w:rsidRPr="000B4086">
              <w:t>Предприятия общественного питания:</w:t>
            </w:r>
          </w:p>
          <w:p w:rsidR="007968BA" w:rsidRPr="000B4086" w:rsidRDefault="007968BA" w:rsidP="00E64402">
            <w:pPr>
              <w:jc w:val="both"/>
            </w:pPr>
            <w:r w:rsidRPr="000B4086">
              <w:t>- кафе, закусочные</w:t>
            </w:r>
          </w:p>
          <w:p w:rsidR="007968BA" w:rsidRPr="000B4086" w:rsidRDefault="007968BA" w:rsidP="00E64402">
            <w:pPr>
              <w:jc w:val="both"/>
            </w:pPr>
            <w:r w:rsidRPr="000B4086">
              <w:t>- столовые</w:t>
            </w:r>
          </w:p>
          <w:p w:rsidR="007968BA" w:rsidRPr="000B4086" w:rsidRDefault="007968BA" w:rsidP="00E64402">
            <w:pPr>
              <w:jc w:val="both"/>
            </w:pPr>
            <w:r w:rsidRPr="000B4086">
              <w:t>- рестораны</w:t>
            </w:r>
          </w:p>
        </w:tc>
        <w:tc>
          <w:tcPr>
            <w:tcW w:w="3034" w:type="dxa"/>
            <w:shd w:val="clear" w:color="auto" w:fill="auto"/>
          </w:tcPr>
          <w:p w:rsidR="007968BA" w:rsidRPr="000B4086" w:rsidRDefault="007968BA" w:rsidP="00E64402">
            <w:pPr>
              <w:jc w:val="both"/>
            </w:pPr>
            <w:r w:rsidRPr="000B4086">
              <w:t>посадочное место</w:t>
            </w:r>
          </w:p>
        </w:tc>
        <w:tc>
          <w:tcPr>
            <w:tcW w:w="2315" w:type="dxa"/>
            <w:shd w:val="clear" w:color="auto" w:fill="auto"/>
          </w:tcPr>
          <w:p w:rsidR="007968BA" w:rsidRPr="000B4086" w:rsidRDefault="007968BA" w:rsidP="00E64402">
            <w:pPr>
              <w:jc w:val="both"/>
            </w:pPr>
          </w:p>
          <w:p w:rsidR="007968BA" w:rsidRPr="000B4086" w:rsidRDefault="007968BA" w:rsidP="00E64402">
            <w:pPr>
              <w:jc w:val="both"/>
            </w:pPr>
            <w:r w:rsidRPr="000B4086">
              <w:t>28</w:t>
            </w:r>
          </w:p>
          <w:p w:rsidR="007968BA" w:rsidRPr="000B4086" w:rsidRDefault="007968BA" w:rsidP="00E64402">
            <w:pPr>
              <w:jc w:val="both"/>
            </w:pPr>
            <w:r w:rsidRPr="000B4086">
              <w:t>40</w:t>
            </w:r>
          </w:p>
          <w:p w:rsidR="007968BA" w:rsidRPr="000B4086" w:rsidRDefault="007968BA" w:rsidP="00E64402">
            <w:pPr>
              <w:jc w:val="both"/>
            </w:pPr>
            <w:r w:rsidRPr="000B4086">
              <w:t>12</w:t>
            </w:r>
          </w:p>
        </w:tc>
      </w:tr>
      <w:tr w:rsidR="007968BA" w:rsidRPr="000B4086" w:rsidTr="00E64402">
        <w:tc>
          <w:tcPr>
            <w:tcW w:w="4506" w:type="dxa"/>
            <w:shd w:val="clear" w:color="auto" w:fill="auto"/>
          </w:tcPr>
          <w:p w:rsidR="007968BA" w:rsidRPr="000B4086" w:rsidRDefault="007968BA" w:rsidP="00E64402">
            <w:pPr>
              <w:jc w:val="both"/>
            </w:pPr>
            <w:r w:rsidRPr="000B4086">
              <w:t>Очаги самостоятельного приготовления пищи</w:t>
            </w:r>
          </w:p>
        </w:tc>
        <w:tc>
          <w:tcPr>
            <w:tcW w:w="3034" w:type="dxa"/>
            <w:shd w:val="clear" w:color="auto" w:fill="auto"/>
          </w:tcPr>
          <w:p w:rsidR="007968BA" w:rsidRPr="000B4086" w:rsidRDefault="007968BA" w:rsidP="00E64402">
            <w:pPr>
              <w:jc w:val="both"/>
            </w:pPr>
            <w:r w:rsidRPr="000B4086">
              <w:t>шт.</w:t>
            </w:r>
          </w:p>
        </w:tc>
        <w:tc>
          <w:tcPr>
            <w:tcW w:w="2315" w:type="dxa"/>
            <w:shd w:val="clear" w:color="auto" w:fill="auto"/>
          </w:tcPr>
          <w:p w:rsidR="007968BA" w:rsidRPr="000B4086" w:rsidRDefault="007968BA" w:rsidP="00E64402">
            <w:pPr>
              <w:jc w:val="both"/>
            </w:pPr>
            <w:r w:rsidRPr="000B4086">
              <w:t>5</w:t>
            </w:r>
          </w:p>
        </w:tc>
      </w:tr>
      <w:tr w:rsidR="007968BA" w:rsidRPr="000B4086" w:rsidTr="00E64402">
        <w:tc>
          <w:tcPr>
            <w:tcW w:w="4506" w:type="dxa"/>
            <w:shd w:val="clear" w:color="auto" w:fill="auto"/>
          </w:tcPr>
          <w:p w:rsidR="007968BA" w:rsidRPr="000B4086" w:rsidRDefault="007968BA" w:rsidP="00E64402">
            <w:pPr>
              <w:jc w:val="both"/>
            </w:pPr>
            <w:r w:rsidRPr="000B4086">
              <w:t>Магазины:</w:t>
            </w:r>
          </w:p>
          <w:p w:rsidR="007968BA" w:rsidRPr="000B4086" w:rsidRDefault="007968BA" w:rsidP="00E64402">
            <w:pPr>
              <w:jc w:val="both"/>
            </w:pPr>
            <w:r w:rsidRPr="000B4086">
              <w:t>- продовольственные</w:t>
            </w:r>
          </w:p>
          <w:p w:rsidR="007968BA" w:rsidRPr="000B4086" w:rsidRDefault="007968BA" w:rsidP="00E64402">
            <w:pPr>
              <w:jc w:val="both"/>
            </w:pPr>
            <w:r w:rsidRPr="000B4086">
              <w:t>- непродовольственные</w:t>
            </w:r>
          </w:p>
        </w:tc>
        <w:tc>
          <w:tcPr>
            <w:tcW w:w="3034" w:type="dxa"/>
            <w:shd w:val="clear" w:color="auto" w:fill="auto"/>
          </w:tcPr>
          <w:p w:rsidR="007968BA" w:rsidRPr="000B4086" w:rsidRDefault="007968BA" w:rsidP="00E64402">
            <w:pPr>
              <w:jc w:val="both"/>
            </w:pPr>
            <w:r w:rsidRPr="000B4086">
              <w:t>рабочее место</w:t>
            </w:r>
          </w:p>
        </w:tc>
        <w:tc>
          <w:tcPr>
            <w:tcW w:w="2315" w:type="dxa"/>
            <w:shd w:val="clear" w:color="auto" w:fill="auto"/>
          </w:tcPr>
          <w:p w:rsidR="007968BA" w:rsidRPr="000B4086" w:rsidRDefault="007968BA" w:rsidP="00E64402">
            <w:pPr>
              <w:jc w:val="both"/>
            </w:pPr>
          </w:p>
          <w:p w:rsidR="007968BA" w:rsidRPr="000B4086" w:rsidRDefault="007968BA" w:rsidP="00E64402">
            <w:pPr>
              <w:jc w:val="both"/>
            </w:pPr>
            <w:r w:rsidRPr="000B4086">
              <w:t>1-1,5</w:t>
            </w:r>
          </w:p>
          <w:p w:rsidR="007968BA" w:rsidRPr="000B4086" w:rsidRDefault="007968BA" w:rsidP="00E64402">
            <w:pPr>
              <w:jc w:val="both"/>
            </w:pPr>
            <w:r w:rsidRPr="000B4086">
              <w:t>0,5-0,8</w:t>
            </w:r>
          </w:p>
        </w:tc>
      </w:tr>
      <w:tr w:rsidR="007968BA" w:rsidRPr="000B4086" w:rsidTr="00E64402">
        <w:tc>
          <w:tcPr>
            <w:tcW w:w="4506" w:type="dxa"/>
            <w:shd w:val="clear" w:color="auto" w:fill="auto"/>
          </w:tcPr>
          <w:p w:rsidR="007968BA" w:rsidRPr="000B4086" w:rsidRDefault="007968BA" w:rsidP="00E64402">
            <w:pPr>
              <w:jc w:val="both"/>
            </w:pPr>
            <w:r w:rsidRPr="000B4086">
              <w:t>Пункты проката</w:t>
            </w:r>
          </w:p>
        </w:tc>
        <w:tc>
          <w:tcPr>
            <w:tcW w:w="3034" w:type="dxa"/>
            <w:shd w:val="clear" w:color="auto" w:fill="auto"/>
          </w:tcPr>
          <w:p w:rsidR="007968BA" w:rsidRPr="000B4086" w:rsidRDefault="007968BA" w:rsidP="00E64402">
            <w:pPr>
              <w:jc w:val="both"/>
            </w:pPr>
            <w:r w:rsidRPr="000B4086">
              <w:t>рабочее место</w:t>
            </w:r>
          </w:p>
        </w:tc>
        <w:tc>
          <w:tcPr>
            <w:tcW w:w="2315" w:type="dxa"/>
            <w:shd w:val="clear" w:color="auto" w:fill="auto"/>
          </w:tcPr>
          <w:p w:rsidR="007968BA" w:rsidRPr="000B4086" w:rsidRDefault="007968BA" w:rsidP="00E64402">
            <w:pPr>
              <w:jc w:val="both"/>
            </w:pPr>
            <w:r w:rsidRPr="000B4086">
              <w:t>0,2</w:t>
            </w:r>
          </w:p>
        </w:tc>
      </w:tr>
      <w:tr w:rsidR="007968BA" w:rsidRPr="000B4086" w:rsidTr="00E64402">
        <w:tc>
          <w:tcPr>
            <w:tcW w:w="4506" w:type="dxa"/>
            <w:shd w:val="clear" w:color="auto" w:fill="auto"/>
          </w:tcPr>
          <w:p w:rsidR="007968BA" w:rsidRPr="000B4086" w:rsidRDefault="007968BA" w:rsidP="00E64402">
            <w:pPr>
              <w:jc w:val="both"/>
            </w:pPr>
            <w:r w:rsidRPr="000B4086">
              <w:t>Киноплощадки</w:t>
            </w:r>
          </w:p>
        </w:tc>
        <w:tc>
          <w:tcPr>
            <w:tcW w:w="3034" w:type="dxa"/>
            <w:shd w:val="clear" w:color="auto" w:fill="auto"/>
          </w:tcPr>
          <w:p w:rsidR="007968BA" w:rsidRPr="000B4086" w:rsidRDefault="007968BA" w:rsidP="00E64402">
            <w:pPr>
              <w:jc w:val="both"/>
            </w:pPr>
            <w:r w:rsidRPr="000B4086">
              <w:t>зрительное место</w:t>
            </w:r>
          </w:p>
        </w:tc>
        <w:tc>
          <w:tcPr>
            <w:tcW w:w="2315" w:type="dxa"/>
            <w:shd w:val="clear" w:color="auto" w:fill="auto"/>
          </w:tcPr>
          <w:p w:rsidR="007968BA" w:rsidRPr="000B4086" w:rsidRDefault="007968BA" w:rsidP="00E64402">
            <w:pPr>
              <w:jc w:val="both"/>
            </w:pPr>
            <w:r w:rsidRPr="000B4086">
              <w:t>20</w:t>
            </w:r>
          </w:p>
        </w:tc>
      </w:tr>
      <w:tr w:rsidR="007968BA" w:rsidRPr="000B4086" w:rsidTr="00E64402">
        <w:tc>
          <w:tcPr>
            <w:tcW w:w="4506" w:type="dxa"/>
            <w:shd w:val="clear" w:color="auto" w:fill="auto"/>
          </w:tcPr>
          <w:p w:rsidR="007968BA" w:rsidRPr="000B4086" w:rsidRDefault="007968BA" w:rsidP="00E64402">
            <w:pPr>
              <w:jc w:val="both"/>
            </w:pPr>
            <w:r w:rsidRPr="000B4086">
              <w:t>Танцевальные площадки</w:t>
            </w:r>
          </w:p>
        </w:tc>
        <w:tc>
          <w:tcPr>
            <w:tcW w:w="3034" w:type="dxa"/>
            <w:shd w:val="clear" w:color="auto" w:fill="auto"/>
          </w:tcPr>
          <w:p w:rsidR="007968BA" w:rsidRPr="000B4086" w:rsidRDefault="007968BA" w:rsidP="00E64402">
            <w:pPr>
              <w:jc w:val="both"/>
            </w:pPr>
            <w:r w:rsidRPr="000B4086">
              <w:t>м</w:t>
            </w:r>
            <w:proofErr w:type="gramStart"/>
            <w:r w:rsidRPr="000B4086">
              <w:t>2</w:t>
            </w:r>
            <w:proofErr w:type="gramEnd"/>
          </w:p>
        </w:tc>
        <w:tc>
          <w:tcPr>
            <w:tcW w:w="2315" w:type="dxa"/>
            <w:shd w:val="clear" w:color="auto" w:fill="auto"/>
          </w:tcPr>
          <w:p w:rsidR="007968BA" w:rsidRPr="000B4086" w:rsidRDefault="007968BA" w:rsidP="00E64402">
            <w:pPr>
              <w:jc w:val="both"/>
            </w:pPr>
            <w:r w:rsidRPr="000B4086">
              <w:t>20-35</w:t>
            </w:r>
          </w:p>
        </w:tc>
      </w:tr>
      <w:tr w:rsidR="007968BA" w:rsidRPr="000B4086" w:rsidTr="00E64402">
        <w:tc>
          <w:tcPr>
            <w:tcW w:w="4506" w:type="dxa"/>
            <w:shd w:val="clear" w:color="auto" w:fill="auto"/>
          </w:tcPr>
          <w:p w:rsidR="007968BA" w:rsidRPr="000B4086" w:rsidRDefault="007968BA" w:rsidP="00E64402">
            <w:pPr>
              <w:jc w:val="both"/>
            </w:pPr>
            <w:r w:rsidRPr="000B4086">
              <w:t>Спортгородки</w:t>
            </w:r>
          </w:p>
        </w:tc>
        <w:tc>
          <w:tcPr>
            <w:tcW w:w="3034" w:type="dxa"/>
            <w:shd w:val="clear" w:color="auto" w:fill="auto"/>
          </w:tcPr>
          <w:p w:rsidR="007968BA" w:rsidRPr="000B4086" w:rsidRDefault="007968BA" w:rsidP="00E64402">
            <w:pPr>
              <w:jc w:val="both"/>
            </w:pPr>
            <w:r w:rsidRPr="000B4086">
              <w:t>м</w:t>
            </w:r>
            <w:proofErr w:type="gramStart"/>
            <w:r w:rsidRPr="000B4086">
              <w:t>2</w:t>
            </w:r>
            <w:proofErr w:type="gramEnd"/>
          </w:p>
        </w:tc>
        <w:tc>
          <w:tcPr>
            <w:tcW w:w="2315" w:type="dxa"/>
            <w:shd w:val="clear" w:color="auto" w:fill="auto"/>
          </w:tcPr>
          <w:p w:rsidR="007968BA" w:rsidRPr="000B4086" w:rsidRDefault="007968BA" w:rsidP="00E64402">
            <w:pPr>
              <w:jc w:val="both"/>
            </w:pPr>
            <w:r w:rsidRPr="000B4086">
              <w:t>3800-4000</w:t>
            </w:r>
          </w:p>
        </w:tc>
      </w:tr>
      <w:tr w:rsidR="007968BA" w:rsidRPr="000B4086" w:rsidTr="00E64402">
        <w:tc>
          <w:tcPr>
            <w:tcW w:w="4506" w:type="dxa"/>
            <w:shd w:val="clear" w:color="auto" w:fill="auto"/>
          </w:tcPr>
          <w:p w:rsidR="007968BA" w:rsidRPr="000B4086" w:rsidRDefault="007968BA" w:rsidP="00E64402">
            <w:pPr>
              <w:jc w:val="both"/>
            </w:pPr>
            <w:r w:rsidRPr="000B4086">
              <w:t>Лодочные станции</w:t>
            </w:r>
          </w:p>
        </w:tc>
        <w:tc>
          <w:tcPr>
            <w:tcW w:w="3034" w:type="dxa"/>
            <w:shd w:val="clear" w:color="auto" w:fill="auto"/>
          </w:tcPr>
          <w:p w:rsidR="007968BA" w:rsidRPr="000B4086" w:rsidRDefault="007968BA" w:rsidP="00E64402">
            <w:pPr>
              <w:jc w:val="both"/>
            </w:pPr>
            <w:r w:rsidRPr="000B4086">
              <w:t>лодки, шт.</w:t>
            </w:r>
          </w:p>
        </w:tc>
        <w:tc>
          <w:tcPr>
            <w:tcW w:w="2315" w:type="dxa"/>
            <w:shd w:val="clear" w:color="auto" w:fill="auto"/>
          </w:tcPr>
          <w:p w:rsidR="007968BA" w:rsidRPr="000B4086" w:rsidRDefault="007968BA" w:rsidP="00E64402">
            <w:pPr>
              <w:jc w:val="both"/>
            </w:pPr>
            <w:r w:rsidRPr="000B4086">
              <w:t>15</w:t>
            </w:r>
          </w:p>
        </w:tc>
      </w:tr>
      <w:tr w:rsidR="007968BA" w:rsidRPr="000B4086" w:rsidTr="00E64402">
        <w:tc>
          <w:tcPr>
            <w:tcW w:w="4506" w:type="dxa"/>
            <w:shd w:val="clear" w:color="auto" w:fill="auto"/>
          </w:tcPr>
          <w:p w:rsidR="007968BA" w:rsidRPr="000B4086" w:rsidRDefault="007968BA" w:rsidP="00E64402">
            <w:pPr>
              <w:jc w:val="both"/>
            </w:pPr>
            <w:r w:rsidRPr="000B4086">
              <w:t>Бассейн</w:t>
            </w:r>
          </w:p>
        </w:tc>
        <w:tc>
          <w:tcPr>
            <w:tcW w:w="3034" w:type="dxa"/>
            <w:shd w:val="clear" w:color="auto" w:fill="auto"/>
          </w:tcPr>
          <w:p w:rsidR="007968BA" w:rsidRPr="000B4086" w:rsidRDefault="007968BA" w:rsidP="00E64402">
            <w:pPr>
              <w:jc w:val="both"/>
            </w:pPr>
            <w:r w:rsidRPr="000B4086">
              <w:t>м</w:t>
            </w:r>
            <w:proofErr w:type="gramStart"/>
            <w:r w:rsidRPr="000B4086">
              <w:t>2</w:t>
            </w:r>
            <w:proofErr w:type="gramEnd"/>
            <w:r w:rsidRPr="000B4086">
              <w:t xml:space="preserve"> водного зеркала</w:t>
            </w:r>
          </w:p>
        </w:tc>
        <w:tc>
          <w:tcPr>
            <w:tcW w:w="2315" w:type="dxa"/>
            <w:shd w:val="clear" w:color="auto" w:fill="auto"/>
          </w:tcPr>
          <w:p w:rsidR="007968BA" w:rsidRPr="000B4086" w:rsidRDefault="007968BA" w:rsidP="00E64402">
            <w:pPr>
              <w:jc w:val="both"/>
            </w:pPr>
            <w:r w:rsidRPr="000B4086">
              <w:t>250</w:t>
            </w:r>
          </w:p>
        </w:tc>
      </w:tr>
      <w:tr w:rsidR="007968BA" w:rsidRPr="000B4086" w:rsidTr="00E64402">
        <w:tc>
          <w:tcPr>
            <w:tcW w:w="4506" w:type="dxa"/>
            <w:shd w:val="clear" w:color="auto" w:fill="auto"/>
          </w:tcPr>
          <w:p w:rsidR="007968BA" w:rsidRPr="000B4086" w:rsidRDefault="007968BA" w:rsidP="00E64402">
            <w:pPr>
              <w:jc w:val="both"/>
            </w:pPr>
            <w:r w:rsidRPr="000B4086">
              <w:t>Велолыжные станции</w:t>
            </w:r>
          </w:p>
        </w:tc>
        <w:tc>
          <w:tcPr>
            <w:tcW w:w="3034" w:type="dxa"/>
            <w:shd w:val="clear" w:color="auto" w:fill="auto"/>
          </w:tcPr>
          <w:p w:rsidR="007968BA" w:rsidRPr="000B4086" w:rsidRDefault="007968BA" w:rsidP="00E64402">
            <w:pPr>
              <w:jc w:val="both"/>
            </w:pPr>
            <w:r w:rsidRPr="000B4086">
              <w:t>место</w:t>
            </w:r>
          </w:p>
        </w:tc>
        <w:tc>
          <w:tcPr>
            <w:tcW w:w="2315" w:type="dxa"/>
            <w:shd w:val="clear" w:color="auto" w:fill="auto"/>
          </w:tcPr>
          <w:p w:rsidR="007968BA" w:rsidRPr="000B4086" w:rsidRDefault="007968BA" w:rsidP="00E64402">
            <w:pPr>
              <w:jc w:val="both"/>
            </w:pPr>
            <w:r w:rsidRPr="000B4086">
              <w:t>200</w:t>
            </w:r>
          </w:p>
        </w:tc>
      </w:tr>
      <w:tr w:rsidR="007968BA" w:rsidRPr="000B4086" w:rsidTr="00E64402">
        <w:tc>
          <w:tcPr>
            <w:tcW w:w="4506" w:type="dxa"/>
            <w:shd w:val="clear" w:color="auto" w:fill="auto"/>
          </w:tcPr>
          <w:p w:rsidR="007968BA" w:rsidRPr="000B4086" w:rsidRDefault="007968BA" w:rsidP="00E64402">
            <w:pPr>
              <w:jc w:val="both"/>
            </w:pPr>
            <w:r w:rsidRPr="000B4086">
              <w:t>Автостоянки</w:t>
            </w:r>
          </w:p>
        </w:tc>
        <w:tc>
          <w:tcPr>
            <w:tcW w:w="3034" w:type="dxa"/>
            <w:shd w:val="clear" w:color="auto" w:fill="auto"/>
          </w:tcPr>
          <w:p w:rsidR="007968BA" w:rsidRPr="000B4086" w:rsidRDefault="007968BA" w:rsidP="00E64402">
            <w:pPr>
              <w:jc w:val="both"/>
            </w:pPr>
            <w:r w:rsidRPr="000B4086">
              <w:t>место</w:t>
            </w:r>
          </w:p>
        </w:tc>
        <w:tc>
          <w:tcPr>
            <w:tcW w:w="2315" w:type="dxa"/>
            <w:shd w:val="clear" w:color="auto" w:fill="auto"/>
          </w:tcPr>
          <w:p w:rsidR="007968BA" w:rsidRPr="000B4086" w:rsidRDefault="007968BA" w:rsidP="00E64402">
            <w:pPr>
              <w:jc w:val="both"/>
            </w:pPr>
            <w:r w:rsidRPr="000B4086">
              <w:t>15</w:t>
            </w:r>
          </w:p>
        </w:tc>
      </w:tr>
      <w:tr w:rsidR="007968BA" w:rsidRPr="000B4086" w:rsidTr="00E64402">
        <w:tc>
          <w:tcPr>
            <w:tcW w:w="4506" w:type="dxa"/>
            <w:shd w:val="clear" w:color="auto" w:fill="auto"/>
          </w:tcPr>
          <w:p w:rsidR="007968BA" w:rsidRPr="000B4086" w:rsidRDefault="007968BA" w:rsidP="00E64402">
            <w:pPr>
              <w:jc w:val="both"/>
            </w:pPr>
            <w:r w:rsidRPr="000B4086">
              <w:t>Пляжи общего пользования:</w:t>
            </w:r>
          </w:p>
          <w:p w:rsidR="007968BA" w:rsidRPr="000B4086" w:rsidRDefault="007968BA" w:rsidP="00E64402">
            <w:pPr>
              <w:jc w:val="both"/>
            </w:pPr>
            <w:r w:rsidRPr="000B4086">
              <w:t>- пляж</w:t>
            </w:r>
          </w:p>
          <w:p w:rsidR="007968BA" w:rsidRPr="000B4086" w:rsidRDefault="007968BA" w:rsidP="00E64402">
            <w:pPr>
              <w:jc w:val="both"/>
            </w:pPr>
            <w:r w:rsidRPr="000B4086">
              <w:t>- акватория</w:t>
            </w:r>
          </w:p>
        </w:tc>
        <w:tc>
          <w:tcPr>
            <w:tcW w:w="3034" w:type="dxa"/>
            <w:shd w:val="clear" w:color="auto" w:fill="auto"/>
          </w:tcPr>
          <w:p w:rsidR="007968BA" w:rsidRPr="000B4086" w:rsidRDefault="007968BA" w:rsidP="00E64402">
            <w:pPr>
              <w:jc w:val="both"/>
            </w:pPr>
          </w:p>
          <w:p w:rsidR="007968BA" w:rsidRPr="000B4086" w:rsidRDefault="007968BA" w:rsidP="00E64402">
            <w:pPr>
              <w:jc w:val="both"/>
            </w:pPr>
            <w:r w:rsidRPr="000B4086">
              <w:t>га</w:t>
            </w:r>
          </w:p>
          <w:p w:rsidR="007968BA" w:rsidRPr="000B4086" w:rsidRDefault="007968BA" w:rsidP="00E64402">
            <w:pPr>
              <w:jc w:val="both"/>
            </w:pPr>
            <w:r w:rsidRPr="000B4086">
              <w:t>га</w:t>
            </w:r>
          </w:p>
        </w:tc>
        <w:tc>
          <w:tcPr>
            <w:tcW w:w="2315" w:type="dxa"/>
            <w:shd w:val="clear" w:color="auto" w:fill="auto"/>
          </w:tcPr>
          <w:p w:rsidR="007968BA" w:rsidRPr="000B4086" w:rsidRDefault="007968BA" w:rsidP="00E64402">
            <w:pPr>
              <w:jc w:val="both"/>
            </w:pPr>
          </w:p>
          <w:p w:rsidR="007968BA" w:rsidRPr="000B4086" w:rsidRDefault="007968BA" w:rsidP="00E64402">
            <w:pPr>
              <w:jc w:val="both"/>
            </w:pPr>
            <w:r w:rsidRPr="000B4086">
              <w:t>0,8-1</w:t>
            </w:r>
          </w:p>
          <w:p w:rsidR="007968BA" w:rsidRPr="000B4086" w:rsidRDefault="007968BA" w:rsidP="00E64402">
            <w:pPr>
              <w:jc w:val="both"/>
            </w:pPr>
            <w:r w:rsidRPr="000B4086">
              <w:t>1-2</w:t>
            </w:r>
          </w:p>
        </w:tc>
      </w:tr>
    </w:tbl>
    <w:p w:rsidR="007968BA" w:rsidRPr="002D062D" w:rsidRDefault="007968BA" w:rsidP="007968BA">
      <w:pPr>
        <w:jc w:val="both"/>
      </w:pPr>
    </w:p>
    <w:p w:rsidR="007968BA" w:rsidRPr="002D062D" w:rsidRDefault="007968BA" w:rsidP="007968BA">
      <w:pPr>
        <w:ind w:firstLine="567"/>
        <w:jc w:val="both"/>
      </w:pPr>
      <w:r w:rsidRPr="002D062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5.3.10. Число единовременных посетителей на пляжах следует определять в соответствии с разделом 15 настоящих нормативов.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w:t>
      </w:r>
      <w:r w:rsidRPr="00441E5E">
        <w:rPr>
          <w:rFonts w:ascii="Times New Roman" w:hAnsi="Times New Roman" w:cs="Times New Roman"/>
          <w:sz w:val="28"/>
          <w:szCs w:val="28"/>
        </w:rPr>
        <w:lastRenderedPageBreak/>
        <w:t>проектирование, а при отсутствии данных – по рекомендации раздела 8 настоящих нормативов.</w:t>
      </w:r>
    </w:p>
    <w:p w:rsidR="007968BA" w:rsidRPr="00441E5E" w:rsidRDefault="007968BA" w:rsidP="007968BA">
      <w:pPr>
        <w:pStyle w:val="Default"/>
        <w:ind w:firstLine="567"/>
        <w:jc w:val="both"/>
        <w:rPr>
          <w:rFonts w:ascii="Times New Roman" w:hAnsi="Times New Roman" w:cs="Times New Roman"/>
          <w:sz w:val="28"/>
          <w:szCs w:val="28"/>
        </w:rPr>
      </w:pPr>
    </w:p>
    <w:p w:rsidR="007968BA" w:rsidRPr="00441E5E" w:rsidRDefault="007968BA" w:rsidP="007968BA">
      <w:pPr>
        <w:pStyle w:val="Default"/>
        <w:ind w:firstLine="567"/>
        <w:jc w:val="both"/>
        <w:rPr>
          <w:rFonts w:ascii="Times New Roman" w:hAnsi="Times New Roman" w:cs="Times New Roman"/>
          <w:b/>
          <w:sz w:val="28"/>
          <w:szCs w:val="28"/>
        </w:rPr>
      </w:pPr>
      <w:r w:rsidRPr="00441E5E">
        <w:rPr>
          <w:rFonts w:ascii="Times New Roman" w:hAnsi="Times New Roman" w:cs="Times New Roman"/>
          <w:b/>
          <w:sz w:val="28"/>
          <w:szCs w:val="28"/>
        </w:rPr>
        <w:t>5.4. Расчетные показатели</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441E5E">
        <w:rPr>
          <w:rFonts w:ascii="Times New Roman" w:hAnsi="Times New Roman" w:cs="Times New Roman"/>
          <w:sz w:val="28"/>
          <w:szCs w:val="28"/>
        </w:rPr>
        <w:t>2</w:t>
      </w:r>
      <w:proofErr w:type="gramEnd"/>
      <w:r w:rsidRPr="00441E5E">
        <w:rPr>
          <w:rFonts w:ascii="Times New Roman" w:hAnsi="Times New Roman" w:cs="Times New Roman"/>
          <w:sz w:val="28"/>
          <w:szCs w:val="28"/>
        </w:rPr>
        <w:t xml:space="preserve"> на 1 чел),</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не менее </w:t>
      </w:r>
      <w:smartTag w:uri="urn:schemas-microsoft-com:office:smarttags" w:element="metricconverter">
        <w:smartTagPr>
          <w:attr w:name="ProductID" w:val="6 м2"/>
        </w:smartTagPr>
        <w:r w:rsidRPr="00441E5E">
          <w:rPr>
            <w:rFonts w:ascii="Times New Roman" w:hAnsi="Times New Roman" w:cs="Times New Roman"/>
            <w:sz w:val="28"/>
            <w:szCs w:val="28"/>
          </w:rPr>
          <w:t>6 м</w:t>
        </w:r>
        <w:proofErr w:type="gramStart"/>
        <w:r w:rsidRPr="00441E5E">
          <w:rPr>
            <w:rFonts w:ascii="Times New Roman" w:hAnsi="Times New Roman" w:cs="Times New Roman"/>
            <w:sz w:val="28"/>
            <w:szCs w:val="28"/>
          </w:rPr>
          <w:t>2</w:t>
        </w:r>
      </w:smartTag>
      <w:proofErr w:type="gramEnd"/>
      <w:r w:rsidRPr="00441E5E">
        <w:rPr>
          <w:rFonts w:ascii="Times New Roman" w:hAnsi="Times New Roman" w:cs="Times New Roman"/>
          <w:sz w:val="28"/>
          <w:szCs w:val="28"/>
        </w:rPr>
        <w:t>.</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u w:val="single"/>
        </w:rPr>
        <w:t>Примечание</w:t>
      </w:r>
      <w:r w:rsidRPr="00441E5E">
        <w:rPr>
          <w:rFonts w:ascii="Times New Roman" w:hAnsi="Times New Roman" w:cs="Times New Roman"/>
          <w:sz w:val="28"/>
          <w:szCs w:val="28"/>
        </w:rPr>
        <w:t xml:space="preserve">: В площадь озелененной и благоустроенной территории включается вся территория микрорайона </w:t>
      </w:r>
      <w:proofErr w:type="gramStart"/>
      <w:r w:rsidRPr="00441E5E">
        <w:rPr>
          <w:rFonts w:ascii="Times New Roman" w:hAnsi="Times New Roman" w:cs="Times New Roman"/>
          <w:sz w:val="28"/>
          <w:szCs w:val="28"/>
        </w:rPr>
        <w:t xml:space="preserve">( </w:t>
      </w:r>
      <w:proofErr w:type="gramEnd"/>
      <w:r w:rsidRPr="00441E5E">
        <w:rPr>
          <w:rFonts w:ascii="Times New Roman" w:hAnsi="Times New Roman" w:cs="Times New Roman"/>
          <w:sz w:val="28"/>
          <w:szCs w:val="28"/>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7968BA" w:rsidRPr="00441E5E" w:rsidRDefault="007968BA" w:rsidP="007968BA">
      <w:pPr>
        <w:pStyle w:val="Default"/>
        <w:ind w:firstLine="567"/>
        <w:jc w:val="both"/>
        <w:rPr>
          <w:rFonts w:ascii="Times New Roman" w:hAnsi="Times New Roman" w:cs="Times New Roman"/>
          <w:sz w:val="28"/>
          <w:szCs w:val="28"/>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5.4.2. Минимальная площадь территорий общего пользования (парки, скверы, сады):</w:t>
      </w:r>
    </w:p>
    <w:p w:rsidR="007968BA" w:rsidRPr="00441E5E" w:rsidRDefault="007968BA" w:rsidP="007968BA">
      <w:pPr>
        <w:pStyle w:val="2"/>
        <w:numPr>
          <w:ilvl w:val="0"/>
          <w:numId w:val="0"/>
        </w:numPr>
        <w:ind w:firstLine="567"/>
        <w:jc w:val="both"/>
        <w:rPr>
          <w:sz w:val="28"/>
          <w:szCs w:val="28"/>
        </w:rPr>
      </w:pPr>
      <w:r w:rsidRPr="00441E5E">
        <w:rPr>
          <w:sz w:val="28"/>
          <w:szCs w:val="28"/>
        </w:rPr>
        <w:t xml:space="preserve">- парков – </w:t>
      </w:r>
      <w:smartTag w:uri="urn:schemas-microsoft-com:office:smarttags" w:element="metricconverter">
        <w:smartTagPr>
          <w:attr w:name="ProductID" w:val="10 га"/>
        </w:smartTagPr>
        <w:r w:rsidRPr="00441E5E">
          <w:rPr>
            <w:sz w:val="28"/>
            <w:szCs w:val="28"/>
          </w:rPr>
          <w:t>10 га</w:t>
        </w:r>
      </w:smartTag>
      <w:r w:rsidRPr="00441E5E">
        <w:rPr>
          <w:sz w:val="28"/>
          <w:szCs w:val="28"/>
        </w:rPr>
        <w:t>;</w:t>
      </w:r>
    </w:p>
    <w:p w:rsidR="007968BA" w:rsidRPr="00441E5E" w:rsidRDefault="007968BA" w:rsidP="007968BA">
      <w:pPr>
        <w:pStyle w:val="2"/>
        <w:numPr>
          <w:ilvl w:val="0"/>
          <w:numId w:val="0"/>
        </w:numPr>
        <w:ind w:firstLine="567"/>
        <w:jc w:val="both"/>
        <w:rPr>
          <w:sz w:val="28"/>
          <w:szCs w:val="28"/>
        </w:rPr>
      </w:pPr>
      <w:r w:rsidRPr="00441E5E">
        <w:rPr>
          <w:sz w:val="28"/>
          <w:szCs w:val="28"/>
        </w:rPr>
        <w:t xml:space="preserve">- садов – </w:t>
      </w:r>
      <w:smartTag w:uri="urn:schemas-microsoft-com:office:smarttags" w:element="metricconverter">
        <w:smartTagPr>
          <w:attr w:name="ProductID" w:val="3 га"/>
        </w:smartTagPr>
        <w:r w:rsidRPr="00441E5E">
          <w:rPr>
            <w:sz w:val="28"/>
            <w:szCs w:val="28"/>
          </w:rPr>
          <w:t>3 га</w:t>
        </w:r>
      </w:smartTag>
      <w:r w:rsidRPr="00441E5E">
        <w:rPr>
          <w:sz w:val="28"/>
          <w:szCs w:val="28"/>
        </w:rPr>
        <w:t>;</w:t>
      </w:r>
    </w:p>
    <w:p w:rsidR="007968BA" w:rsidRPr="00441E5E" w:rsidRDefault="007968BA" w:rsidP="007968BA">
      <w:pPr>
        <w:pStyle w:val="2"/>
        <w:numPr>
          <w:ilvl w:val="0"/>
          <w:numId w:val="0"/>
        </w:numPr>
        <w:ind w:firstLine="567"/>
        <w:jc w:val="both"/>
        <w:rPr>
          <w:sz w:val="28"/>
          <w:szCs w:val="28"/>
        </w:rPr>
      </w:pPr>
      <w:r w:rsidRPr="00441E5E">
        <w:rPr>
          <w:sz w:val="28"/>
          <w:szCs w:val="28"/>
        </w:rPr>
        <w:t xml:space="preserve">- скверов – </w:t>
      </w:r>
      <w:smartTag w:uri="urn:schemas-microsoft-com:office:smarttags" w:element="metricconverter">
        <w:smartTagPr>
          <w:attr w:name="ProductID" w:val="0,5 га"/>
        </w:smartTagPr>
        <w:r w:rsidRPr="00441E5E">
          <w:rPr>
            <w:sz w:val="28"/>
            <w:szCs w:val="28"/>
          </w:rPr>
          <w:t>0,5 га</w:t>
        </w:r>
      </w:smartTag>
      <w:r w:rsidRPr="00441E5E">
        <w:rPr>
          <w:sz w:val="28"/>
          <w:szCs w:val="28"/>
        </w:rPr>
        <w:t>.</w:t>
      </w:r>
    </w:p>
    <w:p w:rsidR="007968BA" w:rsidRPr="00441E5E" w:rsidRDefault="007968BA" w:rsidP="007968BA">
      <w:pPr>
        <w:pStyle w:val="aa"/>
        <w:spacing w:after="0"/>
        <w:ind w:firstLine="567"/>
        <w:jc w:val="both"/>
      </w:pPr>
      <w:r w:rsidRPr="00441E5E">
        <w:rPr>
          <w:u w:val="single"/>
        </w:rPr>
        <w:t>Примечание:</w:t>
      </w:r>
      <w:r w:rsidRPr="00441E5E">
        <w:t xml:space="preserve"> В условиях реконструкции площадь территорий общего пользования может быть меньших размеров.</w:t>
      </w:r>
    </w:p>
    <w:p w:rsidR="007968BA" w:rsidRPr="00441E5E" w:rsidRDefault="007968BA" w:rsidP="007968BA">
      <w:pPr>
        <w:pStyle w:val="ac"/>
        <w:spacing w:after="0"/>
        <w:ind w:firstLine="567"/>
        <w:jc w:val="both"/>
        <w:rPr>
          <w:rFonts w:ascii="Times New Roman" w:hAnsi="Times New Roman" w:cs="Times New Roman"/>
        </w:rPr>
      </w:pPr>
      <w:r w:rsidRPr="00441E5E">
        <w:rPr>
          <w:rFonts w:ascii="Times New Roman" w:hAnsi="Times New Roman" w:cs="Times New Roman"/>
        </w:rPr>
        <w:t>5.4.3. Процент озелененности территории парков и садов (не менее) (% от общей площади парка, сада) – 70 %.</w:t>
      </w:r>
    </w:p>
    <w:p w:rsidR="007968BA" w:rsidRPr="00441E5E" w:rsidRDefault="007968BA" w:rsidP="007968BA">
      <w:pPr>
        <w:pStyle w:val="ac"/>
        <w:spacing w:after="0"/>
        <w:ind w:firstLine="567"/>
        <w:jc w:val="both"/>
        <w:rPr>
          <w:rFonts w:ascii="Times New Roman" w:hAnsi="Times New Roman" w:cs="Times New Roman"/>
        </w:rPr>
      </w:pPr>
      <w:r w:rsidRPr="00441E5E">
        <w:rPr>
          <w:rFonts w:ascii="Times New Roman" w:hAnsi="Times New Roman" w:cs="Times New Roman"/>
        </w:rPr>
        <w:t>5.4.4. Расчетное число единовременных посетителей территорий парков (кол</w:t>
      </w:r>
      <w:proofErr w:type="gramStart"/>
      <w:r w:rsidRPr="00441E5E">
        <w:rPr>
          <w:rFonts w:ascii="Times New Roman" w:hAnsi="Times New Roman" w:cs="Times New Roman"/>
        </w:rPr>
        <w:t>.</w:t>
      </w:r>
      <w:proofErr w:type="gramEnd"/>
      <w:r w:rsidRPr="00441E5E">
        <w:rPr>
          <w:rFonts w:ascii="Times New Roman" w:hAnsi="Times New Roman" w:cs="Times New Roman"/>
        </w:rPr>
        <w:t xml:space="preserve"> </w:t>
      </w:r>
      <w:proofErr w:type="gramStart"/>
      <w:r w:rsidRPr="00441E5E">
        <w:rPr>
          <w:rFonts w:ascii="Times New Roman" w:hAnsi="Times New Roman" w:cs="Times New Roman"/>
        </w:rPr>
        <w:t>п</w:t>
      </w:r>
      <w:proofErr w:type="gramEnd"/>
      <w:r w:rsidRPr="00441E5E">
        <w:rPr>
          <w:rFonts w:ascii="Times New Roman" w:hAnsi="Times New Roman" w:cs="Times New Roman"/>
        </w:rPr>
        <w:t xml:space="preserve">осетителей на </w:t>
      </w:r>
      <w:smartTag w:uri="urn:schemas-microsoft-com:office:smarttags" w:element="metricconverter">
        <w:smartTagPr>
          <w:attr w:name="ProductID" w:val="1 га"/>
        </w:smartTagPr>
        <w:r w:rsidRPr="00441E5E">
          <w:rPr>
            <w:rFonts w:ascii="Times New Roman" w:hAnsi="Times New Roman" w:cs="Times New Roman"/>
          </w:rPr>
          <w:t>1 га</w:t>
        </w:r>
      </w:smartTag>
      <w:r w:rsidRPr="00441E5E">
        <w:rPr>
          <w:rFonts w:ascii="Times New Roman" w:hAnsi="Times New Roman" w:cs="Times New Roman"/>
        </w:rPr>
        <w:t xml:space="preserve"> парка) – 100 чел.</w:t>
      </w:r>
    </w:p>
    <w:p w:rsidR="007968BA" w:rsidRPr="00441E5E" w:rsidRDefault="007968BA" w:rsidP="007968BA">
      <w:pPr>
        <w:pStyle w:val="ac"/>
        <w:spacing w:after="0"/>
        <w:ind w:firstLine="567"/>
        <w:jc w:val="both"/>
        <w:rPr>
          <w:rFonts w:ascii="Times New Roman" w:hAnsi="Times New Roman" w:cs="Times New Roman"/>
        </w:rPr>
      </w:pPr>
      <w:r w:rsidRPr="00441E5E">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7968BA" w:rsidRPr="00441E5E" w:rsidRDefault="007968BA" w:rsidP="007968BA">
      <w:pPr>
        <w:pStyle w:val="2"/>
        <w:numPr>
          <w:ilvl w:val="0"/>
          <w:numId w:val="0"/>
        </w:numPr>
        <w:ind w:firstLine="567"/>
        <w:jc w:val="both"/>
      </w:pPr>
      <w:r w:rsidRPr="00441E5E">
        <w:t xml:space="preserve">- для легковых автомобилей – </w:t>
      </w:r>
      <w:smartTag w:uri="urn:schemas-microsoft-com:office:smarttags" w:element="metricconverter">
        <w:smartTagPr>
          <w:attr w:name="ProductID" w:val="25 м2"/>
        </w:smartTagPr>
        <w:r w:rsidRPr="00441E5E">
          <w:t>25 м</w:t>
        </w:r>
        <w:proofErr w:type="gramStart"/>
        <w:r w:rsidRPr="00441E5E">
          <w:t>2</w:t>
        </w:r>
      </w:smartTag>
      <w:proofErr w:type="gramEnd"/>
      <w:r w:rsidRPr="00441E5E">
        <w:t xml:space="preserve">; </w:t>
      </w:r>
    </w:p>
    <w:p w:rsidR="007968BA" w:rsidRPr="00441E5E" w:rsidRDefault="007968BA" w:rsidP="007968BA">
      <w:pPr>
        <w:pStyle w:val="2"/>
        <w:numPr>
          <w:ilvl w:val="0"/>
          <w:numId w:val="0"/>
        </w:numPr>
        <w:ind w:firstLine="567"/>
        <w:jc w:val="both"/>
      </w:pPr>
      <w:r w:rsidRPr="00441E5E">
        <w:t xml:space="preserve">- автобусов – </w:t>
      </w:r>
      <w:smartTag w:uri="urn:schemas-microsoft-com:office:smarttags" w:element="metricconverter">
        <w:smartTagPr>
          <w:attr w:name="ProductID" w:val="40 м2"/>
        </w:smartTagPr>
        <w:r w:rsidRPr="00441E5E">
          <w:t>40 м</w:t>
        </w:r>
        <w:proofErr w:type="gramStart"/>
        <w:r w:rsidRPr="00441E5E">
          <w:t>2</w:t>
        </w:r>
      </w:smartTag>
      <w:proofErr w:type="gramEnd"/>
      <w:r w:rsidRPr="00441E5E">
        <w:t xml:space="preserve">; </w:t>
      </w:r>
    </w:p>
    <w:p w:rsidR="007968BA" w:rsidRPr="00441E5E" w:rsidRDefault="007968BA" w:rsidP="007968BA">
      <w:pPr>
        <w:pStyle w:val="2"/>
        <w:numPr>
          <w:ilvl w:val="0"/>
          <w:numId w:val="0"/>
        </w:numPr>
        <w:ind w:firstLine="567"/>
        <w:jc w:val="both"/>
      </w:pPr>
      <w:r w:rsidRPr="00441E5E">
        <w:t xml:space="preserve">- для велосипедов – </w:t>
      </w:r>
      <w:smartTag w:uri="urn:schemas-microsoft-com:office:smarttags" w:element="metricconverter">
        <w:smartTagPr>
          <w:attr w:name="ProductID" w:val="0,9 м2"/>
        </w:smartTagPr>
        <w:r w:rsidRPr="00441E5E">
          <w:t>0,9 м</w:t>
        </w:r>
        <w:proofErr w:type="gramStart"/>
        <w:r w:rsidRPr="00441E5E">
          <w:t>2</w:t>
        </w:r>
      </w:smartTag>
      <w:proofErr w:type="gramEnd"/>
      <w:r w:rsidRPr="00441E5E">
        <w:t xml:space="preserve">. </w:t>
      </w:r>
    </w:p>
    <w:p w:rsidR="007968BA" w:rsidRPr="00441E5E" w:rsidRDefault="007968BA" w:rsidP="007968BA">
      <w:pPr>
        <w:pStyle w:val="aa"/>
        <w:spacing w:after="0"/>
        <w:ind w:firstLine="567"/>
        <w:jc w:val="both"/>
      </w:pPr>
      <w:r w:rsidRPr="00441E5E">
        <w:rPr>
          <w:u w:val="single"/>
        </w:rPr>
        <w:t>Примечание:</w:t>
      </w:r>
      <w:r w:rsidRPr="00441E5E">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441E5E">
          <w:t>400 м</w:t>
        </w:r>
      </w:smartTag>
      <w:r w:rsidRPr="00441E5E">
        <w:t xml:space="preserve"> от входа.</w:t>
      </w:r>
    </w:p>
    <w:p w:rsidR="007968BA" w:rsidRPr="00441E5E" w:rsidRDefault="007968BA" w:rsidP="007968BA">
      <w:pPr>
        <w:pStyle w:val="aa"/>
        <w:spacing w:after="0"/>
        <w:ind w:firstLine="567"/>
        <w:jc w:val="both"/>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5.4.6. Площадь питомников древесных и кустарниковых растений (м</w:t>
      </w:r>
      <w:proofErr w:type="gramStart"/>
      <w:r w:rsidRPr="00441E5E">
        <w:rPr>
          <w:rFonts w:ascii="Times New Roman" w:hAnsi="Times New Roman" w:cs="Times New Roman"/>
          <w:sz w:val="28"/>
          <w:szCs w:val="28"/>
        </w:rPr>
        <w:t>2</w:t>
      </w:r>
      <w:proofErr w:type="gramEnd"/>
      <w:r w:rsidRPr="00441E5E">
        <w:rPr>
          <w:rFonts w:ascii="Times New Roman" w:hAnsi="Times New Roman" w:cs="Times New Roman"/>
          <w:sz w:val="28"/>
          <w:szCs w:val="28"/>
        </w:rPr>
        <w:t xml:space="preserve"> на 1 чел.) - 3-</w:t>
      </w:r>
      <w:smartTag w:uri="urn:schemas-microsoft-com:office:smarttags" w:element="metricconverter">
        <w:smartTagPr>
          <w:attr w:name="ProductID" w:val="5 м2"/>
        </w:smartTagPr>
        <w:r w:rsidRPr="00441E5E">
          <w:rPr>
            <w:rFonts w:ascii="Times New Roman" w:hAnsi="Times New Roman" w:cs="Times New Roman"/>
            <w:sz w:val="28"/>
            <w:szCs w:val="28"/>
          </w:rPr>
          <w:t>5 м2</w:t>
        </w:r>
      </w:smartTag>
      <w:r w:rsidRPr="00441E5E">
        <w:rPr>
          <w:rFonts w:ascii="Times New Roman" w:hAnsi="Times New Roman" w:cs="Times New Roman"/>
          <w:sz w:val="28"/>
          <w:szCs w:val="28"/>
        </w:rPr>
        <w:t>.</w:t>
      </w:r>
    </w:p>
    <w:p w:rsidR="007968BA" w:rsidRPr="00441E5E" w:rsidRDefault="007968BA" w:rsidP="007968BA">
      <w:pPr>
        <w:pStyle w:val="af"/>
        <w:spacing w:after="0"/>
        <w:ind w:left="0" w:firstLine="567"/>
        <w:jc w:val="both"/>
        <w:rPr>
          <w:rFonts w:ascii="Times New Roman" w:hAnsi="Times New Roman" w:cs="Times New Roman"/>
        </w:rPr>
      </w:pPr>
      <w:r w:rsidRPr="00441E5E">
        <w:rPr>
          <w:rFonts w:ascii="Times New Roman" w:hAnsi="Times New Roman" w:cs="Times New Roman"/>
          <w:u w:val="single"/>
        </w:rPr>
        <w:t xml:space="preserve">Примечание: </w:t>
      </w:r>
      <w:r w:rsidRPr="00441E5E">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7968BA" w:rsidRPr="002D062D" w:rsidRDefault="007968BA" w:rsidP="007968BA">
      <w:pPr>
        <w:pStyle w:val="af"/>
        <w:spacing w:after="0"/>
        <w:ind w:left="0" w:firstLine="567"/>
        <w:jc w:val="both"/>
        <w:rPr>
          <w:rFonts w:ascii="Times New Roman" w:hAnsi="Times New Roman" w:cs="Times New Roman"/>
          <w:sz w:val="20"/>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5.4.7. Площадь цветочно-оранжерейных хозяйств (м</w:t>
      </w:r>
      <w:proofErr w:type="gramStart"/>
      <w:r w:rsidRPr="00441E5E">
        <w:rPr>
          <w:rFonts w:ascii="Times New Roman" w:hAnsi="Times New Roman" w:cs="Times New Roman"/>
          <w:sz w:val="28"/>
          <w:szCs w:val="28"/>
        </w:rPr>
        <w:t>2</w:t>
      </w:r>
      <w:proofErr w:type="gramEnd"/>
      <w:r w:rsidRPr="00441E5E">
        <w:rPr>
          <w:rFonts w:ascii="Times New Roman" w:hAnsi="Times New Roman" w:cs="Times New Roman"/>
          <w:sz w:val="28"/>
          <w:szCs w:val="28"/>
        </w:rPr>
        <w:t xml:space="preserve"> на 1 чел.) - </w:t>
      </w:r>
      <w:smartTag w:uri="urn:schemas-microsoft-com:office:smarttags" w:element="metricconverter">
        <w:smartTagPr>
          <w:attr w:name="ProductID" w:val="0,4 м2"/>
        </w:smartTagPr>
        <w:r w:rsidRPr="00441E5E">
          <w:rPr>
            <w:rFonts w:ascii="Times New Roman" w:hAnsi="Times New Roman" w:cs="Times New Roman"/>
            <w:sz w:val="28"/>
            <w:szCs w:val="28"/>
          </w:rPr>
          <w:t>0,4 м2</w:t>
        </w:r>
      </w:smartTag>
      <w:r w:rsidRPr="00441E5E">
        <w:rPr>
          <w:rFonts w:ascii="Times New Roman" w:hAnsi="Times New Roman" w:cs="Times New Roman"/>
          <w:sz w:val="28"/>
          <w:szCs w:val="28"/>
        </w:rPr>
        <w:t>.</w:t>
      </w:r>
    </w:p>
    <w:p w:rsidR="007968BA" w:rsidRDefault="007968BA" w:rsidP="007968BA">
      <w:pPr>
        <w:pStyle w:val="af"/>
        <w:spacing w:after="0"/>
        <w:ind w:left="0" w:firstLine="567"/>
        <w:jc w:val="both"/>
        <w:rPr>
          <w:rFonts w:ascii="Times New Roman" w:hAnsi="Times New Roman" w:cs="Times New Roman"/>
          <w:sz w:val="20"/>
        </w:rPr>
      </w:pPr>
      <w:r w:rsidRPr="00441E5E">
        <w:rPr>
          <w:rFonts w:ascii="Times New Roman" w:hAnsi="Times New Roman" w:cs="Times New Roman"/>
          <w:u w:val="single"/>
        </w:rPr>
        <w:t xml:space="preserve">Примечание: </w:t>
      </w:r>
      <w:r w:rsidRPr="00441E5E">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w:t>
      </w:r>
      <w:r w:rsidRPr="002D062D">
        <w:rPr>
          <w:rFonts w:ascii="Times New Roman" w:hAnsi="Times New Roman" w:cs="Times New Roman"/>
          <w:sz w:val="20"/>
        </w:rPr>
        <w:t>стройства.</w:t>
      </w:r>
    </w:p>
    <w:p w:rsidR="007968BA" w:rsidRPr="002D062D" w:rsidRDefault="007968BA" w:rsidP="007968BA">
      <w:pPr>
        <w:pStyle w:val="af"/>
        <w:spacing w:after="0"/>
        <w:ind w:left="0" w:firstLine="567"/>
        <w:jc w:val="both"/>
        <w:rPr>
          <w:rFonts w:ascii="Times New Roman" w:hAnsi="Times New Roman" w:cs="Times New Roman"/>
          <w:sz w:val="20"/>
        </w:rPr>
      </w:pPr>
    </w:p>
    <w:p w:rsidR="007968BA" w:rsidRPr="002D062D" w:rsidRDefault="007968BA" w:rsidP="007968BA">
      <w:pPr>
        <w:pStyle w:val="ac"/>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7968BA" w:rsidRPr="002D062D" w:rsidRDefault="007968BA" w:rsidP="007968BA">
      <w:pPr>
        <w:pStyle w:val="ac"/>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7968BA" w:rsidRPr="000B4086" w:rsidTr="00E64402">
        <w:tc>
          <w:tcPr>
            <w:tcW w:w="5353" w:type="dxa"/>
          </w:tcPr>
          <w:p w:rsidR="007968BA" w:rsidRPr="000B4086" w:rsidRDefault="007968BA" w:rsidP="00E64402">
            <w:pPr>
              <w:autoSpaceDE w:val="0"/>
              <w:autoSpaceDN w:val="0"/>
              <w:adjustRightInd w:val="0"/>
              <w:jc w:val="both"/>
            </w:pPr>
          </w:p>
        </w:tc>
        <w:tc>
          <w:tcPr>
            <w:tcW w:w="2693" w:type="dxa"/>
          </w:tcPr>
          <w:p w:rsidR="007968BA" w:rsidRPr="000B4086" w:rsidRDefault="007968BA" w:rsidP="00E64402">
            <w:pPr>
              <w:autoSpaceDE w:val="0"/>
              <w:autoSpaceDN w:val="0"/>
              <w:adjustRightInd w:val="0"/>
              <w:jc w:val="both"/>
            </w:pPr>
            <w:r w:rsidRPr="000B4086">
              <w:t>Единица измерения</w:t>
            </w:r>
          </w:p>
        </w:tc>
        <w:tc>
          <w:tcPr>
            <w:tcW w:w="2268" w:type="dxa"/>
            <w:vAlign w:val="center"/>
          </w:tcPr>
          <w:p w:rsidR="007968BA" w:rsidRPr="000B4086" w:rsidRDefault="007968BA" w:rsidP="00E64402">
            <w:pPr>
              <w:autoSpaceDE w:val="0"/>
              <w:autoSpaceDN w:val="0"/>
              <w:adjustRightInd w:val="0"/>
              <w:jc w:val="both"/>
            </w:pPr>
            <w:r w:rsidRPr="000B4086">
              <w:t>Норматив</w:t>
            </w:r>
          </w:p>
        </w:tc>
      </w:tr>
      <w:tr w:rsidR="007968BA" w:rsidRPr="000B4086" w:rsidTr="00E64402">
        <w:tc>
          <w:tcPr>
            <w:tcW w:w="5353" w:type="dxa"/>
          </w:tcPr>
          <w:p w:rsidR="007968BA" w:rsidRPr="000B4086" w:rsidRDefault="007968BA" w:rsidP="00E64402">
            <w:pPr>
              <w:autoSpaceDE w:val="0"/>
              <w:autoSpaceDN w:val="0"/>
              <w:adjustRightInd w:val="0"/>
              <w:jc w:val="both"/>
            </w:pPr>
            <w:r w:rsidRPr="000B4086">
              <w:t>Расстояние от мест массового скопления отдыхающих</w:t>
            </w:r>
          </w:p>
        </w:tc>
        <w:tc>
          <w:tcPr>
            <w:tcW w:w="2693" w:type="dxa"/>
            <w:vAlign w:val="center"/>
          </w:tcPr>
          <w:p w:rsidR="007968BA" w:rsidRPr="000B4086" w:rsidRDefault="007968BA" w:rsidP="00E64402">
            <w:pPr>
              <w:autoSpaceDE w:val="0"/>
              <w:autoSpaceDN w:val="0"/>
              <w:adjustRightInd w:val="0"/>
              <w:jc w:val="both"/>
            </w:pPr>
            <w:r w:rsidRPr="000B4086">
              <w:t>м</w:t>
            </w:r>
          </w:p>
        </w:tc>
        <w:tc>
          <w:tcPr>
            <w:tcW w:w="2268" w:type="dxa"/>
            <w:vAlign w:val="center"/>
          </w:tcPr>
          <w:p w:rsidR="007968BA" w:rsidRPr="000B4086" w:rsidRDefault="007968BA" w:rsidP="00E64402">
            <w:pPr>
              <w:autoSpaceDE w:val="0"/>
              <w:autoSpaceDN w:val="0"/>
              <w:adjustRightInd w:val="0"/>
              <w:jc w:val="both"/>
            </w:pPr>
            <w:r w:rsidRPr="000B4086">
              <w:t xml:space="preserve">не менее 50 </w:t>
            </w:r>
          </w:p>
        </w:tc>
      </w:tr>
      <w:tr w:rsidR="007968BA" w:rsidRPr="000B4086" w:rsidTr="00E64402">
        <w:tc>
          <w:tcPr>
            <w:tcW w:w="5353" w:type="dxa"/>
          </w:tcPr>
          <w:p w:rsidR="007968BA" w:rsidRPr="000B4086" w:rsidRDefault="007968BA" w:rsidP="00E64402">
            <w:pPr>
              <w:autoSpaceDE w:val="0"/>
              <w:autoSpaceDN w:val="0"/>
              <w:adjustRightInd w:val="0"/>
              <w:jc w:val="both"/>
            </w:pPr>
            <w:r w:rsidRPr="000B4086">
              <w:t>Норма обеспеченности</w:t>
            </w:r>
          </w:p>
        </w:tc>
        <w:tc>
          <w:tcPr>
            <w:tcW w:w="2693" w:type="dxa"/>
            <w:vAlign w:val="center"/>
          </w:tcPr>
          <w:p w:rsidR="007968BA" w:rsidRPr="000B4086" w:rsidRDefault="007968BA" w:rsidP="00E64402">
            <w:pPr>
              <w:autoSpaceDE w:val="0"/>
              <w:autoSpaceDN w:val="0"/>
              <w:adjustRightInd w:val="0"/>
              <w:jc w:val="both"/>
            </w:pPr>
            <w:r w:rsidRPr="000B4086">
              <w:t>мест на 1000 посетителей</w:t>
            </w:r>
          </w:p>
        </w:tc>
        <w:tc>
          <w:tcPr>
            <w:tcW w:w="2268" w:type="dxa"/>
            <w:vAlign w:val="center"/>
          </w:tcPr>
          <w:p w:rsidR="007968BA" w:rsidRPr="000B4086" w:rsidRDefault="007968BA" w:rsidP="00E64402">
            <w:pPr>
              <w:autoSpaceDE w:val="0"/>
              <w:autoSpaceDN w:val="0"/>
              <w:adjustRightInd w:val="0"/>
              <w:jc w:val="both"/>
            </w:pPr>
            <w:r w:rsidRPr="000B4086">
              <w:t>2</w:t>
            </w:r>
          </w:p>
        </w:tc>
      </w:tr>
    </w:tbl>
    <w:p w:rsidR="007968BA" w:rsidRPr="002D062D" w:rsidRDefault="007968BA" w:rsidP="007968BA">
      <w:pPr>
        <w:pStyle w:val="Default"/>
        <w:ind w:firstLine="567"/>
        <w:jc w:val="both"/>
        <w:rPr>
          <w:rFonts w:ascii="Times New Roman" w:hAnsi="Times New Roman" w:cs="Times New Roman"/>
        </w:rPr>
      </w:pPr>
    </w:p>
    <w:p w:rsidR="007968BA" w:rsidRPr="00441E5E" w:rsidRDefault="007968BA" w:rsidP="007968BA">
      <w:pPr>
        <w:pStyle w:val="ac"/>
        <w:spacing w:after="0"/>
        <w:ind w:firstLine="708"/>
        <w:jc w:val="both"/>
        <w:rPr>
          <w:rFonts w:ascii="Times New Roman" w:hAnsi="Times New Roman" w:cs="Times New Roman"/>
          <w:sz w:val="28"/>
          <w:szCs w:val="28"/>
        </w:rPr>
      </w:pPr>
      <w:r w:rsidRPr="00441E5E">
        <w:rPr>
          <w:rFonts w:ascii="Times New Roman" w:hAnsi="Times New Roman" w:cs="Times New Roman"/>
          <w:sz w:val="28"/>
          <w:szCs w:val="28"/>
        </w:rPr>
        <w:lastRenderedPageBreak/>
        <w:t>5.4.9. Расстояние от зданий, сооружений и объектов инженерного благоустройства до деревьев и кустарников</w:t>
      </w:r>
    </w:p>
    <w:p w:rsidR="007968BA" w:rsidRPr="00441E5E" w:rsidRDefault="007968BA" w:rsidP="007968BA">
      <w:pPr>
        <w:pStyle w:val="ac"/>
        <w:spacing w:after="0"/>
        <w:ind w:firstLine="708"/>
        <w:jc w:val="both"/>
        <w:rPr>
          <w:rFonts w:ascii="Times New Roman" w:hAnsi="Times New Roman" w:cs="Times New Roman"/>
          <w:sz w:val="28"/>
          <w:szCs w:val="28"/>
        </w:rPr>
      </w:pPr>
      <w:r w:rsidRPr="00441E5E">
        <w:rPr>
          <w:rFonts w:ascii="Times New Roman" w:hAnsi="Times New Roman" w:cs="Times New Roman"/>
          <w:sz w:val="28"/>
          <w:szCs w:val="28"/>
        </w:rPr>
        <w:t>Таблица 31</w:t>
      </w:r>
    </w:p>
    <w:tbl>
      <w:tblPr>
        <w:tblW w:w="0" w:type="auto"/>
        <w:tblInd w:w="-5" w:type="dxa"/>
        <w:tblLayout w:type="fixed"/>
        <w:tblLook w:val="0000"/>
      </w:tblPr>
      <w:tblGrid>
        <w:gridCol w:w="4508"/>
        <w:gridCol w:w="1800"/>
        <w:gridCol w:w="1980"/>
        <w:gridCol w:w="1990"/>
      </w:tblGrid>
      <w:tr w:rsidR="007968BA" w:rsidRPr="000B4086" w:rsidTr="00E64402">
        <w:trPr>
          <w:cantSplit/>
        </w:trPr>
        <w:tc>
          <w:tcPr>
            <w:tcW w:w="4508" w:type="dxa"/>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Расстояние, </w:t>
            </w:r>
            <w:proofErr w:type="gramStart"/>
            <w:r w:rsidRPr="000B4086">
              <w:t>м</w:t>
            </w:r>
            <w:proofErr w:type="gramEnd"/>
            <w:r w:rsidRPr="000B4086">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rPr>
          <w:cantSplit/>
        </w:trPr>
        <w:tc>
          <w:tcPr>
            <w:tcW w:w="4508"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180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ствола дерева</w:t>
            </w:r>
          </w:p>
        </w:tc>
        <w:tc>
          <w:tcPr>
            <w:tcW w:w="198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jc w:val="both"/>
            </w:pP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5,0</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0B4086">
                <w:t>5 м</w:t>
              </w:r>
            </w:smartTag>
            <w:r w:rsidRPr="000B4086">
              <w:t xml:space="preserve"> и увеличиваются для деревьев с кроной большего диаметра</w:t>
            </w: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0,7</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0,5</w:t>
            </w:r>
          </w:p>
        </w:tc>
        <w:tc>
          <w:tcPr>
            <w:tcW w:w="1990"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w:t>
            </w:r>
          </w:p>
        </w:tc>
        <w:tc>
          <w:tcPr>
            <w:tcW w:w="1990"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4,0</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w:t>
            </w:r>
          </w:p>
        </w:tc>
        <w:tc>
          <w:tcPr>
            <w:tcW w:w="1990"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0,5</w:t>
            </w:r>
          </w:p>
        </w:tc>
        <w:tc>
          <w:tcPr>
            <w:tcW w:w="1990"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3,0</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w:t>
            </w:r>
          </w:p>
        </w:tc>
        <w:tc>
          <w:tcPr>
            <w:tcW w:w="1990"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1,5</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w:t>
            </w:r>
          </w:p>
        </w:tc>
        <w:tc>
          <w:tcPr>
            <w:tcW w:w="1990"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w:t>
            </w:r>
          </w:p>
        </w:tc>
        <w:tc>
          <w:tcPr>
            <w:tcW w:w="1990"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w:t>
            </w:r>
          </w:p>
        </w:tc>
        <w:tc>
          <w:tcPr>
            <w:tcW w:w="1990"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Pr>
        <w:tc>
          <w:tcPr>
            <w:tcW w:w="4508"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0,7</w:t>
            </w:r>
          </w:p>
        </w:tc>
        <w:tc>
          <w:tcPr>
            <w:tcW w:w="1990"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bl>
    <w:p w:rsidR="007968BA" w:rsidRPr="002D062D" w:rsidRDefault="007968BA" w:rsidP="007968BA">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5.4.10. Доступность зон массового кратковременного отдыха на транспорте – не более 1,5 часа.</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441E5E">
          <w:rPr>
            <w:rFonts w:ascii="Times New Roman" w:hAnsi="Times New Roman" w:cs="Times New Roman"/>
            <w:sz w:val="28"/>
            <w:szCs w:val="28"/>
          </w:rPr>
          <w:t>50 га</w:t>
        </w:r>
      </w:smartTag>
      <w:r w:rsidRPr="00441E5E">
        <w:rPr>
          <w:rFonts w:ascii="Times New Roman" w:hAnsi="Times New Roman" w:cs="Times New Roman"/>
          <w:sz w:val="28"/>
          <w:szCs w:val="28"/>
        </w:rPr>
        <w:t>.</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5.4.12. Размеры зон на территории массового кратковременного отдыха</w:t>
      </w:r>
    </w:p>
    <w:p w:rsidR="007968BA" w:rsidRPr="00441E5E" w:rsidRDefault="007968BA" w:rsidP="007968BA">
      <w:pPr>
        <w:pStyle w:val="Default"/>
        <w:jc w:val="both"/>
        <w:rPr>
          <w:rFonts w:ascii="Times New Roman" w:hAnsi="Times New Roman" w:cs="Times New Roman"/>
          <w:sz w:val="28"/>
          <w:szCs w:val="28"/>
        </w:rPr>
      </w:pPr>
    </w:p>
    <w:p w:rsidR="007968BA" w:rsidRPr="00441E5E" w:rsidRDefault="007968BA" w:rsidP="007968BA">
      <w:pPr>
        <w:pStyle w:val="Default"/>
        <w:jc w:val="both"/>
        <w:rPr>
          <w:rFonts w:ascii="Times New Roman" w:hAnsi="Times New Roman" w:cs="Times New Roman"/>
          <w:sz w:val="28"/>
          <w:szCs w:val="28"/>
        </w:rPr>
      </w:pPr>
      <w:r w:rsidRPr="00441E5E">
        <w:rPr>
          <w:rFonts w:ascii="Times New Roman" w:hAnsi="Times New Roman" w:cs="Times New Roman"/>
          <w:sz w:val="28"/>
          <w:szCs w:val="28"/>
        </w:rPr>
        <w:t>Таблица 32</w:t>
      </w:r>
    </w:p>
    <w:tbl>
      <w:tblPr>
        <w:tblW w:w="10319" w:type="dxa"/>
        <w:tblInd w:w="-5" w:type="dxa"/>
        <w:tblLayout w:type="fixed"/>
        <w:tblLook w:val="0000"/>
      </w:tblPr>
      <w:tblGrid>
        <w:gridCol w:w="3941"/>
        <w:gridCol w:w="3190"/>
        <w:gridCol w:w="3188"/>
      </w:tblGrid>
      <w:tr w:rsidR="007968BA" w:rsidRPr="000B4086" w:rsidTr="00E64402">
        <w:tc>
          <w:tcPr>
            <w:tcW w:w="3941"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Единица измерения</w:t>
            </w:r>
          </w:p>
        </w:tc>
      </w:tr>
      <w:tr w:rsidR="007968BA" w:rsidRPr="000B4086" w:rsidTr="00E64402">
        <w:tc>
          <w:tcPr>
            <w:tcW w:w="3941"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Зона активного отдыха</w:t>
            </w:r>
          </w:p>
        </w:tc>
        <w:tc>
          <w:tcPr>
            <w:tcW w:w="319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м</w:t>
            </w:r>
            <w:proofErr w:type="gramStart"/>
            <w:r w:rsidRPr="000B4086">
              <w:t>2</w:t>
            </w:r>
            <w:proofErr w:type="gramEnd"/>
            <w:r w:rsidRPr="000B4086">
              <w:t xml:space="preserve"> на 1 посетителя</w:t>
            </w:r>
          </w:p>
        </w:tc>
      </w:tr>
      <w:tr w:rsidR="007968BA" w:rsidRPr="000B4086" w:rsidTr="00E64402">
        <w:tc>
          <w:tcPr>
            <w:tcW w:w="3941"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jc w:val="both"/>
            </w:pPr>
          </w:p>
        </w:tc>
      </w:tr>
    </w:tbl>
    <w:p w:rsidR="007968BA" w:rsidRDefault="007968BA" w:rsidP="007968BA">
      <w:pPr>
        <w:pStyle w:val="ac"/>
        <w:spacing w:after="0"/>
        <w:jc w:val="both"/>
        <w:rPr>
          <w:rFonts w:ascii="Times New Roman" w:eastAsia="Calibri" w:hAnsi="Times New Roman" w:cs="Times New Roman"/>
          <w:lang w:eastAsia="en-US"/>
        </w:rPr>
      </w:pPr>
    </w:p>
    <w:p w:rsidR="007968BA" w:rsidRDefault="007968BA" w:rsidP="007968BA">
      <w:pPr>
        <w:pStyle w:val="ac"/>
        <w:spacing w:after="0"/>
        <w:jc w:val="both"/>
        <w:rPr>
          <w:rFonts w:ascii="Times New Roman" w:eastAsia="Calibri" w:hAnsi="Times New Roman" w:cs="Times New Roman"/>
          <w:lang w:eastAsia="en-US"/>
        </w:rPr>
      </w:pPr>
    </w:p>
    <w:p w:rsidR="007968BA" w:rsidRPr="000B4086" w:rsidRDefault="007968BA" w:rsidP="007968BA">
      <w:pPr>
        <w:pStyle w:val="ac"/>
        <w:spacing w:after="0"/>
        <w:jc w:val="both"/>
        <w:rPr>
          <w:rFonts w:ascii="Times New Roman" w:eastAsia="Calibri" w:hAnsi="Times New Roman" w:cs="Times New Roman"/>
          <w:lang w:eastAsia="en-US"/>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eastAsia="Calibri" w:hAnsi="Times New Roman" w:cs="Times New Roman"/>
          <w:sz w:val="28"/>
          <w:szCs w:val="28"/>
          <w:lang w:eastAsia="en-US"/>
        </w:rPr>
        <w:t xml:space="preserve">5.4.13. </w:t>
      </w:r>
      <w:r w:rsidRPr="00441E5E">
        <w:rPr>
          <w:rFonts w:ascii="Times New Roman" w:hAnsi="Times New Roman" w:cs="Times New Roman"/>
          <w:sz w:val="28"/>
          <w:szCs w:val="28"/>
        </w:rPr>
        <w:t>Норма обеспеченности учреждениями отдыха и размер их земельного участка</w:t>
      </w:r>
    </w:p>
    <w:p w:rsidR="007968BA" w:rsidRPr="00441E5E" w:rsidRDefault="007968BA" w:rsidP="007968BA">
      <w:pPr>
        <w:pStyle w:val="ac"/>
        <w:spacing w:after="0"/>
        <w:ind w:firstLine="567"/>
        <w:jc w:val="both"/>
        <w:rPr>
          <w:rFonts w:ascii="Times New Roman" w:hAnsi="Times New Roman" w:cs="Times New Roman"/>
          <w:sz w:val="28"/>
          <w:szCs w:val="28"/>
        </w:rPr>
      </w:pPr>
    </w:p>
    <w:p w:rsidR="007968BA" w:rsidRPr="00441E5E" w:rsidRDefault="007968BA" w:rsidP="007968BA">
      <w:pPr>
        <w:pStyle w:val="ac"/>
        <w:spacing w:after="0"/>
        <w:ind w:firstLine="567"/>
        <w:jc w:val="both"/>
        <w:rPr>
          <w:rFonts w:ascii="Times New Roman" w:hAnsi="Times New Roman" w:cs="Times New Roman"/>
          <w:sz w:val="28"/>
          <w:szCs w:val="28"/>
        </w:rPr>
      </w:pPr>
    </w:p>
    <w:p w:rsidR="007968BA" w:rsidRPr="00441E5E" w:rsidRDefault="007968BA" w:rsidP="007968BA">
      <w:pPr>
        <w:pStyle w:val="ac"/>
        <w:spacing w:after="0"/>
        <w:ind w:firstLine="567"/>
        <w:jc w:val="both"/>
        <w:rPr>
          <w:rFonts w:ascii="Times New Roman" w:hAnsi="Times New Roman" w:cs="Times New Roman"/>
          <w:sz w:val="28"/>
          <w:szCs w:val="28"/>
        </w:rPr>
      </w:pPr>
    </w:p>
    <w:p w:rsidR="007968BA" w:rsidRPr="00441E5E" w:rsidRDefault="007968BA" w:rsidP="007968BA">
      <w:pPr>
        <w:pStyle w:val="ac"/>
        <w:spacing w:after="0"/>
        <w:jc w:val="both"/>
        <w:rPr>
          <w:rFonts w:ascii="Times New Roman" w:hAnsi="Times New Roman" w:cs="Times New Roman"/>
          <w:sz w:val="28"/>
          <w:szCs w:val="28"/>
        </w:rPr>
      </w:pPr>
      <w:r w:rsidRPr="00441E5E">
        <w:rPr>
          <w:rFonts w:ascii="Times New Roman" w:hAnsi="Times New Roman" w:cs="Times New Roman"/>
          <w:sz w:val="28"/>
          <w:szCs w:val="28"/>
        </w:rPr>
        <w:t>Таблица 33</w:t>
      </w:r>
    </w:p>
    <w:tbl>
      <w:tblPr>
        <w:tblW w:w="10319" w:type="dxa"/>
        <w:tblInd w:w="-5" w:type="dxa"/>
        <w:tblLayout w:type="fixed"/>
        <w:tblLook w:val="0000"/>
      </w:tblPr>
      <w:tblGrid>
        <w:gridCol w:w="3374"/>
        <w:gridCol w:w="2551"/>
        <w:gridCol w:w="1417"/>
        <w:gridCol w:w="2977"/>
      </w:tblGrid>
      <w:tr w:rsidR="007968BA" w:rsidRPr="000B4086" w:rsidTr="00E64402">
        <w:tc>
          <w:tcPr>
            <w:tcW w:w="3374"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Учреждение</w:t>
            </w:r>
          </w:p>
        </w:tc>
        <w:tc>
          <w:tcPr>
            <w:tcW w:w="2551"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Норма обеспеченности</w:t>
            </w:r>
          </w:p>
        </w:tc>
        <w:tc>
          <w:tcPr>
            <w:tcW w:w="1417"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Размер земельного участка, м</w:t>
            </w:r>
            <w:proofErr w:type="gramStart"/>
            <w:r w:rsidRPr="000B4086">
              <w:t>2</w:t>
            </w:r>
            <w:proofErr w:type="gramEnd"/>
          </w:p>
        </w:tc>
      </w:tr>
      <w:tr w:rsidR="007968BA" w:rsidRPr="000B4086" w:rsidTr="00E64402">
        <w:tc>
          <w:tcPr>
            <w:tcW w:w="337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Базы отдыха, санатории</w:t>
            </w:r>
          </w:p>
        </w:tc>
        <w:tc>
          <w:tcPr>
            <w:tcW w:w="2551"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на 1 место 140-160</w:t>
            </w:r>
          </w:p>
        </w:tc>
      </w:tr>
      <w:tr w:rsidR="007968BA" w:rsidRPr="000B4086" w:rsidTr="00E64402">
        <w:tc>
          <w:tcPr>
            <w:tcW w:w="337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Туристские базы </w:t>
            </w:r>
          </w:p>
        </w:tc>
        <w:tc>
          <w:tcPr>
            <w:tcW w:w="2551"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на 1 место 65-80</w:t>
            </w:r>
          </w:p>
        </w:tc>
      </w:tr>
      <w:tr w:rsidR="007968BA" w:rsidRPr="000B4086" w:rsidTr="00E64402">
        <w:tc>
          <w:tcPr>
            <w:tcW w:w="3374"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Туристские базы для семей с детьми</w:t>
            </w:r>
          </w:p>
        </w:tc>
        <w:tc>
          <w:tcPr>
            <w:tcW w:w="2551"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на 1 место 95-120</w:t>
            </w:r>
          </w:p>
        </w:tc>
      </w:tr>
    </w:tbl>
    <w:p w:rsidR="007968BA" w:rsidRPr="002D062D" w:rsidRDefault="007968BA" w:rsidP="007968BA">
      <w:pPr>
        <w:jc w:val="both"/>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441E5E">
          <w:rPr>
            <w:rFonts w:ascii="Times New Roman" w:hAnsi="Times New Roman" w:cs="Times New Roman"/>
            <w:sz w:val="28"/>
            <w:szCs w:val="28"/>
          </w:rPr>
          <w:t>500 м</w:t>
        </w:r>
      </w:smartTag>
      <w:r w:rsidRPr="00441E5E">
        <w:rPr>
          <w:rFonts w:ascii="Times New Roman" w:hAnsi="Times New Roman" w:cs="Times New Roman"/>
          <w:sz w:val="28"/>
          <w:szCs w:val="28"/>
        </w:rPr>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5.4.15. Расстояние от зон отдыха до домов отдыха – не менее </w:t>
      </w:r>
      <w:smartTag w:uri="urn:schemas-microsoft-com:office:smarttags" w:element="metricconverter">
        <w:smartTagPr>
          <w:attr w:name="ProductID" w:val="300 м"/>
        </w:smartTagPr>
        <w:r w:rsidRPr="00441E5E">
          <w:rPr>
            <w:rFonts w:ascii="Times New Roman" w:hAnsi="Times New Roman" w:cs="Times New Roman"/>
            <w:sz w:val="28"/>
            <w:szCs w:val="28"/>
          </w:rPr>
          <w:t>300 м</w:t>
        </w:r>
      </w:smartTag>
      <w:r w:rsidRPr="00441E5E">
        <w:rPr>
          <w:rFonts w:ascii="Times New Roman" w:hAnsi="Times New Roman" w:cs="Times New Roman"/>
          <w:sz w:val="28"/>
          <w:szCs w:val="28"/>
        </w:rPr>
        <w:t>.</w:t>
      </w:r>
    </w:p>
    <w:p w:rsidR="007968BA" w:rsidRPr="002B1C12" w:rsidRDefault="007968BA" w:rsidP="007968BA">
      <w:pPr>
        <w:pStyle w:val="Default"/>
        <w:ind w:firstLine="567"/>
        <w:jc w:val="both"/>
        <w:rPr>
          <w:rFonts w:ascii="Arial" w:hAnsi="Arial" w:cs="Arial"/>
        </w:rPr>
      </w:pPr>
    </w:p>
    <w:p w:rsidR="007968BA" w:rsidRDefault="007968BA" w:rsidP="007968BA">
      <w:pPr>
        <w:ind w:firstLine="567"/>
        <w:jc w:val="both"/>
      </w:pPr>
      <w:r w:rsidRPr="002D062D">
        <w:rPr>
          <w:b/>
        </w:rPr>
        <w:t xml:space="preserve">6. РАСЧЕТНЫЕ ПОКАЗАТЕЛИ ОБЕСПЕЧЕННОСТИ И </w:t>
      </w:r>
      <w:r>
        <w:rPr>
          <w:b/>
        </w:rPr>
        <w:t>ИН</w:t>
      </w:r>
      <w:r w:rsidRPr="002D062D">
        <w:rPr>
          <w:b/>
        </w:rPr>
        <w:t>ТЕНСИВНОСТИ ИСПОЛЬЗОВАНИЯ САДОВОДЧЕСКИХ И ОГОРОД</w:t>
      </w:r>
      <w:r>
        <w:rPr>
          <w:b/>
        </w:rPr>
        <w:t>НИ</w:t>
      </w:r>
      <w:r w:rsidRPr="002D062D">
        <w:rPr>
          <w:b/>
        </w:rPr>
        <w:t>ЧЕСКИХ ОТВЕДЕНИЙ</w:t>
      </w:r>
      <w:r w:rsidRPr="002D062D">
        <w:t>.</w:t>
      </w:r>
    </w:p>
    <w:p w:rsidR="007968BA" w:rsidRPr="002D062D" w:rsidRDefault="007968BA" w:rsidP="007968BA">
      <w:pPr>
        <w:ind w:firstLine="567"/>
        <w:jc w:val="both"/>
      </w:pPr>
    </w:p>
    <w:p w:rsidR="007968BA" w:rsidRPr="002D062D" w:rsidRDefault="007968BA" w:rsidP="007968BA">
      <w:pPr>
        <w:ind w:firstLine="567"/>
        <w:jc w:val="both"/>
        <w:rPr>
          <w:b/>
        </w:rPr>
      </w:pPr>
      <w:r w:rsidRPr="002D062D">
        <w:rPr>
          <w:b/>
        </w:rPr>
        <w:t>6.1 Общие требования</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441E5E">
          <w:rPr>
            <w:rFonts w:ascii="Times New Roman" w:hAnsi="Times New Roman" w:cs="Times New Roman"/>
            <w:sz w:val="28"/>
            <w:szCs w:val="28"/>
          </w:rPr>
          <w:t>50 га</w:t>
        </w:r>
      </w:smartTag>
      <w:r w:rsidRPr="00441E5E">
        <w:rPr>
          <w:rFonts w:ascii="Times New Roman" w:hAnsi="Times New Roman" w:cs="Times New Roman"/>
          <w:sz w:val="28"/>
          <w:szCs w:val="28"/>
        </w:rPr>
        <w:t xml:space="preserve">, разрабатывается проектная документация, содержащая основные решения: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внешних связей с системой поселений;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транспортных коммуникаций; </w:t>
      </w:r>
    </w:p>
    <w:p w:rsidR="007968BA" w:rsidRPr="002D062D" w:rsidRDefault="007968BA" w:rsidP="007968BA">
      <w:pPr>
        <w:ind w:firstLine="567"/>
        <w:jc w:val="both"/>
      </w:pPr>
      <w:r w:rsidRPr="002D062D">
        <w:t>- социальной и инженерной инфраструктуры.</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441E5E">
          <w:rPr>
            <w:rFonts w:ascii="Times New Roman" w:hAnsi="Times New Roman" w:cs="Times New Roman"/>
            <w:sz w:val="28"/>
            <w:szCs w:val="28"/>
          </w:rPr>
          <w:t>50 м</w:t>
        </w:r>
      </w:smartTag>
      <w:r w:rsidRPr="00441E5E">
        <w:rPr>
          <w:rFonts w:ascii="Times New Roman" w:hAnsi="Times New Roman" w:cs="Times New Roman"/>
          <w:sz w:val="28"/>
          <w:szCs w:val="28"/>
        </w:rPr>
        <w:t xml:space="preserve">, от автодорог IV категории - не менее </w:t>
      </w:r>
      <w:smartTag w:uri="urn:schemas-microsoft-com:office:smarttags" w:element="metricconverter">
        <w:smartTagPr>
          <w:attr w:name="ProductID" w:val="25 м"/>
        </w:smartTagPr>
        <w:r w:rsidRPr="00441E5E">
          <w:rPr>
            <w:rFonts w:ascii="Times New Roman" w:hAnsi="Times New Roman" w:cs="Times New Roman"/>
            <w:sz w:val="28"/>
            <w:szCs w:val="28"/>
          </w:rPr>
          <w:t>25 м</w:t>
        </w:r>
      </w:smartTag>
      <w:r w:rsidRPr="00441E5E">
        <w:rPr>
          <w:rFonts w:ascii="Times New Roman" w:hAnsi="Times New Roman" w:cs="Times New Roman"/>
          <w:sz w:val="28"/>
          <w:szCs w:val="28"/>
        </w:rPr>
        <w:t xml:space="preserve"> с размещением в ней лесополосы шириной не менее </w:t>
      </w:r>
      <w:smartTag w:uri="urn:schemas-microsoft-com:office:smarttags" w:element="metricconverter">
        <w:smartTagPr>
          <w:attr w:name="ProductID" w:val="10 м"/>
        </w:smartTagPr>
        <w:r w:rsidRPr="00441E5E">
          <w:rPr>
            <w:rFonts w:ascii="Times New Roman" w:hAnsi="Times New Roman" w:cs="Times New Roman"/>
            <w:sz w:val="28"/>
            <w:szCs w:val="28"/>
          </w:rPr>
          <w:t>10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441E5E">
          <w:rPr>
            <w:rFonts w:ascii="Times New Roman" w:hAnsi="Times New Roman" w:cs="Times New Roman"/>
            <w:sz w:val="28"/>
            <w:szCs w:val="28"/>
          </w:rPr>
          <w:t>15 м</w:t>
        </w:r>
      </w:smartTag>
      <w:r w:rsidRPr="00441E5E">
        <w:rPr>
          <w:rFonts w:ascii="Times New Roman" w:hAnsi="Times New Roman" w:cs="Times New Roman"/>
          <w:sz w:val="28"/>
          <w:szCs w:val="28"/>
        </w:rPr>
        <w:t xml:space="preserve">. Указанное расстояние допускается сокращать при соответствующем технико-экономическом обосновании, но не более чем на 30%.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6.1.10. Расстояния по горизонтали от крайних проводов высоковольтных линий (далее - </w:t>
      </w:r>
      <w:proofErr w:type="gramStart"/>
      <w:r w:rsidRPr="00441E5E">
        <w:rPr>
          <w:rFonts w:ascii="Times New Roman" w:hAnsi="Times New Roman" w:cs="Times New Roman"/>
          <w:sz w:val="28"/>
          <w:szCs w:val="28"/>
        </w:rPr>
        <w:t>ВЛ</w:t>
      </w:r>
      <w:proofErr w:type="gramEnd"/>
      <w:r w:rsidRPr="00441E5E">
        <w:rPr>
          <w:rFonts w:ascii="Times New Roman" w:hAnsi="Times New Roman" w:cs="Times New Roman"/>
          <w:sz w:val="28"/>
          <w:szCs w:val="28"/>
        </w:rPr>
        <w:t xml:space="preserve">) до границы территории садоводческого (дачного) объединения (охранная зона) должны быть не менее, м: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- 10 - для </w:t>
      </w:r>
      <w:proofErr w:type="gramStart"/>
      <w:r w:rsidRPr="00441E5E">
        <w:rPr>
          <w:rFonts w:ascii="Times New Roman" w:hAnsi="Times New Roman" w:cs="Times New Roman"/>
          <w:sz w:val="28"/>
          <w:szCs w:val="28"/>
        </w:rPr>
        <w:t>ВЛ</w:t>
      </w:r>
      <w:proofErr w:type="gramEnd"/>
      <w:r w:rsidRPr="00441E5E">
        <w:rPr>
          <w:rFonts w:ascii="Times New Roman" w:hAnsi="Times New Roman" w:cs="Times New Roman"/>
          <w:sz w:val="28"/>
          <w:szCs w:val="28"/>
        </w:rPr>
        <w:t xml:space="preserve"> до 20 кВт;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- 15 - для </w:t>
      </w:r>
      <w:proofErr w:type="gramStart"/>
      <w:r w:rsidRPr="00441E5E">
        <w:rPr>
          <w:rFonts w:ascii="Times New Roman" w:hAnsi="Times New Roman" w:cs="Times New Roman"/>
          <w:sz w:val="28"/>
          <w:szCs w:val="28"/>
        </w:rPr>
        <w:t>ВЛ</w:t>
      </w:r>
      <w:proofErr w:type="gramEnd"/>
      <w:r w:rsidRPr="00441E5E">
        <w:rPr>
          <w:rFonts w:ascii="Times New Roman" w:hAnsi="Times New Roman" w:cs="Times New Roman"/>
          <w:sz w:val="28"/>
          <w:szCs w:val="28"/>
        </w:rPr>
        <w:t xml:space="preserve"> 35 кВт;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- 20 - для </w:t>
      </w:r>
      <w:proofErr w:type="gramStart"/>
      <w:r w:rsidRPr="00441E5E">
        <w:rPr>
          <w:rFonts w:ascii="Times New Roman" w:hAnsi="Times New Roman" w:cs="Times New Roman"/>
          <w:sz w:val="28"/>
          <w:szCs w:val="28"/>
        </w:rPr>
        <w:t>ВЛ</w:t>
      </w:r>
      <w:proofErr w:type="gramEnd"/>
      <w:r w:rsidRPr="00441E5E">
        <w:rPr>
          <w:rFonts w:ascii="Times New Roman" w:hAnsi="Times New Roman" w:cs="Times New Roman"/>
          <w:sz w:val="28"/>
          <w:szCs w:val="28"/>
        </w:rPr>
        <w:t xml:space="preserve"> 110 кВт;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- 25 - для </w:t>
      </w:r>
      <w:proofErr w:type="gramStart"/>
      <w:r w:rsidRPr="00441E5E">
        <w:rPr>
          <w:rFonts w:ascii="Times New Roman" w:hAnsi="Times New Roman" w:cs="Times New Roman"/>
          <w:sz w:val="28"/>
          <w:szCs w:val="28"/>
        </w:rPr>
        <w:t>ВЛ</w:t>
      </w:r>
      <w:proofErr w:type="gramEnd"/>
      <w:r w:rsidRPr="00441E5E">
        <w:rPr>
          <w:rFonts w:ascii="Times New Roman" w:hAnsi="Times New Roman" w:cs="Times New Roman"/>
          <w:sz w:val="28"/>
          <w:szCs w:val="28"/>
        </w:rPr>
        <w:t xml:space="preserve"> 150 - 220 кВт;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- 30 - для </w:t>
      </w:r>
      <w:proofErr w:type="gramStart"/>
      <w:r w:rsidRPr="00441E5E">
        <w:rPr>
          <w:rFonts w:ascii="Times New Roman" w:hAnsi="Times New Roman" w:cs="Times New Roman"/>
          <w:sz w:val="28"/>
          <w:szCs w:val="28"/>
        </w:rPr>
        <w:t>ВЛ</w:t>
      </w:r>
      <w:proofErr w:type="gramEnd"/>
      <w:r w:rsidRPr="00441E5E">
        <w:rPr>
          <w:rFonts w:ascii="Times New Roman" w:hAnsi="Times New Roman" w:cs="Times New Roman"/>
          <w:sz w:val="28"/>
          <w:szCs w:val="28"/>
        </w:rPr>
        <w:t xml:space="preserve"> 330 - 500 кВт.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441E5E">
          <w:rPr>
            <w:rFonts w:ascii="Times New Roman" w:hAnsi="Times New Roman" w:cs="Times New Roman"/>
            <w:sz w:val="28"/>
            <w:szCs w:val="28"/>
          </w:rPr>
          <w:t>15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для трубопроводов 1 класса с диаметром труб: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до </w:t>
      </w:r>
      <w:smartTag w:uri="urn:schemas-microsoft-com:office:smarttags" w:element="metricconverter">
        <w:smartTagPr>
          <w:attr w:name="ProductID" w:val="300 мм"/>
        </w:smartTagPr>
        <w:r w:rsidRPr="00441E5E">
          <w:rPr>
            <w:rFonts w:ascii="Times New Roman" w:hAnsi="Times New Roman" w:cs="Times New Roman"/>
            <w:sz w:val="28"/>
            <w:szCs w:val="28"/>
          </w:rPr>
          <w:t>300 мм</w:t>
        </w:r>
      </w:smartTag>
      <w:r w:rsidRPr="00441E5E">
        <w:rPr>
          <w:rFonts w:ascii="Times New Roman" w:hAnsi="Times New Roman" w:cs="Times New Roman"/>
          <w:sz w:val="28"/>
          <w:szCs w:val="28"/>
        </w:rPr>
        <w:t xml:space="preserve"> - 100;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300 до </w:t>
      </w:r>
      <w:smartTag w:uri="urn:schemas-microsoft-com:office:smarttags" w:element="metricconverter">
        <w:smartTagPr>
          <w:attr w:name="ProductID" w:val="600 мм"/>
        </w:smartTagPr>
        <w:r w:rsidRPr="00441E5E">
          <w:rPr>
            <w:rFonts w:ascii="Times New Roman" w:hAnsi="Times New Roman" w:cs="Times New Roman"/>
            <w:sz w:val="28"/>
            <w:szCs w:val="28"/>
          </w:rPr>
          <w:t>600 мм</w:t>
        </w:r>
      </w:smartTag>
      <w:r w:rsidRPr="00441E5E">
        <w:rPr>
          <w:rFonts w:ascii="Times New Roman" w:hAnsi="Times New Roman" w:cs="Times New Roman"/>
          <w:sz w:val="28"/>
          <w:szCs w:val="28"/>
        </w:rPr>
        <w:t xml:space="preserve"> - 150;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600 до </w:t>
      </w:r>
      <w:smartTag w:uri="urn:schemas-microsoft-com:office:smarttags" w:element="metricconverter">
        <w:smartTagPr>
          <w:attr w:name="ProductID" w:val="800 мм"/>
        </w:smartTagPr>
        <w:r w:rsidRPr="00441E5E">
          <w:rPr>
            <w:rFonts w:ascii="Times New Roman" w:hAnsi="Times New Roman" w:cs="Times New Roman"/>
            <w:sz w:val="28"/>
            <w:szCs w:val="28"/>
          </w:rPr>
          <w:t>800 мм</w:t>
        </w:r>
      </w:smartTag>
      <w:r w:rsidRPr="00441E5E">
        <w:rPr>
          <w:rFonts w:ascii="Times New Roman" w:hAnsi="Times New Roman" w:cs="Times New Roman"/>
          <w:sz w:val="28"/>
          <w:szCs w:val="28"/>
        </w:rPr>
        <w:t xml:space="preserve"> - 200;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800 до </w:t>
      </w:r>
      <w:smartTag w:uri="urn:schemas-microsoft-com:office:smarttags" w:element="metricconverter">
        <w:smartTagPr>
          <w:attr w:name="ProductID" w:val="1000 мм"/>
        </w:smartTagPr>
        <w:r w:rsidRPr="00441E5E">
          <w:rPr>
            <w:rFonts w:ascii="Times New Roman" w:hAnsi="Times New Roman" w:cs="Times New Roman"/>
            <w:sz w:val="28"/>
            <w:szCs w:val="28"/>
          </w:rPr>
          <w:t>1000 мм</w:t>
        </w:r>
      </w:smartTag>
      <w:r w:rsidRPr="00441E5E">
        <w:rPr>
          <w:rFonts w:ascii="Times New Roman" w:hAnsi="Times New Roman" w:cs="Times New Roman"/>
          <w:sz w:val="28"/>
          <w:szCs w:val="28"/>
        </w:rPr>
        <w:t xml:space="preserve"> - 250;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1000 до </w:t>
      </w:r>
      <w:smartTag w:uri="urn:schemas-microsoft-com:office:smarttags" w:element="metricconverter">
        <w:smartTagPr>
          <w:attr w:name="ProductID" w:val="1200 мм"/>
        </w:smartTagPr>
        <w:r w:rsidRPr="00441E5E">
          <w:rPr>
            <w:rFonts w:ascii="Times New Roman" w:hAnsi="Times New Roman" w:cs="Times New Roman"/>
            <w:sz w:val="28"/>
            <w:szCs w:val="28"/>
          </w:rPr>
          <w:t>1200 мм</w:t>
        </w:r>
      </w:smartTag>
      <w:r w:rsidRPr="00441E5E">
        <w:rPr>
          <w:rFonts w:ascii="Times New Roman" w:hAnsi="Times New Roman" w:cs="Times New Roman"/>
          <w:sz w:val="28"/>
          <w:szCs w:val="28"/>
        </w:rPr>
        <w:t xml:space="preserve"> - 300;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свыше </w:t>
      </w:r>
      <w:smartTag w:uri="urn:schemas-microsoft-com:office:smarttags" w:element="metricconverter">
        <w:smartTagPr>
          <w:attr w:name="ProductID" w:val="1200 мм"/>
        </w:smartTagPr>
        <w:r w:rsidRPr="00441E5E">
          <w:rPr>
            <w:rFonts w:ascii="Times New Roman" w:hAnsi="Times New Roman" w:cs="Times New Roman"/>
            <w:sz w:val="28"/>
            <w:szCs w:val="28"/>
          </w:rPr>
          <w:t>1200 мм</w:t>
        </w:r>
      </w:smartTag>
      <w:r w:rsidRPr="00441E5E">
        <w:rPr>
          <w:rFonts w:ascii="Times New Roman" w:hAnsi="Times New Roman" w:cs="Times New Roman"/>
          <w:sz w:val="28"/>
          <w:szCs w:val="28"/>
        </w:rPr>
        <w:t xml:space="preserve"> - 350;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для трубопроводов 2 класса с диаметром труб: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до </w:t>
      </w:r>
      <w:smartTag w:uri="urn:schemas-microsoft-com:office:smarttags" w:element="metricconverter">
        <w:smartTagPr>
          <w:attr w:name="ProductID" w:val="300 мм"/>
        </w:smartTagPr>
        <w:r w:rsidRPr="00441E5E">
          <w:rPr>
            <w:rFonts w:ascii="Times New Roman" w:hAnsi="Times New Roman" w:cs="Times New Roman"/>
            <w:sz w:val="28"/>
            <w:szCs w:val="28"/>
          </w:rPr>
          <w:t>300 мм</w:t>
        </w:r>
      </w:smartTag>
      <w:r w:rsidRPr="00441E5E">
        <w:rPr>
          <w:rFonts w:ascii="Times New Roman" w:hAnsi="Times New Roman" w:cs="Times New Roman"/>
          <w:sz w:val="28"/>
          <w:szCs w:val="28"/>
        </w:rPr>
        <w:t xml:space="preserve"> - 75;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свыше </w:t>
      </w:r>
      <w:smartTag w:uri="urn:schemas-microsoft-com:office:smarttags" w:element="metricconverter">
        <w:smartTagPr>
          <w:attr w:name="ProductID" w:val="300 мм"/>
        </w:smartTagPr>
        <w:r w:rsidRPr="00441E5E">
          <w:rPr>
            <w:rFonts w:ascii="Times New Roman" w:hAnsi="Times New Roman" w:cs="Times New Roman"/>
            <w:sz w:val="28"/>
            <w:szCs w:val="28"/>
          </w:rPr>
          <w:t>300 мм</w:t>
        </w:r>
      </w:smartTag>
      <w:r w:rsidRPr="00441E5E">
        <w:rPr>
          <w:rFonts w:ascii="Times New Roman" w:hAnsi="Times New Roman" w:cs="Times New Roman"/>
          <w:sz w:val="28"/>
          <w:szCs w:val="28"/>
        </w:rPr>
        <w:t xml:space="preserve"> - 125.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6.1.14. Рекомендуемые минимальные разрывы от трубопроводов для сжиженных углеводородных газов должны быть не менее,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при диаметре труб: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до </w:t>
      </w:r>
      <w:smartTag w:uri="urn:schemas-microsoft-com:office:smarttags" w:element="metricconverter">
        <w:smartTagPr>
          <w:attr w:name="ProductID" w:val="150 мм"/>
        </w:smartTagPr>
        <w:r w:rsidRPr="00441E5E">
          <w:rPr>
            <w:rFonts w:ascii="Times New Roman" w:hAnsi="Times New Roman" w:cs="Times New Roman"/>
            <w:sz w:val="28"/>
            <w:szCs w:val="28"/>
          </w:rPr>
          <w:t>150 мм</w:t>
        </w:r>
      </w:smartTag>
      <w:r w:rsidRPr="00441E5E">
        <w:rPr>
          <w:rFonts w:ascii="Times New Roman" w:hAnsi="Times New Roman" w:cs="Times New Roman"/>
          <w:sz w:val="28"/>
          <w:szCs w:val="28"/>
        </w:rPr>
        <w:t xml:space="preserve"> - 100;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 от 150 до </w:t>
      </w:r>
      <w:smartTag w:uri="urn:schemas-microsoft-com:office:smarttags" w:element="metricconverter">
        <w:smartTagPr>
          <w:attr w:name="ProductID" w:val="300 мм"/>
        </w:smartTagPr>
        <w:r w:rsidRPr="00441E5E">
          <w:rPr>
            <w:rFonts w:ascii="Times New Roman" w:hAnsi="Times New Roman" w:cs="Times New Roman"/>
            <w:sz w:val="28"/>
            <w:szCs w:val="28"/>
          </w:rPr>
          <w:t>300 мм</w:t>
        </w:r>
      </w:smartTag>
      <w:r w:rsidRPr="00441E5E">
        <w:rPr>
          <w:rFonts w:ascii="Times New Roman" w:hAnsi="Times New Roman" w:cs="Times New Roman"/>
          <w:sz w:val="28"/>
          <w:szCs w:val="28"/>
        </w:rPr>
        <w:t xml:space="preserve"> - 175;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300 до </w:t>
      </w:r>
      <w:smartTag w:uri="urn:schemas-microsoft-com:office:smarttags" w:element="metricconverter">
        <w:smartTagPr>
          <w:attr w:name="ProductID" w:val="500 мм"/>
        </w:smartTagPr>
        <w:r w:rsidRPr="00441E5E">
          <w:rPr>
            <w:rFonts w:ascii="Times New Roman" w:hAnsi="Times New Roman" w:cs="Times New Roman"/>
            <w:sz w:val="28"/>
            <w:szCs w:val="28"/>
          </w:rPr>
          <w:t>500 мм</w:t>
        </w:r>
      </w:smartTag>
      <w:r w:rsidRPr="00441E5E">
        <w:rPr>
          <w:rFonts w:ascii="Times New Roman" w:hAnsi="Times New Roman" w:cs="Times New Roman"/>
          <w:sz w:val="28"/>
          <w:szCs w:val="28"/>
        </w:rPr>
        <w:t xml:space="preserve"> - 350;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500 до </w:t>
      </w:r>
      <w:smartTag w:uri="urn:schemas-microsoft-com:office:smarttags" w:element="metricconverter">
        <w:smartTagPr>
          <w:attr w:name="ProductID" w:val="1000 мм"/>
        </w:smartTagPr>
        <w:r w:rsidRPr="00441E5E">
          <w:rPr>
            <w:rFonts w:ascii="Times New Roman" w:hAnsi="Times New Roman" w:cs="Times New Roman"/>
            <w:sz w:val="28"/>
            <w:szCs w:val="28"/>
          </w:rPr>
          <w:t>1000 мм</w:t>
        </w:r>
      </w:smartTag>
      <w:r w:rsidRPr="00441E5E">
        <w:rPr>
          <w:rFonts w:ascii="Times New Roman" w:hAnsi="Times New Roman" w:cs="Times New Roman"/>
          <w:sz w:val="28"/>
          <w:szCs w:val="28"/>
        </w:rPr>
        <w:t xml:space="preserve"> - 800. </w:t>
      </w:r>
    </w:p>
    <w:p w:rsidR="007968BA" w:rsidRPr="00441E5E" w:rsidRDefault="007968BA" w:rsidP="007968BA">
      <w:pPr>
        <w:pStyle w:val="Default"/>
        <w:ind w:firstLine="567"/>
        <w:jc w:val="both"/>
        <w:rPr>
          <w:rFonts w:ascii="Times New Roman" w:hAnsi="Times New Roman" w:cs="Times New Roman"/>
        </w:rPr>
      </w:pPr>
      <w:r w:rsidRPr="00441E5E">
        <w:rPr>
          <w:rFonts w:ascii="Times New Roman" w:hAnsi="Times New Roman" w:cs="Times New Roman"/>
          <w:u w:val="single"/>
        </w:rPr>
        <w:t>Примечания</w:t>
      </w:r>
      <w:r w:rsidRPr="00441E5E">
        <w:rPr>
          <w:rFonts w:ascii="Times New Roman" w:hAnsi="Times New Roman" w:cs="Times New Roman"/>
        </w:rPr>
        <w:t xml:space="preserve">: </w:t>
      </w:r>
    </w:p>
    <w:p w:rsidR="007968BA" w:rsidRPr="00441E5E" w:rsidRDefault="007968BA" w:rsidP="007968BA">
      <w:pPr>
        <w:pStyle w:val="Default"/>
        <w:ind w:firstLine="567"/>
        <w:jc w:val="both"/>
        <w:rPr>
          <w:rFonts w:ascii="Times New Roman" w:hAnsi="Times New Roman" w:cs="Times New Roman"/>
        </w:rPr>
      </w:pPr>
      <w:r w:rsidRPr="00441E5E">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7968BA" w:rsidRPr="00441E5E" w:rsidRDefault="007968BA" w:rsidP="007968BA">
      <w:pPr>
        <w:pStyle w:val="Default"/>
        <w:ind w:firstLine="567"/>
        <w:jc w:val="both"/>
        <w:rPr>
          <w:rFonts w:ascii="Times New Roman" w:hAnsi="Times New Roman" w:cs="Times New Roman"/>
        </w:rPr>
      </w:pPr>
      <w:r w:rsidRPr="00441E5E">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441E5E">
          <w:rPr>
            <w:rFonts w:ascii="Times New Roman" w:hAnsi="Times New Roman" w:cs="Times New Roman"/>
          </w:rPr>
          <w:t>2 км</w:t>
        </w:r>
      </w:smartTag>
      <w:r w:rsidRPr="00441E5E">
        <w:rPr>
          <w:rFonts w:ascii="Times New Roman" w:hAnsi="Times New Roman" w:cs="Times New Roman"/>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441E5E">
          <w:rPr>
            <w:rFonts w:ascii="Times New Roman" w:hAnsi="Times New Roman" w:cs="Times New Roman"/>
            <w:sz w:val="28"/>
            <w:szCs w:val="28"/>
          </w:rPr>
          <w:t>20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при диаметре труб: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до </w:t>
      </w:r>
      <w:smartTag w:uri="urn:schemas-microsoft-com:office:smarttags" w:element="metricconverter">
        <w:smartTagPr>
          <w:attr w:name="ProductID" w:val="300 мм"/>
        </w:smartTagPr>
        <w:r w:rsidRPr="00441E5E">
          <w:rPr>
            <w:rFonts w:ascii="Times New Roman" w:hAnsi="Times New Roman" w:cs="Times New Roman"/>
            <w:sz w:val="28"/>
            <w:szCs w:val="28"/>
          </w:rPr>
          <w:t>300 мм</w:t>
        </w:r>
      </w:smartTag>
      <w:r w:rsidRPr="00441E5E">
        <w:rPr>
          <w:rFonts w:ascii="Times New Roman" w:hAnsi="Times New Roman" w:cs="Times New Roman"/>
          <w:sz w:val="28"/>
          <w:szCs w:val="28"/>
        </w:rPr>
        <w:t xml:space="preserve"> - 50;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300 до </w:t>
      </w:r>
      <w:smartTag w:uri="urn:schemas-microsoft-com:office:smarttags" w:element="metricconverter">
        <w:smartTagPr>
          <w:attr w:name="ProductID" w:val="600 мм"/>
        </w:smartTagPr>
        <w:r w:rsidRPr="00441E5E">
          <w:rPr>
            <w:rFonts w:ascii="Times New Roman" w:hAnsi="Times New Roman" w:cs="Times New Roman"/>
            <w:sz w:val="28"/>
            <w:szCs w:val="28"/>
          </w:rPr>
          <w:t>600 мм</w:t>
        </w:r>
      </w:smartTag>
      <w:r w:rsidRPr="00441E5E">
        <w:rPr>
          <w:rFonts w:ascii="Times New Roman" w:hAnsi="Times New Roman" w:cs="Times New Roman"/>
          <w:sz w:val="28"/>
          <w:szCs w:val="28"/>
        </w:rPr>
        <w:t xml:space="preserve"> - 50;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600 до </w:t>
      </w:r>
      <w:smartTag w:uri="urn:schemas-microsoft-com:office:smarttags" w:element="metricconverter">
        <w:smartTagPr>
          <w:attr w:name="ProductID" w:val="1000 мм"/>
        </w:smartTagPr>
        <w:r w:rsidRPr="00441E5E">
          <w:rPr>
            <w:rFonts w:ascii="Times New Roman" w:hAnsi="Times New Roman" w:cs="Times New Roman"/>
            <w:sz w:val="28"/>
            <w:szCs w:val="28"/>
          </w:rPr>
          <w:t>1000 мм</w:t>
        </w:r>
      </w:smartTag>
      <w:r w:rsidRPr="00441E5E">
        <w:rPr>
          <w:rFonts w:ascii="Times New Roman" w:hAnsi="Times New Roman" w:cs="Times New Roman"/>
          <w:sz w:val="28"/>
          <w:szCs w:val="28"/>
        </w:rPr>
        <w:t xml:space="preserve"> - 75; </w:t>
      </w:r>
    </w:p>
    <w:p w:rsidR="007968BA" w:rsidRPr="00441E5E" w:rsidRDefault="007968BA" w:rsidP="007968BA">
      <w:pPr>
        <w:ind w:firstLine="567"/>
        <w:jc w:val="both"/>
        <w:rPr>
          <w:szCs w:val="28"/>
        </w:rPr>
      </w:pPr>
      <w:r w:rsidRPr="00441E5E">
        <w:rPr>
          <w:szCs w:val="28"/>
        </w:rPr>
        <w:t xml:space="preserve">- от 1000 до </w:t>
      </w:r>
      <w:smartTag w:uri="urn:schemas-microsoft-com:office:smarttags" w:element="metricconverter">
        <w:smartTagPr>
          <w:attr w:name="ProductID" w:val="1400 мм"/>
        </w:smartTagPr>
        <w:r w:rsidRPr="00441E5E">
          <w:rPr>
            <w:szCs w:val="28"/>
          </w:rPr>
          <w:t>1400 мм</w:t>
        </w:r>
      </w:smartTag>
      <w:r w:rsidRPr="00441E5E">
        <w:rPr>
          <w:szCs w:val="28"/>
        </w:rPr>
        <w:t xml:space="preserve"> - 100.</w:t>
      </w:r>
    </w:p>
    <w:p w:rsidR="007968BA" w:rsidRPr="00441E5E" w:rsidRDefault="007968BA" w:rsidP="007968BA">
      <w:pPr>
        <w:ind w:firstLine="567"/>
        <w:jc w:val="both"/>
        <w:rPr>
          <w:szCs w:val="28"/>
        </w:rPr>
      </w:pPr>
    </w:p>
    <w:p w:rsidR="007968BA" w:rsidRPr="00441E5E" w:rsidRDefault="007968BA" w:rsidP="007968BA">
      <w:pPr>
        <w:ind w:firstLine="567"/>
        <w:jc w:val="both"/>
        <w:rPr>
          <w:b/>
          <w:szCs w:val="28"/>
        </w:rPr>
      </w:pPr>
      <w:r w:rsidRPr="00441E5E">
        <w:rPr>
          <w:b/>
          <w:szCs w:val="28"/>
        </w:rPr>
        <w:t>6.2. Территория садоводческого (дачного) объединения</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7968BA" w:rsidRPr="00441E5E" w:rsidRDefault="007968BA" w:rsidP="007968BA">
      <w:pPr>
        <w:ind w:firstLine="567"/>
        <w:jc w:val="both"/>
        <w:rPr>
          <w:b/>
          <w:szCs w:val="28"/>
        </w:rPr>
      </w:pPr>
      <w:r w:rsidRPr="00441E5E">
        <w:rPr>
          <w:szCs w:val="28"/>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9"/>
        <w:gridCol w:w="2393"/>
        <w:gridCol w:w="2393"/>
        <w:gridCol w:w="2393"/>
      </w:tblGrid>
      <w:tr w:rsidR="007968BA" w:rsidRPr="000B4086" w:rsidTr="00E64402">
        <w:trPr>
          <w:trHeight w:val="895"/>
        </w:trPr>
        <w:tc>
          <w:tcPr>
            <w:tcW w:w="2392" w:type="dxa"/>
            <w:vMerge w:val="restart"/>
            <w:shd w:val="clear" w:color="auto" w:fill="auto"/>
          </w:tcPr>
          <w:p w:rsidR="007968BA" w:rsidRPr="00441E5E" w:rsidRDefault="007968BA" w:rsidP="00E64402">
            <w:pPr>
              <w:jc w:val="both"/>
              <w:rPr>
                <w:szCs w:val="28"/>
              </w:rPr>
            </w:pPr>
            <w:r w:rsidRPr="00441E5E">
              <w:rPr>
                <w:szCs w:val="28"/>
              </w:rPr>
              <w:t>Объекты</w:t>
            </w:r>
          </w:p>
        </w:tc>
        <w:tc>
          <w:tcPr>
            <w:tcW w:w="7179" w:type="dxa"/>
            <w:gridSpan w:val="3"/>
            <w:shd w:val="clear" w:color="auto" w:fill="auto"/>
          </w:tcPr>
          <w:p w:rsidR="007968BA" w:rsidRPr="00441E5E" w:rsidRDefault="007968BA" w:rsidP="00E64402">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6963"/>
            </w:tblGrid>
            <w:tr w:rsidR="007968BA" w:rsidRPr="00441E5E" w:rsidTr="00E64402">
              <w:trPr>
                <w:trHeight w:val="758"/>
              </w:trPr>
              <w:tc>
                <w:tcPr>
                  <w:tcW w:w="0" w:type="auto"/>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Удельные размеры земельных участков, кв. м на 1 садовый участок, на территории садоводческих (дачных) объединений с числом участков:</w:t>
                  </w:r>
                </w:p>
              </w:tc>
            </w:tr>
          </w:tbl>
          <w:p w:rsidR="007968BA" w:rsidRPr="00441E5E" w:rsidRDefault="007968BA" w:rsidP="00E64402">
            <w:pPr>
              <w:jc w:val="both"/>
              <w:rPr>
                <w:szCs w:val="28"/>
              </w:rPr>
            </w:pPr>
          </w:p>
        </w:tc>
      </w:tr>
      <w:tr w:rsidR="007968BA" w:rsidRPr="000B4086" w:rsidTr="00E64402">
        <w:tc>
          <w:tcPr>
            <w:tcW w:w="2392" w:type="dxa"/>
            <w:vMerge/>
            <w:shd w:val="clear" w:color="auto" w:fill="auto"/>
          </w:tcPr>
          <w:p w:rsidR="007968BA" w:rsidRPr="00441E5E" w:rsidRDefault="007968BA" w:rsidP="00E64402">
            <w:pPr>
              <w:jc w:val="both"/>
              <w:rPr>
                <w:szCs w:val="28"/>
              </w:rPr>
            </w:pPr>
          </w:p>
        </w:tc>
        <w:tc>
          <w:tcPr>
            <w:tcW w:w="2393" w:type="dxa"/>
            <w:shd w:val="clear" w:color="auto" w:fill="auto"/>
          </w:tcPr>
          <w:p w:rsidR="007968BA" w:rsidRPr="00441E5E" w:rsidRDefault="007968BA" w:rsidP="00E64402">
            <w:pPr>
              <w:jc w:val="both"/>
              <w:rPr>
                <w:szCs w:val="28"/>
              </w:rPr>
            </w:pPr>
            <w:r w:rsidRPr="00441E5E">
              <w:rPr>
                <w:szCs w:val="28"/>
              </w:rPr>
              <w:t>15 – 100</w:t>
            </w:r>
          </w:p>
        </w:tc>
        <w:tc>
          <w:tcPr>
            <w:tcW w:w="2393" w:type="dxa"/>
            <w:shd w:val="clear" w:color="auto" w:fill="auto"/>
          </w:tcPr>
          <w:p w:rsidR="007968BA" w:rsidRPr="00441E5E" w:rsidRDefault="007968BA" w:rsidP="00E64402">
            <w:pPr>
              <w:jc w:val="both"/>
              <w:rPr>
                <w:szCs w:val="28"/>
              </w:rPr>
            </w:pPr>
            <w:r w:rsidRPr="00441E5E">
              <w:rPr>
                <w:szCs w:val="28"/>
              </w:rPr>
              <w:t>101 – 300</w:t>
            </w:r>
          </w:p>
        </w:tc>
        <w:tc>
          <w:tcPr>
            <w:tcW w:w="2393" w:type="dxa"/>
            <w:shd w:val="clear" w:color="auto" w:fill="auto"/>
          </w:tcPr>
          <w:p w:rsidR="007968BA" w:rsidRPr="000B4086" w:rsidRDefault="007968BA" w:rsidP="00E64402">
            <w:pPr>
              <w:jc w:val="both"/>
            </w:pPr>
            <w:r w:rsidRPr="000B4086">
              <w:t>301 и более</w:t>
            </w:r>
          </w:p>
        </w:tc>
      </w:tr>
      <w:tr w:rsidR="007968BA" w:rsidRPr="000B4086" w:rsidTr="00E64402">
        <w:tc>
          <w:tcPr>
            <w:tcW w:w="2392" w:type="dxa"/>
            <w:shd w:val="clear" w:color="auto" w:fill="auto"/>
          </w:tcPr>
          <w:p w:rsidR="007968BA" w:rsidRPr="00441E5E" w:rsidRDefault="007968BA" w:rsidP="00E64402">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2333"/>
            </w:tblGrid>
            <w:tr w:rsidR="007968BA" w:rsidRPr="00441E5E" w:rsidTr="00E64402">
              <w:trPr>
                <w:trHeight w:val="489"/>
              </w:trPr>
              <w:tc>
                <w:tcPr>
                  <w:tcW w:w="0" w:type="auto"/>
                </w:tcPr>
                <w:p w:rsidR="007968BA" w:rsidRPr="00441E5E" w:rsidRDefault="007968BA" w:rsidP="00E64402">
                  <w:pPr>
                    <w:pStyle w:val="Default"/>
                    <w:jc w:val="both"/>
                    <w:rPr>
                      <w:rFonts w:ascii="Times New Roman" w:hAnsi="Times New Roman" w:cs="Times New Roman"/>
                      <w:sz w:val="28"/>
                      <w:szCs w:val="28"/>
                    </w:rPr>
                  </w:pPr>
                  <w:proofErr w:type="gramStart"/>
                  <w:r w:rsidRPr="00441E5E">
                    <w:rPr>
                      <w:rFonts w:ascii="Times New Roman" w:hAnsi="Times New Roman" w:cs="Times New Roman"/>
                      <w:sz w:val="28"/>
                      <w:szCs w:val="28"/>
                    </w:rPr>
                    <w:t>Сторожка</w:t>
                  </w:r>
                  <w:proofErr w:type="gramEnd"/>
                  <w:r w:rsidRPr="00441E5E">
                    <w:rPr>
                      <w:rFonts w:ascii="Times New Roman" w:hAnsi="Times New Roman" w:cs="Times New Roman"/>
                      <w:sz w:val="28"/>
                      <w:szCs w:val="28"/>
                    </w:rPr>
                    <w:t xml:space="preserve"> с правлением объединения</w:t>
                  </w:r>
                </w:p>
              </w:tc>
            </w:tr>
          </w:tbl>
          <w:p w:rsidR="007968BA" w:rsidRPr="00441E5E" w:rsidRDefault="007968BA" w:rsidP="00E64402">
            <w:pPr>
              <w:jc w:val="both"/>
              <w:rPr>
                <w:szCs w:val="28"/>
              </w:rPr>
            </w:pPr>
          </w:p>
        </w:tc>
        <w:tc>
          <w:tcPr>
            <w:tcW w:w="2393" w:type="dxa"/>
            <w:shd w:val="clear" w:color="auto" w:fill="auto"/>
          </w:tcPr>
          <w:p w:rsidR="007968BA" w:rsidRPr="00441E5E" w:rsidRDefault="007968BA" w:rsidP="00E64402">
            <w:pPr>
              <w:jc w:val="both"/>
              <w:rPr>
                <w:szCs w:val="28"/>
              </w:rPr>
            </w:pPr>
            <w:r w:rsidRPr="00441E5E">
              <w:rPr>
                <w:szCs w:val="28"/>
              </w:rPr>
              <w:t>1- 0,7</w:t>
            </w:r>
          </w:p>
        </w:tc>
        <w:tc>
          <w:tcPr>
            <w:tcW w:w="2393" w:type="dxa"/>
            <w:shd w:val="clear" w:color="auto" w:fill="auto"/>
          </w:tcPr>
          <w:p w:rsidR="007968BA" w:rsidRPr="00441E5E" w:rsidRDefault="007968BA" w:rsidP="00E64402">
            <w:pPr>
              <w:jc w:val="both"/>
              <w:rPr>
                <w:szCs w:val="28"/>
              </w:rPr>
            </w:pPr>
            <w:r w:rsidRPr="00441E5E">
              <w:rPr>
                <w:szCs w:val="28"/>
              </w:rPr>
              <w:t>0,7 – 0,5</w:t>
            </w:r>
          </w:p>
        </w:tc>
        <w:tc>
          <w:tcPr>
            <w:tcW w:w="2393" w:type="dxa"/>
            <w:shd w:val="clear" w:color="auto" w:fill="auto"/>
          </w:tcPr>
          <w:p w:rsidR="007968BA" w:rsidRPr="000B4086" w:rsidRDefault="007968BA" w:rsidP="00E64402">
            <w:pPr>
              <w:jc w:val="both"/>
            </w:pPr>
            <w:r w:rsidRPr="000B4086">
              <w:t>0,4</w:t>
            </w:r>
          </w:p>
        </w:tc>
      </w:tr>
      <w:tr w:rsidR="007968BA" w:rsidRPr="000B4086" w:rsidTr="00E64402">
        <w:tc>
          <w:tcPr>
            <w:tcW w:w="2392" w:type="dxa"/>
            <w:shd w:val="clear" w:color="auto" w:fill="auto"/>
          </w:tcPr>
          <w:p w:rsidR="007968BA" w:rsidRPr="00441E5E" w:rsidRDefault="007968BA" w:rsidP="00E64402">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2333"/>
            </w:tblGrid>
            <w:tr w:rsidR="007968BA" w:rsidRPr="00441E5E" w:rsidTr="00E64402">
              <w:trPr>
                <w:trHeight w:val="489"/>
              </w:trPr>
              <w:tc>
                <w:tcPr>
                  <w:tcW w:w="0" w:type="auto"/>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Магазин смешанной торговли</w:t>
                  </w:r>
                </w:p>
              </w:tc>
            </w:tr>
          </w:tbl>
          <w:p w:rsidR="007968BA" w:rsidRPr="00441E5E" w:rsidRDefault="007968BA" w:rsidP="00E64402">
            <w:pPr>
              <w:jc w:val="both"/>
              <w:rPr>
                <w:szCs w:val="28"/>
              </w:rPr>
            </w:pPr>
          </w:p>
        </w:tc>
        <w:tc>
          <w:tcPr>
            <w:tcW w:w="2393" w:type="dxa"/>
            <w:shd w:val="clear" w:color="auto" w:fill="auto"/>
          </w:tcPr>
          <w:p w:rsidR="007968BA" w:rsidRPr="00441E5E" w:rsidRDefault="007968BA" w:rsidP="00E64402">
            <w:pPr>
              <w:jc w:val="both"/>
              <w:rPr>
                <w:szCs w:val="28"/>
              </w:rPr>
            </w:pPr>
            <w:r w:rsidRPr="00441E5E">
              <w:rPr>
                <w:szCs w:val="28"/>
              </w:rPr>
              <w:t>2- 0,5</w:t>
            </w:r>
          </w:p>
        </w:tc>
        <w:tc>
          <w:tcPr>
            <w:tcW w:w="2393" w:type="dxa"/>
            <w:shd w:val="clear" w:color="auto" w:fill="auto"/>
          </w:tcPr>
          <w:p w:rsidR="007968BA" w:rsidRPr="00441E5E" w:rsidRDefault="007968BA" w:rsidP="00E64402">
            <w:pPr>
              <w:jc w:val="both"/>
              <w:rPr>
                <w:szCs w:val="28"/>
              </w:rPr>
            </w:pPr>
            <w:r w:rsidRPr="00441E5E">
              <w:rPr>
                <w:szCs w:val="28"/>
              </w:rPr>
              <w:t>0,5 – 0,2</w:t>
            </w:r>
          </w:p>
        </w:tc>
        <w:tc>
          <w:tcPr>
            <w:tcW w:w="2393" w:type="dxa"/>
            <w:shd w:val="clear" w:color="auto" w:fill="auto"/>
          </w:tcPr>
          <w:p w:rsidR="007968BA" w:rsidRPr="000B4086" w:rsidRDefault="007968BA" w:rsidP="00E64402">
            <w:pPr>
              <w:jc w:val="both"/>
            </w:pPr>
            <w:r w:rsidRPr="000B4086">
              <w:t>0,2 и менее</w:t>
            </w:r>
          </w:p>
        </w:tc>
      </w:tr>
      <w:tr w:rsidR="007968BA" w:rsidRPr="000B4086" w:rsidTr="00E64402">
        <w:tc>
          <w:tcPr>
            <w:tcW w:w="2392" w:type="dxa"/>
            <w:shd w:val="clear" w:color="auto" w:fill="auto"/>
          </w:tcPr>
          <w:p w:rsidR="007968BA" w:rsidRPr="00441E5E" w:rsidRDefault="007968BA" w:rsidP="00E64402">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2333"/>
            </w:tblGrid>
            <w:tr w:rsidR="007968BA" w:rsidRPr="00441E5E" w:rsidTr="00E64402">
              <w:trPr>
                <w:trHeight w:val="756"/>
              </w:trPr>
              <w:tc>
                <w:tcPr>
                  <w:tcW w:w="0" w:type="auto"/>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Здания и сооружения для хранения средств пожаротушения</w:t>
                  </w:r>
                </w:p>
              </w:tc>
            </w:tr>
          </w:tbl>
          <w:p w:rsidR="007968BA" w:rsidRPr="00441E5E" w:rsidRDefault="007968BA" w:rsidP="00E64402">
            <w:pPr>
              <w:jc w:val="both"/>
              <w:rPr>
                <w:szCs w:val="28"/>
              </w:rPr>
            </w:pPr>
          </w:p>
        </w:tc>
        <w:tc>
          <w:tcPr>
            <w:tcW w:w="2393" w:type="dxa"/>
            <w:shd w:val="clear" w:color="auto" w:fill="auto"/>
          </w:tcPr>
          <w:p w:rsidR="007968BA" w:rsidRPr="00441E5E" w:rsidRDefault="007968BA" w:rsidP="00E64402">
            <w:pPr>
              <w:jc w:val="both"/>
              <w:rPr>
                <w:szCs w:val="28"/>
              </w:rPr>
            </w:pPr>
            <w:r w:rsidRPr="00441E5E">
              <w:rPr>
                <w:szCs w:val="28"/>
              </w:rPr>
              <w:t>0,5</w:t>
            </w:r>
          </w:p>
        </w:tc>
        <w:tc>
          <w:tcPr>
            <w:tcW w:w="2393" w:type="dxa"/>
            <w:shd w:val="clear" w:color="auto" w:fill="auto"/>
          </w:tcPr>
          <w:p w:rsidR="007968BA" w:rsidRPr="00441E5E" w:rsidRDefault="007968BA" w:rsidP="00E64402">
            <w:pPr>
              <w:jc w:val="both"/>
              <w:rPr>
                <w:szCs w:val="28"/>
              </w:rPr>
            </w:pPr>
            <w:r w:rsidRPr="00441E5E">
              <w:rPr>
                <w:szCs w:val="28"/>
              </w:rPr>
              <w:t>0,4</w:t>
            </w:r>
          </w:p>
        </w:tc>
        <w:tc>
          <w:tcPr>
            <w:tcW w:w="2393" w:type="dxa"/>
            <w:shd w:val="clear" w:color="auto" w:fill="auto"/>
          </w:tcPr>
          <w:p w:rsidR="007968BA" w:rsidRPr="000B4086" w:rsidRDefault="007968BA" w:rsidP="00E64402">
            <w:pPr>
              <w:jc w:val="both"/>
            </w:pPr>
            <w:r w:rsidRPr="000B4086">
              <w:t>0,35</w:t>
            </w:r>
          </w:p>
        </w:tc>
      </w:tr>
      <w:tr w:rsidR="007968BA" w:rsidRPr="000B4086" w:rsidTr="00E64402">
        <w:tc>
          <w:tcPr>
            <w:tcW w:w="2392" w:type="dxa"/>
            <w:shd w:val="clear" w:color="auto" w:fill="auto"/>
          </w:tcPr>
          <w:p w:rsidR="007968BA" w:rsidRPr="00441E5E" w:rsidRDefault="007968BA" w:rsidP="00E64402">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2333"/>
            </w:tblGrid>
            <w:tr w:rsidR="007968BA" w:rsidRPr="00441E5E" w:rsidTr="00E64402">
              <w:trPr>
                <w:trHeight w:val="489"/>
              </w:trPr>
              <w:tc>
                <w:tcPr>
                  <w:tcW w:w="0" w:type="auto"/>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Площадки для мусоросборников</w:t>
                  </w:r>
                </w:p>
              </w:tc>
            </w:tr>
          </w:tbl>
          <w:p w:rsidR="007968BA" w:rsidRPr="00441E5E" w:rsidRDefault="007968BA" w:rsidP="00E64402">
            <w:pPr>
              <w:jc w:val="both"/>
              <w:rPr>
                <w:szCs w:val="28"/>
              </w:rPr>
            </w:pPr>
          </w:p>
        </w:tc>
        <w:tc>
          <w:tcPr>
            <w:tcW w:w="2393" w:type="dxa"/>
            <w:shd w:val="clear" w:color="auto" w:fill="auto"/>
          </w:tcPr>
          <w:p w:rsidR="007968BA" w:rsidRPr="00441E5E" w:rsidRDefault="007968BA" w:rsidP="00E64402">
            <w:pPr>
              <w:jc w:val="both"/>
              <w:rPr>
                <w:szCs w:val="28"/>
              </w:rPr>
            </w:pPr>
            <w:r w:rsidRPr="00441E5E">
              <w:rPr>
                <w:szCs w:val="28"/>
              </w:rPr>
              <w:t>0,1</w:t>
            </w:r>
          </w:p>
        </w:tc>
        <w:tc>
          <w:tcPr>
            <w:tcW w:w="2393" w:type="dxa"/>
            <w:shd w:val="clear" w:color="auto" w:fill="auto"/>
          </w:tcPr>
          <w:p w:rsidR="007968BA" w:rsidRPr="00441E5E" w:rsidRDefault="007968BA" w:rsidP="00E64402">
            <w:pPr>
              <w:jc w:val="both"/>
              <w:rPr>
                <w:szCs w:val="28"/>
              </w:rPr>
            </w:pPr>
            <w:r w:rsidRPr="00441E5E">
              <w:rPr>
                <w:szCs w:val="28"/>
              </w:rPr>
              <w:t>0,1</w:t>
            </w:r>
          </w:p>
        </w:tc>
        <w:tc>
          <w:tcPr>
            <w:tcW w:w="2393" w:type="dxa"/>
            <w:shd w:val="clear" w:color="auto" w:fill="auto"/>
          </w:tcPr>
          <w:p w:rsidR="007968BA" w:rsidRPr="000B4086" w:rsidRDefault="007968BA" w:rsidP="00E64402">
            <w:pPr>
              <w:jc w:val="both"/>
            </w:pPr>
            <w:r w:rsidRPr="000B4086">
              <w:t>0,1</w:t>
            </w:r>
          </w:p>
        </w:tc>
      </w:tr>
      <w:tr w:rsidR="007968BA" w:rsidRPr="000B4086" w:rsidTr="00E64402">
        <w:tc>
          <w:tcPr>
            <w:tcW w:w="2392" w:type="dxa"/>
            <w:shd w:val="clear" w:color="auto" w:fill="auto"/>
          </w:tcPr>
          <w:p w:rsidR="007968BA" w:rsidRPr="00441E5E" w:rsidRDefault="007968BA" w:rsidP="00E64402">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2333"/>
            </w:tblGrid>
            <w:tr w:rsidR="007968BA" w:rsidRPr="00441E5E" w:rsidTr="00E64402">
              <w:trPr>
                <w:trHeight w:val="1296"/>
              </w:trPr>
              <w:tc>
                <w:tcPr>
                  <w:tcW w:w="0" w:type="auto"/>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Площадка для стоянки автомобилей при въезде на территорию садоводческого объединения</w:t>
                  </w:r>
                </w:p>
              </w:tc>
            </w:tr>
          </w:tbl>
          <w:p w:rsidR="007968BA" w:rsidRPr="00441E5E" w:rsidRDefault="007968BA" w:rsidP="00E64402">
            <w:pPr>
              <w:jc w:val="both"/>
              <w:rPr>
                <w:szCs w:val="28"/>
              </w:rPr>
            </w:pPr>
          </w:p>
        </w:tc>
        <w:tc>
          <w:tcPr>
            <w:tcW w:w="2393" w:type="dxa"/>
            <w:shd w:val="clear" w:color="auto" w:fill="auto"/>
          </w:tcPr>
          <w:p w:rsidR="007968BA" w:rsidRPr="00441E5E" w:rsidRDefault="007968BA" w:rsidP="00E64402">
            <w:pPr>
              <w:jc w:val="both"/>
              <w:rPr>
                <w:szCs w:val="28"/>
              </w:rPr>
            </w:pPr>
            <w:r w:rsidRPr="00441E5E">
              <w:rPr>
                <w:szCs w:val="28"/>
              </w:rPr>
              <w:t>0,9</w:t>
            </w:r>
          </w:p>
        </w:tc>
        <w:tc>
          <w:tcPr>
            <w:tcW w:w="2393" w:type="dxa"/>
            <w:shd w:val="clear" w:color="auto" w:fill="auto"/>
          </w:tcPr>
          <w:p w:rsidR="007968BA" w:rsidRPr="00441E5E" w:rsidRDefault="007968BA" w:rsidP="00E64402">
            <w:pPr>
              <w:jc w:val="both"/>
              <w:rPr>
                <w:szCs w:val="28"/>
              </w:rPr>
            </w:pPr>
            <w:r w:rsidRPr="00441E5E">
              <w:rPr>
                <w:szCs w:val="28"/>
              </w:rPr>
              <w:t>0,9 – 0,4</w:t>
            </w:r>
          </w:p>
        </w:tc>
        <w:tc>
          <w:tcPr>
            <w:tcW w:w="2393" w:type="dxa"/>
            <w:shd w:val="clear" w:color="auto" w:fill="auto"/>
          </w:tcPr>
          <w:p w:rsidR="007968BA" w:rsidRPr="000B4086" w:rsidRDefault="007968BA" w:rsidP="00E64402">
            <w:pPr>
              <w:jc w:val="both"/>
            </w:pPr>
            <w:r w:rsidRPr="000B4086">
              <w:t>0,4 и менее</w:t>
            </w:r>
          </w:p>
        </w:tc>
      </w:tr>
    </w:tbl>
    <w:p w:rsidR="007968BA" w:rsidRPr="002D062D" w:rsidRDefault="007968BA" w:rsidP="007968BA">
      <w:pPr>
        <w:pStyle w:val="Default"/>
        <w:ind w:firstLine="567"/>
        <w:jc w:val="both"/>
        <w:rPr>
          <w:rFonts w:ascii="Times New Roman" w:hAnsi="Times New Roman" w:cs="Times New Roman"/>
        </w:rPr>
      </w:pP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441E5E">
          <w:rPr>
            <w:rFonts w:ascii="Times New Roman" w:hAnsi="Times New Roman" w:cs="Times New Roman"/>
            <w:sz w:val="28"/>
            <w:szCs w:val="28"/>
          </w:rPr>
          <w:t>4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6.2.5. На территории садоводческого (дачного) объединения ширина улиц и проездов в красных линиях должна быть,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для улиц - не менее 15;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для проездов - не менее 9.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Минимальный радиус закругления края проезжей части - </w:t>
      </w:r>
      <w:smartTag w:uri="urn:schemas-microsoft-com:office:smarttags" w:element="metricconverter">
        <w:smartTagPr>
          <w:attr w:name="ProductID" w:val="6,0 м"/>
        </w:smartTagPr>
        <w:r w:rsidRPr="00441E5E">
          <w:rPr>
            <w:rFonts w:ascii="Times New Roman" w:hAnsi="Times New Roman" w:cs="Times New Roman"/>
            <w:sz w:val="28"/>
            <w:szCs w:val="28"/>
          </w:rPr>
          <w:t>6,0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Ширина проезжей части улиц и проездов принимается: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для улиц - не менее </w:t>
      </w:r>
      <w:smartTag w:uri="urn:schemas-microsoft-com:office:smarttags" w:element="metricconverter">
        <w:smartTagPr>
          <w:attr w:name="ProductID" w:val="7,0 м"/>
        </w:smartTagPr>
        <w:r w:rsidRPr="00441E5E">
          <w:rPr>
            <w:rFonts w:ascii="Times New Roman" w:hAnsi="Times New Roman" w:cs="Times New Roman"/>
            <w:sz w:val="28"/>
            <w:szCs w:val="28"/>
          </w:rPr>
          <w:t>7,0 м</w:t>
        </w:r>
      </w:smartTag>
      <w:r w:rsidRPr="00441E5E">
        <w:rPr>
          <w:rFonts w:ascii="Times New Roman" w:hAnsi="Times New Roman" w:cs="Times New Roman"/>
          <w:sz w:val="28"/>
          <w:szCs w:val="28"/>
        </w:rPr>
        <w:t xml:space="preserve">; </w:t>
      </w:r>
    </w:p>
    <w:p w:rsidR="007968BA" w:rsidRPr="002D062D" w:rsidRDefault="007968BA" w:rsidP="007968BA">
      <w:pPr>
        <w:ind w:firstLine="567"/>
        <w:jc w:val="both"/>
      </w:pPr>
      <w:r w:rsidRPr="002D062D">
        <w:t xml:space="preserve">- для проездов - не менее </w:t>
      </w:r>
      <w:smartTag w:uri="urn:schemas-microsoft-com:office:smarttags" w:element="metricconverter">
        <w:smartTagPr>
          <w:attr w:name="ProductID" w:val="3,5 м"/>
        </w:smartTagPr>
        <w:r w:rsidRPr="002D062D">
          <w:t>3,5 м</w:t>
        </w:r>
      </w:smartTag>
      <w:r w:rsidRPr="002D062D">
        <w:t>.</w:t>
      </w:r>
    </w:p>
    <w:p w:rsidR="007968BA" w:rsidRPr="002D062D" w:rsidRDefault="007968BA" w:rsidP="007968BA">
      <w:pPr>
        <w:ind w:firstLine="567"/>
        <w:jc w:val="both"/>
      </w:pPr>
      <w:r w:rsidRPr="002D062D">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t>15 м</w:t>
        </w:r>
      </w:smartTag>
      <w:r w:rsidRPr="002D062D">
        <w:t xml:space="preserve"> и шириной не менее </w:t>
      </w:r>
      <w:smartTag w:uri="urn:schemas-microsoft-com:office:smarttags" w:element="metricconverter">
        <w:smartTagPr>
          <w:attr w:name="ProductID" w:val="7 м"/>
        </w:smartTagPr>
        <w:r w:rsidRPr="002D062D">
          <w:t>7 м</w:t>
        </w:r>
      </w:smartTag>
      <w:r w:rsidRPr="002D062D">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t>200 м</w:t>
        </w:r>
      </w:smartTag>
      <w:r w:rsidRPr="002D062D">
        <w:t>.</w:t>
      </w:r>
    </w:p>
    <w:p w:rsidR="007968BA" w:rsidRPr="002D062D" w:rsidRDefault="007968BA" w:rsidP="007968BA">
      <w:pPr>
        <w:ind w:firstLine="567"/>
        <w:jc w:val="both"/>
      </w:pPr>
      <w:r w:rsidRPr="002D062D">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t>150 м</w:t>
        </w:r>
      </w:smartTag>
      <w:r w:rsidRPr="002D062D">
        <w:t>.</w:t>
      </w:r>
    </w:p>
    <w:p w:rsidR="007968BA" w:rsidRPr="002D062D" w:rsidRDefault="007968BA" w:rsidP="007968BA">
      <w:pPr>
        <w:pStyle w:val="Default"/>
        <w:ind w:firstLine="567"/>
        <w:jc w:val="both"/>
        <w:rPr>
          <w:rFonts w:ascii="Times New Roman" w:hAnsi="Times New Roman" w:cs="Times New Roman"/>
        </w:rPr>
      </w:pPr>
      <w:r w:rsidRPr="00441E5E">
        <w:rPr>
          <w:rFonts w:ascii="Times New Roman" w:hAnsi="Times New Roman" w:cs="Times New Roman"/>
          <w:sz w:val="28"/>
          <w:szCs w:val="28"/>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441E5E">
          <w:rPr>
            <w:rFonts w:ascii="Times New Roman" w:hAnsi="Times New Roman" w:cs="Times New Roman"/>
            <w:sz w:val="28"/>
            <w:szCs w:val="28"/>
          </w:rPr>
          <w:t>150 м</w:t>
        </w:r>
      </w:smartTag>
      <w:r w:rsidRPr="00441E5E">
        <w:rPr>
          <w:rFonts w:ascii="Times New Roman" w:hAnsi="Times New Roman" w:cs="Times New Roman"/>
          <w:sz w:val="28"/>
          <w:szCs w:val="28"/>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441E5E">
          <w:rPr>
            <w:rFonts w:ascii="Times New Roman" w:hAnsi="Times New Roman" w:cs="Times New Roman"/>
            <w:sz w:val="28"/>
            <w:szCs w:val="28"/>
          </w:rPr>
          <w:t>12 м</w:t>
        </w:r>
      </w:smartTag>
      <w:r w:rsidRPr="00441E5E">
        <w:rPr>
          <w:rFonts w:ascii="Times New Roman" w:hAnsi="Times New Roman" w:cs="Times New Roman"/>
          <w:sz w:val="28"/>
          <w:szCs w:val="28"/>
        </w:rPr>
        <w:t>. Использование разворотной площадки для стоянки автомобилей не допускается</w:t>
      </w:r>
      <w:r w:rsidRPr="002D062D">
        <w:rPr>
          <w:rFonts w:ascii="Times New Roman" w:hAnsi="Times New Roman" w:cs="Times New Roman"/>
        </w:rPr>
        <w:t xml:space="preserve">. </w:t>
      </w:r>
    </w:p>
    <w:p w:rsidR="007968BA" w:rsidRPr="002D062D" w:rsidRDefault="007968BA" w:rsidP="007968BA">
      <w:pPr>
        <w:ind w:firstLine="567"/>
        <w:jc w:val="both"/>
      </w:pPr>
      <w:r w:rsidRPr="002D062D">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7968BA" w:rsidRPr="002D062D" w:rsidRDefault="007968BA" w:rsidP="007968BA">
      <w:pPr>
        <w:ind w:firstLine="567"/>
        <w:jc w:val="both"/>
      </w:pPr>
      <w:r w:rsidRPr="002D062D">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t>Возможно</w:t>
      </w:r>
      <w:proofErr w:type="gramEnd"/>
      <w:r w:rsidRPr="002D062D">
        <w:t xml:space="preserve"> также подключение к централизованным системам канализации при соблюдении требований раздела "Зоны инженерной инфраструктуры".</w:t>
      </w:r>
    </w:p>
    <w:p w:rsidR="007968BA" w:rsidRPr="00441E5E" w:rsidRDefault="007968BA" w:rsidP="007968BA">
      <w:pPr>
        <w:pStyle w:val="Default"/>
        <w:ind w:firstLine="567"/>
        <w:jc w:val="both"/>
        <w:rPr>
          <w:rFonts w:ascii="Times New Roman" w:hAnsi="Times New Roman" w:cs="Times New Roman"/>
          <w:sz w:val="28"/>
          <w:szCs w:val="28"/>
        </w:rPr>
      </w:pPr>
      <w:r w:rsidRPr="002D062D">
        <w:rPr>
          <w:rFonts w:ascii="Times New Roman" w:hAnsi="Times New Roman" w:cs="Times New Roman"/>
        </w:rPr>
        <w:t>6</w:t>
      </w:r>
      <w:r w:rsidRPr="00441E5E">
        <w:rPr>
          <w:rFonts w:ascii="Times New Roman" w:hAnsi="Times New Roman" w:cs="Times New Roman"/>
          <w:sz w:val="28"/>
          <w:szCs w:val="28"/>
        </w:rPr>
        <w:t xml:space="preserve">.2.11. Для отходов на территории общего пользования проектируются площадки контейнеров для мусора.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Площадки для мусорных контейнеров</w:t>
      </w:r>
      <w:r w:rsidRPr="002D062D">
        <w:rPr>
          <w:rFonts w:ascii="Times New Roman" w:hAnsi="Times New Roman" w:cs="Times New Roman"/>
        </w:rPr>
        <w:t xml:space="preserve"> </w:t>
      </w:r>
      <w:r w:rsidRPr="00441E5E">
        <w:rPr>
          <w:rFonts w:ascii="Times New Roman" w:hAnsi="Times New Roman" w:cs="Times New Roman"/>
          <w:sz w:val="28"/>
          <w:szCs w:val="28"/>
        </w:rPr>
        <w:t xml:space="preserve">размещаются на расстоянии не менее 20 и не более </w:t>
      </w:r>
      <w:smartTag w:uri="urn:schemas-microsoft-com:office:smarttags" w:element="metricconverter">
        <w:smartTagPr>
          <w:attr w:name="ProductID" w:val="100 м"/>
        </w:smartTagPr>
        <w:r w:rsidRPr="00441E5E">
          <w:rPr>
            <w:rFonts w:ascii="Times New Roman" w:hAnsi="Times New Roman" w:cs="Times New Roman"/>
            <w:sz w:val="28"/>
            <w:szCs w:val="28"/>
          </w:rPr>
          <w:t>100 м</w:t>
        </w:r>
      </w:smartTag>
      <w:r w:rsidRPr="00441E5E">
        <w:rPr>
          <w:rFonts w:ascii="Times New Roman" w:hAnsi="Times New Roman" w:cs="Times New Roman"/>
          <w:sz w:val="28"/>
          <w:szCs w:val="28"/>
        </w:rPr>
        <w:t xml:space="preserve"> от границ садовых участков. </w:t>
      </w:r>
    </w:p>
    <w:p w:rsidR="007968BA" w:rsidRPr="002D062D" w:rsidRDefault="007968BA" w:rsidP="007968BA">
      <w:pPr>
        <w:ind w:firstLine="567"/>
        <w:jc w:val="both"/>
      </w:pPr>
      <w:r w:rsidRPr="002D062D">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968BA" w:rsidRPr="002D062D" w:rsidRDefault="007968BA" w:rsidP="007968BA">
      <w:pPr>
        <w:ind w:firstLine="567"/>
        <w:jc w:val="both"/>
      </w:pPr>
      <w:r w:rsidRPr="002D062D">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968BA" w:rsidRPr="002D062D" w:rsidRDefault="007968BA" w:rsidP="007968BA">
      <w:pPr>
        <w:ind w:firstLine="567"/>
        <w:jc w:val="both"/>
      </w:pPr>
      <w:r w:rsidRPr="002D062D">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7968BA" w:rsidRPr="002D062D" w:rsidRDefault="007968BA" w:rsidP="007968BA">
      <w:pPr>
        <w:ind w:firstLine="567"/>
        <w:jc w:val="both"/>
      </w:pPr>
    </w:p>
    <w:p w:rsidR="007968BA" w:rsidRPr="00441E5E" w:rsidRDefault="007968BA" w:rsidP="007968BA">
      <w:pPr>
        <w:pStyle w:val="Default"/>
        <w:ind w:firstLine="567"/>
        <w:jc w:val="both"/>
        <w:rPr>
          <w:rFonts w:ascii="Times New Roman" w:hAnsi="Times New Roman" w:cs="Times New Roman"/>
          <w:b/>
          <w:sz w:val="28"/>
          <w:szCs w:val="28"/>
        </w:rPr>
      </w:pPr>
      <w:r w:rsidRPr="002D062D">
        <w:rPr>
          <w:rFonts w:ascii="Times New Roman" w:hAnsi="Times New Roman" w:cs="Times New Roman"/>
          <w:b/>
        </w:rPr>
        <w:t>6</w:t>
      </w:r>
      <w:r w:rsidRPr="00441E5E">
        <w:rPr>
          <w:rFonts w:ascii="Times New Roman" w:hAnsi="Times New Roman" w:cs="Times New Roman"/>
          <w:b/>
          <w:sz w:val="28"/>
          <w:szCs w:val="28"/>
        </w:rPr>
        <w:t>.3. Территория индивидуального садового (дачного) участка</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441E5E">
          <w:rPr>
            <w:rFonts w:ascii="Times New Roman" w:hAnsi="Times New Roman" w:cs="Times New Roman"/>
            <w:sz w:val="28"/>
            <w:szCs w:val="28"/>
          </w:rPr>
          <w:t>0,06 га</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441E5E">
          <w:rPr>
            <w:rFonts w:ascii="Times New Roman" w:hAnsi="Times New Roman" w:cs="Times New Roman"/>
            <w:sz w:val="28"/>
            <w:szCs w:val="28"/>
          </w:rPr>
          <w:t>1,5 м</w:t>
        </w:r>
      </w:smartTag>
      <w:r w:rsidRPr="00441E5E">
        <w:rPr>
          <w:rFonts w:ascii="Times New Roman" w:hAnsi="Times New Roman" w:cs="Times New Roman"/>
          <w:sz w:val="28"/>
          <w:szCs w:val="28"/>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7968BA" w:rsidRPr="002D062D" w:rsidRDefault="007968BA" w:rsidP="007968BA">
      <w:pPr>
        <w:ind w:firstLine="567"/>
        <w:jc w:val="both"/>
      </w:pPr>
      <w:r w:rsidRPr="002D062D">
        <w:t>6.3.5. Противопожарные расстояния между строениями и сооружениями в пределах одного садового участка не нормируются.</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441E5E">
          <w:rPr>
            <w:rFonts w:ascii="Times New Roman" w:hAnsi="Times New Roman" w:cs="Times New Roman"/>
            <w:sz w:val="28"/>
            <w:szCs w:val="28"/>
          </w:rPr>
          <w:t>5 м</w:t>
        </w:r>
      </w:smartTag>
      <w:r w:rsidRPr="00441E5E">
        <w:rPr>
          <w:rFonts w:ascii="Times New Roman" w:hAnsi="Times New Roman" w:cs="Times New Roman"/>
          <w:sz w:val="28"/>
          <w:szCs w:val="28"/>
        </w:rPr>
        <w:t xml:space="preserve">, от красной линии проездов - не менее чем на </w:t>
      </w:r>
      <w:smartTag w:uri="urn:schemas-microsoft-com:office:smarttags" w:element="metricconverter">
        <w:smartTagPr>
          <w:attr w:name="ProductID" w:val="3 м"/>
        </w:smartTagPr>
        <w:r w:rsidRPr="00441E5E">
          <w:rPr>
            <w:rFonts w:ascii="Times New Roman" w:hAnsi="Times New Roman" w:cs="Times New Roman"/>
            <w:sz w:val="28"/>
            <w:szCs w:val="28"/>
          </w:rPr>
          <w:t>3 м</w:t>
        </w:r>
      </w:smartTag>
      <w:r w:rsidRPr="00441E5E">
        <w:rPr>
          <w:rFonts w:ascii="Times New Roman" w:hAnsi="Times New Roman" w:cs="Times New Roman"/>
          <w:sz w:val="28"/>
          <w:szCs w:val="28"/>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41E5E">
          <w:rPr>
            <w:rFonts w:ascii="Times New Roman" w:hAnsi="Times New Roman" w:cs="Times New Roman"/>
            <w:sz w:val="28"/>
            <w:szCs w:val="28"/>
          </w:rPr>
          <w:t>5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6.3.8. Минимальные расстояния до границы соседнего участка по санитарно-бытовым условиям должны быть,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жилого строения (или дома) - 3;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постройки для содержания мелкого скота и птицы - 4; </w:t>
      </w:r>
    </w:p>
    <w:p w:rsidR="007968BA" w:rsidRPr="00441E5E" w:rsidRDefault="007968BA" w:rsidP="007968BA">
      <w:pPr>
        <w:ind w:firstLine="567"/>
        <w:jc w:val="both"/>
        <w:rPr>
          <w:szCs w:val="28"/>
        </w:rPr>
      </w:pPr>
      <w:r w:rsidRPr="00441E5E">
        <w:rPr>
          <w:szCs w:val="28"/>
        </w:rPr>
        <w:lastRenderedPageBreak/>
        <w:t>- от других построек - 1;</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стволов деревьев: </w:t>
      </w:r>
    </w:p>
    <w:p w:rsidR="007968BA" w:rsidRPr="00441E5E" w:rsidRDefault="007968BA" w:rsidP="007968BA">
      <w:pPr>
        <w:pStyle w:val="Default"/>
        <w:ind w:firstLine="990"/>
        <w:jc w:val="both"/>
        <w:rPr>
          <w:rFonts w:ascii="Times New Roman" w:hAnsi="Times New Roman" w:cs="Times New Roman"/>
          <w:sz w:val="28"/>
          <w:szCs w:val="28"/>
        </w:rPr>
      </w:pPr>
      <w:r w:rsidRPr="00441E5E">
        <w:rPr>
          <w:rFonts w:ascii="Times New Roman" w:hAnsi="Times New Roman" w:cs="Times New Roman"/>
          <w:sz w:val="28"/>
          <w:szCs w:val="28"/>
        </w:rPr>
        <w:t xml:space="preserve">- высокорослых - 4; </w:t>
      </w:r>
    </w:p>
    <w:p w:rsidR="007968BA" w:rsidRPr="00441E5E" w:rsidRDefault="007968BA" w:rsidP="007968BA">
      <w:pPr>
        <w:pStyle w:val="Default"/>
        <w:ind w:firstLine="990"/>
        <w:jc w:val="both"/>
        <w:rPr>
          <w:rFonts w:ascii="Times New Roman" w:hAnsi="Times New Roman" w:cs="Times New Roman"/>
          <w:sz w:val="28"/>
          <w:szCs w:val="28"/>
        </w:rPr>
      </w:pPr>
      <w:r w:rsidRPr="00441E5E">
        <w:rPr>
          <w:rFonts w:ascii="Times New Roman" w:hAnsi="Times New Roman" w:cs="Times New Roman"/>
          <w:sz w:val="28"/>
          <w:szCs w:val="28"/>
        </w:rPr>
        <w:t xml:space="preserve">- среднерослых - 2;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кустарника - 1.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441E5E">
          <w:rPr>
            <w:rFonts w:ascii="Times New Roman" w:hAnsi="Times New Roman" w:cs="Times New Roman"/>
            <w:sz w:val="28"/>
            <w:szCs w:val="28"/>
          </w:rPr>
          <w:t>50 см</w:t>
        </w:r>
      </w:smartTag>
      <w:r w:rsidRPr="00441E5E">
        <w:rPr>
          <w:rFonts w:ascii="Times New Roman" w:hAnsi="Times New Roman" w:cs="Times New Roman"/>
          <w:sz w:val="28"/>
          <w:szCs w:val="28"/>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441E5E">
          <w:rPr>
            <w:rFonts w:ascii="Times New Roman" w:hAnsi="Times New Roman" w:cs="Times New Roman"/>
            <w:sz w:val="28"/>
            <w:szCs w:val="28"/>
          </w:rPr>
          <w:t>50 см</w:t>
        </w:r>
      </w:smartTag>
      <w:r w:rsidRPr="00441E5E">
        <w:rPr>
          <w:rFonts w:ascii="Times New Roman" w:hAnsi="Times New Roman" w:cs="Times New Roman"/>
          <w:sz w:val="28"/>
          <w:szCs w:val="28"/>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441E5E">
          <w:rPr>
            <w:rFonts w:ascii="Times New Roman" w:hAnsi="Times New Roman" w:cs="Times New Roman"/>
            <w:sz w:val="28"/>
            <w:szCs w:val="28"/>
          </w:rPr>
          <w:t>1 м</w:t>
        </w:r>
      </w:smartTag>
      <w:r w:rsidRPr="00441E5E">
        <w:rPr>
          <w:rFonts w:ascii="Times New Roman" w:hAnsi="Times New Roman" w:cs="Times New Roman"/>
          <w:sz w:val="28"/>
          <w:szCs w:val="28"/>
        </w:rPr>
        <w:t xml:space="preserve"> от границы соседнего садового участка, следует скат крыши ориентировать на свой участок.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6.3.11. Минимальные расстояния между постройками по санитарно-бытовым условиям должны быть,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жилого строения (или дома) и погреба до уборной и постройки для содержания мелкого скота и птицы - 12;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до душа, бани (сауны) - 8;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41E5E">
          <w:rPr>
            <w:rFonts w:ascii="Times New Roman" w:hAnsi="Times New Roman" w:cs="Times New Roman"/>
            <w:sz w:val="28"/>
            <w:szCs w:val="28"/>
          </w:rPr>
          <w:t>7 м</w:t>
        </w:r>
      </w:smartTag>
      <w:r w:rsidRPr="00441E5E">
        <w:rPr>
          <w:rFonts w:ascii="Times New Roman" w:hAnsi="Times New Roman" w:cs="Times New Roman"/>
          <w:sz w:val="28"/>
          <w:szCs w:val="28"/>
        </w:rPr>
        <w:t xml:space="preserve"> от входа в дом.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В этих случаях расстояние до границы с соседним участком измеряется отдельно от каждого объекта блокировки. </w:t>
      </w:r>
    </w:p>
    <w:p w:rsidR="007968BA" w:rsidRPr="002D062D" w:rsidRDefault="007968BA" w:rsidP="007968BA">
      <w:pPr>
        <w:ind w:firstLine="567"/>
        <w:jc w:val="both"/>
      </w:pPr>
      <w:r w:rsidRPr="002D062D">
        <w:t>6.3.13.  Стоянки для автомобилей могут быть отдельно стоящими, встроенными или пристроенными к садовому дому и хозяйственным постройкам.</w:t>
      </w:r>
    </w:p>
    <w:p w:rsidR="007968BA" w:rsidRPr="002D062D" w:rsidRDefault="007968BA" w:rsidP="007968BA">
      <w:pPr>
        <w:ind w:firstLine="567"/>
        <w:jc w:val="both"/>
      </w:pPr>
    </w:p>
    <w:p w:rsidR="007968BA" w:rsidRPr="002D062D" w:rsidRDefault="007968BA" w:rsidP="007968BA">
      <w:pPr>
        <w:ind w:firstLine="567"/>
        <w:jc w:val="both"/>
        <w:rPr>
          <w:b/>
        </w:rPr>
      </w:pPr>
      <w:r w:rsidRPr="002D062D">
        <w:rPr>
          <w:b/>
        </w:rPr>
        <w:t>6.4. Расчетные показатели.</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6.4.1. Классификация садоводческих, огороднических и дачных</w:t>
      </w:r>
      <w:r w:rsidRPr="00441E5E">
        <w:rPr>
          <w:rFonts w:ascii="Times New Roman" w:hAnsi="Times New Roman" w:cs="Times New Roman"/>
          <w:i/>
          <w:sz w:val="28"/>
          <w:szCs w:val="28"/>
        </w:rPr>
        <w:t xml:space="preserve"> </w:t>
      </w:r>
      <w:r w:rsidRPr="00441E5E">
        <w:rPr>
          <w:rFonts w:ascii="Times New Roman" w:hAnsi="Times New Roman" w:cs="Times New Roman"/>
          <w:sz w:val="28"/>
          <w:szCs w:val="28"/>
        </w:rPr>
        <w:t>объединений</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36</w:t>
      </w:r>
    </w:p>
    <w:tbl>
      <w:tblPr>
        <w:tblW w:w="5000" w:type="pct"/>
        <w:tblLook w:val="0000"/>
      </w:tblPr>
      <w:tblGrid>
        <w:gridCol w:w="5348"/>
        <w:gridCol w:w="4505"/>
      </w:tblGrid>
      <w:tr w:rsidR="007968BA" w:rsidRPr="00441E5E" w:rsidTr="00E64402">
        <w:tc>
          <w:tcPr>
            <w:tcW w:w="2714" w:type="pct"/>
            <w:tcBorders>
              <w:top w:val="single" w:sz="4" w:space="0" w:color="000000"/>
              <w:left w:val="single" w:sz="4" w:space="0" w:color="000000"/>
              <w:bottom w:val="single" w:sz="4" w:space="0" w:color="000000"/>
            </w:tcBorders>
            <w:vAlign w:val="center"/>
          </w:tcPr>
          <w:p w:rsidR="007968BA" w:rsidRPr="00441E5E" w:rsidRDefault="007968BA" w:rsidP="00E64402">
            <w:pPr>
              <w:snapToGrid w:val="0"/>
              <w:jc w:val="both"/>
              <w:rPr>
                <w:szCs w:val="28"/>
              </w:rPr>
            </w:pPr>
            <w:r w:rsidRPr="00441E5E">
              <w:rPr>
                <w:szCs w:val="28"/>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7968BA" w:rsidRPr="00441E5E" w:rsidRDefault="007968BA" w:rsidP="00E64402">
            <w:pPr>
              <w:snapToGrid w:val="0"/>
              <w:jc w:val="both"/>
              <w:rPr>
                <w:szCs w:val="28"/>
              </w:rPr>
            </w:pPr>
            <w:r w:rsidRPr="00441E5E">
              <w:rPr>
                <w:szCs w:val="28"/>
              </w:rPr>
              <w:t>Количество садовых участков</w:t>
            </w:r>
          </w:p>
        </w:tc>
      </w:tr>
      <w:tr w:rsidR="007968BA" w:rsidRPr="000B4086" w:rsidTr="00E64402">
        <w:tc>
          <w:tcPr>
            <w:tcW w:w="27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15 - 100</w:t>
            </w:r>
          </w:p>
        </w:tc>
      </w:tr>
      <w:tr w:rsidR="007968BA" w:rsidRPr="000B4086" w:rsidTr="00E64402">
        <w:tc>
          <w:tcPr>
            <w:tcW w:w="27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101 – 300</w:t>
            </w:r>
          </w:p>
        </w:tc>
      </w:tr>
      <w:tr w:rsidR="007968BA" w:rsidRPr="000B4086" w:rsidTr="00E64402">
        <w:tc>
          <w:tcPr>
            <w:tcW w:w="271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301 и более</w:t>
            </w:r>
          </w:p>
        </w:tc>
      </w:tr>
    </w:tbl>
    <w:p w:rsidR="007968BA" w:rsidRPr="002D062D" w:rsidRDefault="007968BA" w:rsidP="007968BA">
      <w:pPr>
        <w:ind w:firstLine="567"/>
        <w:jc w:val="both"/>
      </w:pPr>
    </w:p>
    <w:p w:rsidR="007968BA" w:rsidRPr="00441E5E" w:rsidRDefault="007968BA" w:rsidP="007968BA">
      <w:pPr>
        <w:pStyle w:val="ac"/>
        <w:spacing w:after="0"/>
        <w:ind w:firstLine="567"/>
        <w:jc w:val="both"/>
        <w:rPr>
          <w:rFonts w:ascii="Times New Roman" w:hAnsi="Times New Roman" w:cs="Times New Roman"/>
          <w:sz w:val="28"/>
          <w:szCs w:val="28"/>
        </w:rPr>
      </w:pPr>
      <w:r w:rsidRPr="002D062D">
        <w:rPr>
          <w:rFonts w:ascii="Times New Roman" w:hAnsi="Times New Roman" w:cs="Times New Roman"/>
        </w:rPr>
        <w:t>6</w:t>
      </w:r>
      <w:r w:rsidRPr="00441E5E">
        <w:rPr>
          <w:rFonts w:ascii="Times New Roman" w:hAnsi="Times New Roman" w:cs="Times New Roman"/>
          <w:sz w:val="28"/>
          <w:szCs w:val="28"/>
        </w:rPr>
        <w:t>.4.2. Предельные размеры земельных участков для ведения:</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9"/>
        <w:gridCol w:w="2617"/>
        <w:gridCol w:w="2617"/>
      </w:tblGrid>
      <w:tr w:rsidR="007968BA" w:rsidRPr="000B4086" w:rsidTr="00E64402">
        <w:tc>
          <w:tcPr>
            <w:tcW w:w="2344" w:type="pct"/>
            <w:vMerge w:val="restart"/>
            <w:vAlign w:val="center"/>
          </w:tcPr>
          <w:p w:rsidR="007968BA" w:rsidRPr="000B4086" w:rsidRDefault="007968BA" w:rsidP="00E64402">
            <w:pPr>
              <w:jc w:val="both"/>
            </w:pPr>
            <w:r w:rsidRPr="000B4086">
              <w:t>Цель предоставления</w:t>
            </w:r>
          </w:p>
        </w:tc>
        <w:tc>
          <w:tcPr>
            <w:tcW w:w="2656" w:type="pct"/>
            <w:gridSpan w:val="2"/>
            <w:vAlign w:val="center"/>
          </w:tcPr>
          <w:p w:rsidR="007968BA" w:rsidRPr="000B4086" w:rsidRDefault="007968BA" w:rsidP="00E64402">
            <w:pPr>
              <w:jc w:val="both"/>
            </w:pPr>
            <w:r w:rsidRPr="000B4086">
              <w:t xml:space="preserve">Размеры земельных участков, </w:t>
            </w:r>
            <w:proofErr w:type="gramStart"/>
            <w:r w:rsidRPr="000B4086">
              <w:t>га</w:t>
            </w:r>
            <w:proofErr w:type="gramEnd"/>
          </w:p>
        </w:tc>
      </w:tr>
      <w:tr w:rsidR="007968BA" w:rsidRPr="000B4086" w:rsidTr="00E64402">
        <w:tc>
          <w:tcPr>
            <w:tcW w:w="2344" w:type="pct"/>
            <w:vMerge/>
          </w:tcPr>
          <w:p w:rsidR="007968BA" w:rsidRPr="000B4086" w:rsidRDefault="007968BA" w:rsidP="00E64402">
            <w:pPr>
              <w:jc w:val="both"/>
            </w:pPr>
          </w:p>
        </w:tc>
        <w:tc>
          <w:tcPr>
            <w:tcW w:w="1328" w:type="pct"/>
            <w:vAlign w:val="center"/>
          </w:tcPr>
          <w:p w:rsidR="007968BA" w:rsidRPr="000B4086" w:rsidRDefault="007968BA" w:rsidP="00E64402">
            <w:pPr>
              <w:jc w:val="both"/>
            </w:pPr>
            <w:r w:rsidRPr="000B4086">
              <w:t>минимальные</w:t>
            </w:r>
          </w:p>
        </w:tc>
        <w:tc>
          <w:tcPr>
            <w:tcW w:w="1328" w:type="pct"/>
            <w:vAlign w:val="center"/>
          </w:tcPr>
          <w:p w:rsidR="007968BA" w:rsidRPr="000B4086" w:rsidRDefault="007968BA" w:rsidP="00E64402">
            <w:pPr>
              <w:jc w:val="both"/>
            </w:pPr>
            <w:r w:rsidRPr="000B4086">
              <w:t>максимальные</w:t>
            </w:r>
          </w:p>
        </w:tc>
      </w:tr>
      <w:tr w:rsidR="007968BA" w:rsidRPr="000B4086" w:rsidTr="00E64402">
        <w:tc>
          <w:tcPr>
            <w:tcW w:w="2344" w:type="pct"/>
            <w:shd w:val="clear" w:color="auto" w:fill="auto"/>
          </w:tcPr>
          <w:p w:rsidR="007968BA" w:rsidRPr="000B4086" w:rsidRDefault="007968BA" w:rsidP="00E64402">
            <w:pPr>
              <w:jc w:val="both"/>
            </w:pPr>
            <w:r w:rsidRPr="000B4086">
              <w:t>садоводства</w:t>
            </w:r>
          </w:p>
        </w:tc>
        <w:tc>
          <w:tcPr>
            <w:tcW w:w="1328" w:type="pct"/>
            <w:vAlign w:val="center"/>
          </w:tcPr>
          <w:p w:rsidR="007968BA" w:rsidRPr="000B4086" w:rsidRDefault="007968BA" w:rsidP="00E64402">
            <w:pPr>
              <w:jc w:val="both"/>
            </w:pPr>
            <w:r w:rsidRPr="000B4086">
              <w:t>0,06</w:t>
            </w:r>
          </w:p>
        </w:tc>
        <w:tc>
          <w:tcPr>
            <w:tcW w:w="1328" w:type="pct"/>
            <w:vAlign w:val="center"/>
          </w:tcPr>
          <w:p w:rsidR="007968BA" w:rsidRPr="000B4086" w:rsidRDefault="007968BA" w:rsidP="00E64402">
            <w:pPr>
              <w:jc w:val="both"/>
            </w:pPr>
            <w:r w:rsidRPr="000B4086">
              <w:t>0,30</w:t>
            </w:r>
          </w:p>
        </w:tc>
      </w:tr>
      <w:tr w:rsidR="007968BA" w:rsidRPr="000B4086" w:rsidTr="00E64402">
        <w:tc>
          <w:tcPr>
            <w:tcW w:w="2344" w:type="pct"/>
            <w:shd w:val="clear" w:color="auto" w:fill="auto"/>
          </w:tcPr>
          <w:p w:rsidR="007968BA" w:rsidRPr="000B4086" w:rsidRDefault="007968BA" w:rsidP="00E64402">
            <w:pPr>
              <w:jc w:val="both"/>
            </w:pPr>
            <w:r w:rsidRPr="000B4086">
              <w:t>огородничества</w:t>
            </w:r>
          </w:p>
        </w:tc>
        <w:tc>
          <w:tcPr>
            <w:tcW w:w="1328" w:type="pct"/>
            <w:vAlign w:val="center"/>
          </w:tcPr>
          <w:p w:rsidR="007968BA" w:rsidRPr="000B4086" w:rsidRDefault="007968BA" w:rsidP="00E64402">
            <w:pPr>
              <w:jc w:val="both"/>
            </w:pPr>
            <w:r w:rsidRPr="000B4086">
              <w:t>0,04</w:t>
            </w:r>
          </w:p>
        </w:tc>
        <w:tc>
          <w:tcPr>
            <w:tcW w:w="1328" w:type="pct"/>
            <w:vAlign w:val="center"/>
          </w:tcPr>
          <w:p w:rsidR="007968BA" w:rsidRPr="000B4086" w:rsidRDefault="007968BA" w:rsidP="00E64402">
            <w:pPr>
              <w:jc w:val="both"/>
            </w:pPr>
            <w:r w:rsidRPr="000B4086">
              <w:t>0,30</w:t>
            </w:r>
          </w:p>
        </w:tc>
      </w:tr>
      <w:tr w:rsidR="007968BA" w:rsidRPr="000B4086" w:rsidTr="00E64402">
        <w:tc>
          <w:tcPr>
            <w:tcW w:w="2344" w:type="pct"/>
            <w:shd w:val="clear" w:color="auto" w:fill="auto"/>
          </w:tcPr>
          <w:p w:rsidR="007968BA" w:rsidRPr="000B4086" w:rsidRDefault="007968BA" w:rsidP="00E64402">
            <w:pPr>
              <w:jc w:val="both"/>
            </w:pPr>
            <w:r w:rsidRPr="000B4086">
              <w:t>дачного строительства</w:t>
            </w:r>
          </w:p>
        </w:tc>
        <w:tc>
          <w:tcPr>
            <w:tcW w:w="1328" w:type="pct"/>
            <w:vAlign w:val="center"/>
          </w:tcPr>
          <w:p w:rsidR="007968BA" w:rsidRPr="000B4086" w:rsidRDefault="007968BA" w:rsidP="00E64402">
            <w:pPr>
              <w:jc w:val="both"/>
            </w:pPr>
            <w:r w:rsidRPr="000B4086">
              <w:t>0,10</w:t>
            </w:r>
          </w:p>
        </w:tc>
        <w:tc>
          <w:tcPr>
            <w:tcW w:w="1328" w:type="pct"/>
            <w:vAlign w:val="center"/>
          </w:tcPr>
          <w:p w:rsidR="007968BA" w:rsidRPr="000B4086" w:rsidRDefault="007968BA" w:rsidP="00E64402">
            <w:pPr>
              <w:jc w:val="both"/>
            </w:pPr>
            <w:r w:rsidRPr="000B4086">
              <w:t>0,30</w:t>
            </w:r>
          </w:p>
        </w:tc>
      </w:tr>
    </w:tbl>
    <w:p w:rsidR="007968BA" w:rsidRPr="002D062D" w:rsidRDefault="007968BA" w:rsidP="007968BA">
      <w:pPr>
        <w:ind w:firstLine="567"/>
        <w:jc w:val="both"/>
        <w:rPr>
          <w:b/>
        </w:rPr>
      </w:pPr>
    </w:p>
    <w:p w:rsidR="007968BA" w:rsidRPr="00441E5E" w:rsidRDefault="007968BA" w:rsidP="007968BA">
      <w:pPr>
        <w:pStyle w:val="ac"/>
        <w:spacing w:after="0"/>
        <w:ind w:firstLine="567"/>
        <w:jc w:val="both"/>
        <w:rPr>
          <w:rFonts w:ascii="Times New Roman" w:hAnsi="Times New Roman" w:cs="Times New Roman"/>
          <w:sz w:val="28"/>
          <w:szCs w:val="28"/>
        </w:rPr>
      </w:pPr>
      <w:r w:rsidRPr="002D062D">
        <w:rPr>
          <w:rFonts w:ascii="Times New Roman" w:hAnsi="Times New Roman" w:cs="Times New Roman"/>
        </w:rPr>
        <w:t>6</w:t>
      </w:r>
      <w:r w:rsidRPr="00441E5E">
        <w:rPr>
          <w:rFonts w:ascii="Times New Roman" w:hAnsi="Times New Roman" w:cs="Times New Roman"/>
          <w:sz w:val="28"/>
          <w:szCs w:val="28"/>
        </w:rPr>
        <w:t>.4.3. Расстояние от автомобильных и железных дорог до садоводческих, огороднических и дачных</w:t>
      </w:r>
      <w:r w:rsidRPr="00441E5E">
        <w:rPr>
          <w:rFonts w:ascii="Times New Roman" w:hAnsi="Times New Roman" w:cs="Times New Roman"/>
          <w:i/>
          <w:sz w:val="28"/>
          <w:szCs w:val="28"/>
        </w:rPr>
        <w:t xml:space="preserve"> </w:t>
      </w:r>
      <w:r w:rsidRPr="00441E5E">
        <w:rPr>
          <w:rFonts w:ascii="Times New Roman" w:hAnsi="Times New Roman" w:cs="Times New Roman"/>
          <w:sz w:val="28"/>
          <w:szCs w:val="28"/>
        </w:rPr>
        <w:t>объединений</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38</w:t>
      </w:r>
    </w:p>
    <w:tbl>
      <w:tblPr>
        <w:tblW w:w="9920" w:type="dxa"/>
        <w:tblInd w:w="-5" w:type="dxa"/>
        <w:tblLayout w:type="fixed"/>
        <w:tblLook w:val="0000"/>
      </w:tblPr>
      <w:tblGrid>
        <w:gridCol w:w="4723"/>
        <w:gridCol w:w="2620"/>
        <w:gridCol w:w="2577"/>
      </w:tblGrid>
      <w:tr w:rsidR="007968BA" w:rsidRPr="000B4086" w:rsidTr="00E64402">
        <w:trPr>
          <w:trHeight w:val="723"/>
        </w:trPr>
        <w:tc>
          <w:tcPr>
            <w:tcW w:w="4723"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p>
        </w:tc>
        <w:tc>
          <w:tcPr>
            <w:tcW w:w="262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Расстояние (не менее), </w:t>
            </w:r>
            <w:proofErr w:type="gramStart"/>
            <w:r w:rsidRPr="000B4086">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rPr>
          <w:cantSplit/>
          <w:trHeight w:hRule="exact" w:val="314"/>
        </w:trPr>
        <w:tc>
          <w:tcPr>
            <w:tcW w:w="472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 xml:space="preserve">Устройство лесополосы не менее </w:t>
            </w:r>
            <w:smartTag w:uri="urn:schemas-microsoft-com:office:smarttags" w:element="metricconverter">
              <w:smartTagPr>
                <w:attr w:name="ProductID" w:val="10 м"/>
              </w:smartTagPr>
              <w:r w:rsidRPr="000B4086">
                <w:t>10 м</w:t>
              </w:r>
            </w:smartTag>
            <w:r w:rsidRPr="000B4086">
              <w:t>.</w:t>
            </w:r>
          </w:p>
        </w:tc>
      </w:tr>
      <w:tr w:rsidR="007968BA" w:rsidRPr="000B4086" w:rsidTr="00E64402">
        <w:trPr>
          <w:cantSplit/>
          <w:trHeight w:hRule="exact" w:val="314"/>
        </w:trPr>
        <w:tc>
          <w:tcPr>
            <w:tcW w:w="472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Автодороги </w:t>
            </w:r>
            <w:r w:rsidRPr="000B4086">
              <w:rPr>
                <w:lang w:val="en-US"/>
              </w:rPr>
              <w:t>I</w:t>
            </w:r>
            <w:r w:rsidRPr="000B4086">
              <w:t xml:space="preserve">, </w:t>
            </w:r>
            <w:r w:rsidRPr="000B4086">
              <w:rPr>
                <w:lang w:val="en-US"/>
              </w:rPr>
              <w:t>II</w:t>
            </w:r>
            <w:r w:rsidRPr="000B4086">
              <w:t xml:space="preserve">, </w:t>
            </w:r>
            <w:r w:rsidRPr="000B4086">
              <w:rPr>
                <w:lang w:val="en-US"/>
              </w:rPr>
              <w:t>III</w:t>
            </w:r>
            <w:r w:rsidRPr="000B4086">
              <w:t xml:space="preserve"> категории</w:t>
            </w:r>
          </w:p>
        </w:tc>
        <w:tc>
          <w:tcPr>
            <w:tcW w:w="262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50</w:t>
            </w:r>
          </w:p>
        </w:tc>
        <w:tc>
          <w:tcPr>
            <w:tcW w:w="2577"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Height w:hRule="exact" w:val="314"/>
        </w:trPr>
        <w:tc>
          <w:tcPr>
            <w:tcW w:w="472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Автодороги </w:t>
            </w:r>
            <w:r w:rsidRPr="000B4086">
              <w:rPr>
                <w:lang w:val="en-US"/>
              </w:rPr>
              <w:t>IV</w:t>
            </w:r>
            <w:r w:rsidRPr="000B4086">
              <w:t xml:space="preserve"> категории</w:t>
            </w:r>
          </w:p>
        </w:tc>
        <w:tc>
          <w:tcPr>
            <w:tcW w:w="262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25</w:t>
            </w:r>
          </w:p>
        </w:tc>
        <w:tc>
          <w:tcPr>
            <w:tcW w:w="2577"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bl>
    <w:p w:rsidR="007968BA" w:rsidRPr="00441E5E" w:rsidRDefault="007968BA" w:rsidP="007968BA">
      <w:pPr>
        <w:ind w:firstLine="567"/>
        <w:jc w:val="both"/>
        <w:rPr>
          <w:szCs w:val="28"/>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441E5E">
          <w:rPr>
            <w:rFonts w:ascii="Times New Roman" w:hAnsi="Times New Roman" w:cs="Times New Roman"/>
            <w:sz w:val="28"/>
            <w:szCs w:val="28"/>
          </w:rPr>
          <w:t>15 м</w:t>
        </w:r>
      </w:smartTag>
      <w:r w:rsidRPr="00441E5E">
        <w:rPr>
          <w:rFonts w:ascii="Times New Roman" w:hAnsi="Times New Roman" w:cs="Times New Roman"/>
          <w:sz w:val="28"/>
          <w:szCs w:val="28"/>
        </w:rPr>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6.4.5. Здания и сооружения общего пользо</w:t>
      </w:r>
      <w:r w:rsidRPr="00441E5E">
        <w:rPr>
          <w:rFonts w:ascii="Times New Roman" w:hAnsi="Times New Roman" w:cs="Times New Roman"/>
          <w:sz w:val="28"/>
          <w:szCs w:val="28"/>
        </w:rPr>
        <w:softHyphen/>
        <w:t>вания должны отстоять от границ садовых уча</w:t>
      </w:r>
      <w:r w:rsidRPr="00441E5E">
        <w:rPr>
          <w:rFonts w:ascii="Times New Roman" w:hAnsi="Times New Roman" w:cs="Times New Roman"/>
          <w:sz w:val="28"/>
          <w:szCs w:val="28"/>
        </w:rPr>
        <w:softHyphen/>
        <w:t xml:space="preserve">стков не менее чем на </w:t>
      </w:r>
      <w:smartTag w:uri="urn:schemas-microsoft-com:office:smarttags" w:element="metricconverter">
        <w:smartTagPr>
          <w:attr w:name="ProductID" w:val="4 м"/>
        </w:smartTagPr>
        <w:r w:rsidRPr="00441E5E">
          <w:rPr>
            <w:rFonts w:ascii="Times New Roman" w:hAnsi="Times New Roman" w:cs="Times New Roman"/>
            <w:sz w:val="28"/>
            <w:szCs w:val="28"/>
          </w:rPr>
          <w:t>4 м</w:t>
        </w:r>
      </w:smartTag>
      <w:r w:rsidRPr="00441E5E">
        <w:rPr>
          <w:rFonts w:ascii="Times New Roman" w:hAnsi="Times New Roman" w:cs="Times New Roman"/>
          <w:sz w:val="28"/>
          <w:szCs w:val="28"/>
        </w:rPr>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6.4.6. Размеры и состав площадок общего пользования на территориях садоводческих и огороднических (дачных) объединений</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7968BA" w:rsidRPr="000B4086" w:rsidTr="00E64402">
        <w:tc>
          <w:tcPr>
            <w:tcW w:w="3902" w:type="dxa"/>
            <w:vMerge w:val="restart"/>
            <w:vAlign w:val="center"/>
          </w:tcPr>
          <w:p w:rsidR="007968BA" w:rsidRPr="000B4086" w:rsidRDefault="007968BA" w:rsidP="00E64402">
            <w:pPr>
              <w:ind w:firstLine="567"/>
              <w:jc w:val="both"/>
            </w:pPr>
            <w:r w:rsidRPr="000B4086">
              <w:t>Наименование объекта</w:t>
            </w:r>
          </w:p>
        </w:tc>
        <w:tc>
          <w:tcPr>
            <w:tcW w:w="5669" w:type="dxa"/>
            <w:gridSpan w:val="3"/>
            <w:vAlign w:val="center"/>
          </w:tcPr>
          <w:p w:rsidR="007968BA" w:rsidRPr="000B4086" w:rsidRDefault="007968BA" w:rsidP="00E64402">
            <w:pPr>
              <w:ind w:firstLine="567"/>
              <w:jc w:val="both"/>
            </w:pPr>
            <w:r w:rsidRPr="000B4086">
              <w:t>Размеры земельных участков, м</w:t>
            </w:r>
            <w:proofErr w:type="gramStart"/>
            <w:r w:rsidRPr="000B4086">
              <w:t>2</w:t>
            </w:r>
            <w:proofErr w:type="gramEnd"/>
            <w:r w:rsidRPr="000B4086">
              <w:t xml:space="preserve"> на 1 садовый участок</w:t>
            </w:r>
          </w:p>
        </w:tc>
      </w:tr>
      <w:tr w:rsidR="007968BA" w:rsidRPr="000B4086" w:rsidTr="00E64402">
        <w:tc>
          <w:tcPr>
            <w:tcW w:w="3902" w:type="dxa"/>
            <w:vMerge/>
          </w:tcPr>
          <w:p w:rsidR="007968BA" w:rsidRPr="000B4086" w:rsidRDefault="007968BA" w:rsidP="00E64402">
            <w:pPr>
              <w:ind w:firstLine="567"/>
              <w:jc w:val="both"/>
            </w:pPr>
          </w:p>
        </w:tc>
        <w:tc>
          <w:tcPr>
            <w:tcW w:w="1801" w:type="dxa"/>
            <w:vAlign w:val="center"/>
          </w:tcPr>
          <w:p w:rsidR="007968BA" w:rsidRPr="000B4086" w:rsidRDefault="007968BA" w:rsidP="00E64402">
            <w:pPr>
              <w:ind w:firstLine="567"/>
              <w:jc w:val="both"/>
            </w:pPr>
            <w:r w:rsidRPr="000B4086">
              <w:t>до 100 (малые)</w:t>
            </w:r>
          </w:p>
        </w:tc>
        <w:tc>
          <w:tcPr>
            <w:tcW w:w="1869" w:type="dxa"/>
            <w:vAlign w:val="center"/>
          </w:tcPr>
          <w:p w:rsidR="007968BA" w:rsidRPr="000B4086" w:rsidRDefault="007968BA" w:rsidP="00E64402">
            <w:pPr>
              <w:ind w:firstLine="567"/>
              <w:jc w:val="both"/>
            </w:pPr>
            <w:r w:rsidRPr="000B4086">
              <w:t>101-300 (средние)</w:t>
            </w:r>
          </w:p>
        </w:tc>
        <w:tc>
          <w:tcPr>
            <w:tcW w:w="1999" w:type="dxa"/>
            <w:vAlign w:val="center"/>
          </w:tcPr>
          <w:p w:rsidR="007968BA" w:rsidRPr="000B4086" w:rsidRDefault="007968BA" w:rsidP="00E64402">
            <w:pPr>
              <w:ind w:firstLine="567"/>
              <w:jc w:val="both"/>
            </w:pPr>
            <w:r w:rsidRPr="000B4086">
              <w:t>301 и более (крупные)</w:t>
            </w:r>
          </w:p>
        </w:tc>
      </w:tr>
      <w:tr w:rsidR="007968BA" w:rsidRPr="000B4086" w:rsidTr="00E64402">
        <w:tc>
          <w:tcPr>
            <w:tcW w:w="3902" w:type="dxa"/>
          </w:tcPr>
          <w:p w:rsidR="007968BA" w:rsidRPr="000B4086" w:rsidRDefault="007968BA" w:rsidP="00E64402">
            <w:pPr>
              <w:ind w:firstLine="567"/>
              <w:jc w:val="both"/>
            </w:pPr>
            <w:r w:rsidRPr="000B4086">
              <w:t>Здания и сооружения для хранения средств пожаротушения</w:t>
            </w:r>
          </w:p>
        </w:tc>
        <w:tc>
          <w:tcPr>
            <w:tcW w:w="1801" w:type="dxa"/>
            <w:vAlign w:val="center"/>
          </w:tcPr>
          <w:p w:rsidR="007968BA" w:rsidRPr="000B4086" w:rsidRDefault="007968BA" w:rsidP="00E64402">
            <w:pPr>
              <w:ind w:firstLine="567"/>
              <w:jc w:val="both"/>
            </w:pPr>
            <w:r w:rsidRPr="000B4086">
              <w:t>0,5</w:t>
            </w:r>
          </w:p>
        </w:tc>
        <w:tc>
          <w:tcPr>
            <w:tcW w:w="1869" w:type="dxa"/>
            <w:vAlign w:val="center"/>
          </w:tcPr>
          <w:p w:rsidR="007968BA" w:rsidRPr="000B4086" w:rsidRDefault="007968BA" w:rsidP="00E64402">
            <w:pPr>
              <w:ind w:firstLine="567"/>
              <w:jc w:val="both"/>
            </w:pPr>
            <w:r w:rsidRPr="000B4086">
              <w:t>0,4</w:t>
            </w:r>
          </w:p>
        </w:tc>
        <w:tc>
          <w:tcPr>
            <w:tcW w:w="1999" w:type="dxa"/>
            <w:vAlign w:val="center"/>
          </w:tcPr>
          <w:p w:rsidR="007968BA" w:rsidRPr="000B4086" w:rsidRDefault="007968BA" w:rsidP="00E64402">
            <w:pPr>
              <w:ind w:firstLine="567"/>
              <w:jc w:val="both"/>
            </w:pPr>
            <w:r w:rsidRPr="000B4086">
              <w:t>0,35</w:t>
            </w:r>
          </w:p>
        </w:tc>
      </w:tr>
      <w:tr w:rsidR="007968BA" w:rsidRPr="000B4086" w:rsidTr="00E64402">
        <w:tc>
          <w:tcPr>
            <w:tcW w:w="3902" w:type="dxa"/>
          </w:tcPr>
          <w:p w:rsidR="007968BA" w:rsidRPr="000B4086" w:rsidRDefault="007968BA" w:rsidP="00E64402">
            <w:pPr>
              <w:ind w:firstLine="567"/>
              <w:jc w:val="both"/>
            </w:pPr>
            <w:r w:rsidRPr="000B4086">
              <w:t>Площадки для мусоросборников</w:t>
            </w:r>
          </w:p>
        </w:tc>
        <w:tc>
          <w:tcPr>
            <w:tcW w:w="1801" w:type="dxa"/>
            <w:vAlign w:val="center"/>
          </w:tcPr>
          <w:p w:rsidR="007968BA" w:rsidRPr="000B4086" w:rsidRDefault="007968BA" w:rsidP="00E64402">
            <w:pPr>
              <w:ind w:firstLine="567"/>
              <w:jc w:val="both"/>
            </w:pPr>
            <w:r w:rsidRPr="000B4086">
              <w:t>0,1</w:t>
            </w:r>
          </w:p>
        </w:tc>
        <w:tc>
          <w:tcPr>
            <w:tcW w:w="1869" w:type="dxa"/>
            <w:vAlign w:val="center"/>
          </w:tcPr>
          <w:p w:rsidR="007968BA" w:rsidRPr="000B4086" w:rsidRDefault="007968BA" w:rsidP="00E64402">
            <w:pPr>
              <w:ind w:firstLine="567"/>
              <w:jc w:val="both"/>
            </w:pPr>
            <w:r w:rsidRPr="000B4086">
              <w:t>0,1</w:t>
            </w:r>
          </w:p>
        </w:tc>
        <w:tc>
          <w:tcPr>
            <w:tcW w:w="1999" w:type="dxa"/>
            <w:vAlign w:val="center"/>
          </w:tcPr>
          <w:p w:rsidR="007968BA" w:rsidRPr="000B4086" w:rsidRDefault="007968BA" w:rsidP="00E64402">
            <w:pPr>
              <w:ind w:firstLine="567"/>
              <w:jc w:val="both"/>
            </w:pPr>
            <w:r w:rsidRPr="000B4086">
              <w:t>0,1</w:t>
            </w:r>
          </w:p>
        </w:tc>
      </w:tr>
      <w:tr w:rsidR="007968BA" w:rsidRPr="000B4086" w:rsidTr="00E64402">
        <w:tc>
          <w:tcPr>
            <w:tcW w:w="3902" w:type="dxa"/>
          </w:tcPr>
          <w:p w:rsidR="007968BA" w:rsidRPr="000B4086" w:rsidRDefault="007968BA" w:rsidP="00E64402">
            <w:pPr>
              <w:ind w:right="-108" w:firstLine="567"/>
              <w:jc w:val="both"/>
            </w:pPr>
            <w:r w:rsidRPr="000B4086">
              <w:t>Площадка для стоянки автомобилей при въезде на территорию объединения</w:t>
            </w:r>
          </w:p>
        </w:tc>
        <w:tc>
          <w:tcPr>
            <w:tcW w:w="1801" w:type="dxa"/>
            <w:vAlign w:val="center"/>
          </w:tcPr>
          <w:p w:rsidR="007968BA" w:rsidRPr="000B4086" w:rsidRDefault="007968BA" w:rsidP="00E64402">
            <w:pPr>
              <w:ind w:firstLine="567"/>
              <w:jc w:val="both"/>
            </w:pPr>
            <w:r w:rsidRPr="000B4086">
              <w:t>1,5</w:t>
            </w:r>
          </w:p>
        </w:tc>
        <w:tc>
          <w:tcPr>
            <w:tcW w:w="1869" w:type="dxa"/>
            <w:vAlign w:val="center"/>
          </w:tcPr>
          <w:p w:rsidR="007968BA" w:rsidRPr="000B4086" w:rsidRDefault="007968BA" w:rsidP="00E64402">
            <w:pPr>
              <w:ind w:firstLine="567"/>
              <w:jc w:val="both"/>
            </w:pPr>
            <w:r w:rsidRPr="000B4086">
              <w:t>1,5 – 1,0</w:t>
            </w:r>
          </w:p>
        </w:tc>
        <w:tc>
          <w:tcPr>
            <w:tcW w:w="1999" w:type="dxa"/>
            <w:vAlign w:val="center"/>
          </w:tcPr>
          <w:p w:rsidR="007968BA" w:rsidRPr="000B4086" w:rsidRDefault="007968BA" w:rsidP="00E64402">
            <w:pPr>
              <w:snapToGrid w:val="0"/>
              <w:ind w:firstLine="567"/>
              <w:jc w:val="both"/>
            </w:pPr>
            <w:r w:rsidRPr="000B4086">
              <w:t>0,1 и менее</w:t>
            </w:r>
          </w:p>
        </w:tc>
      </w:tr>
    </w:tbl>
    <w:p w:rsidR="007968BA" w:rsidRPr="002D062D" w:rsidRDefault="007968BA" w:rsidP="007968BA">
      <w:pPr>
        <w:pStyle w:val="ac"/>
        <w:spacing w:after="0"/>
        <w:ind w:firstLine="567"/>
        <w:jc w:val="both"/>
        <w:rPr>
          <w:rFonts w:ascii="Times New Roman" w:hAnsi="Times New Roman" w:cs="Times New Roman"/>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441E5E">
          <w:rPr>
            <w:rFonts w:ascii="Times New Roman" w:hAnsi="Times New Roman" w:cs="Times New Roman"/>
            <w:sz w:val="28"/>
            <w:szCs w:val="28"/>
          </w:rPr>
          <w:t>20 м</w:t>
        </w:r>
      </w:smartTag>
      <w:r w:rsidRPr="00441E5E">
        <w:rPr>
          <w:rFonts w:ascii="Times New Roman" w:hAnsi="Times New Roman" w:cs="Times New Roman"/>
          <w:sz w:val="28"/>
          <w:szCs w:val="28"/>
        </w:rPr>
        <w:t xml:space="preserve"> и не более </w:t>
      </w:r>
      <w:smartTag w:uri="urn:schemas-microsoft-com:office:smarttags" w:element="metricconverter">
        <w:smartTagPr>
          <w:attr w:name="ProductID" w:val="100 м"/>
        </w:smartTagPr>
        <w:r w:rsidRPr="00441E5E">
          <w:rPr>
            <w:rFonts w:ascii="Times New Roman" w:hAnsi="Times New Roman" w:cs="Times New Roman"/>
            <w:sz w:val="28"/>
            <w:szCs w:val="28"/>
          </w:rPr>
          <w:t>100 м</w:t>
        </w:r>
      </w:smartTag>
      <w:r w:rsidRPr="00441E5E">
        <w:rPr>
          <w:rFonts w:ascii="Times New Roman" w:hAnsi="Times New Roman" w:cs="Times New Roman"/>
          <w:sz w:val="28"/>
          <w:szCs w:val="28"/>
        </w:rPr>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6.4.8. Ширина улиц и проездов в красных линиях на территории садоводческих и огороднических (дачных) объединений:</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7"/>
        <w:gridCol w:w="3659"/>
        <w:gridCol w:w="3157"/>
      </w:tblGrid>
      <w:tr w:rsidR="007968BA" w:rsidRPr="000B4086" w:rsidTr="00E64402">
        <w:tc>
          <w:tcPr>
            <w:tcW w:w="3190" w:type="dxa"/>
            <w:vAlign w:val="center"/>
          </w:tcPr>
          <w:p w:rsidR="007968BA" w:rsidRPr="000B4086" w:rsidRDefault="007968BA" w:rsidP="00E64402">
            <w:pPr>
              <w:ind w:firstLine="567"/>
              <w:jc w:val="both"/>
            </w:pPr>
          </w:p>
        </w:tc>
        <w:tc>
          <w:tcPr>
            <w:tcW w:w="3864" w:type="dxa"/>
            <w:vAlign w:val="center"/>
          </w:tcPr>
          <w:p w:rsidR="007968BA" w:rsidRPr="000B4086" w:rsidRDefault="007968BA" w:rsidP="00E64402">
            <w:pPr>
              <w:ind w:firstLine="567"/>
              <w:jc w:val="both"/>
            </w:pPr>
            <w:r w:rsidRPr="000B4086">
              <w:t xml:space="preserve">Ширина улиц и проездов в красных линиях (не менее), </w:t>
            </w:r>
            <w:proofErr w:type="gramStart"/>
            <w:r w:rsidRPr="000B4086">
              <w:t>м</w:t>
            </w:r>
            <w:proofErr w:type="gramEnd"/>
          </w:p>
        </w:tc>
        <w:tc>
          <w:tcPr>
            <w:tcW w:w="3260" w:type="dxa"/>
            <w:vAlign w:val="center"/>
          </w:tcPr>
          <w:p w:rsidR="007968BA" w:rsidRPr="000B4086" w:rsidRDefault="007968BA" w:rsidP="00E64402">
            <w:pPr>
              <w:ind w:firstLine="567"/>
              <w:jc w:val="both"/>
            </w:pPr>
            <w:r w:rsidRPr="000B4086">
              <w:t xml:space="preserve">Минимальный радиус поворота, </w:t>
            </w:r>
            <w:proofErr w:type="gramStart"/>
            <w:r w:rsidRPr="000B4086">
              <w:t>м</w:t>
            </w:r>
            <w:proofErr w:type="gramEnd"/>
          </w:p>
        </w:tc>
      </w:tr>
      <w:tr w:rsidR="007968BA" w:rsidRPr="000B4086" w:rsidTr="00E64402">
        <w:tc>
          <w:tcPr>
            <w:tcW w:w="3190" w:type="dxa"/>
          </w:tcPr>
          <w:p w:rsidR="007968BA" w:rsidRPr="000B4086" w:rsidRDefault="007968BA" w:rsidP="00E64402">
            <w:pPr>
              <w:ind w:firstLine="567"/>
              <w:jc w:val="both"/>
            </w:pPr>
            <w:r w:rsidRPr="000B4086">
              <w:lastRenderedPageBreak/>
              <w:t>Улицы</w:t>
            </w:r>
          </w:p>
        </w:tc>
        <w:tc>
          <w:tcPr>
            <w:tcW w:w="3864" w:type="dxa"/>
            <w:vAlign w:val="center"/>
          </w:tcPr>
          <w:p w:rsidR="007968BA" w:rsidRPr="000B4086" w:rsidRDefault="007968BA" w:rsidP="00E64402">
            <w:pPr>
              <w:ind w:firstLine="567"/>
              <w:jc w:val="both"/>
            </w:pPr>
            <w:r w:rsidRPr="000B4086">
              <w:t>9</w:t>
            </w:r>
          </w:p>
        </w:tc>
        <w:tc>
          <w:tcPr>
            <w:tcW w:w="3260" w:type="dxa"/>
            <w:vMerge w:val="restart"/>
            <w:vAlign w:val="center"/>
          </w:tcPr>
          <w:p w:rsidR="007968BA" w:rsidRPr="000B4086" w:rsidRDefault="007968BA" w:rsidP="00E64402">
            <w:pPr>
              <w:ind w:firstLine="567"/>
              <w:jc w:val="both"/>
            </w:pPr>
            <w:r w:rsidRPr="000B4086">
              <w:t>6,5</w:t>
            </w:r>
          </w:p>
        </w:tc>
      </w:tr>
      <w:tr w:rsidR="007968BA" w:rsidRPr="000B4086" w:rsidTr="00E64402">
        <w:tc>
          <w:tcPr>
            <w:tcW w:w="3190" w:type="dxa"/>
          </w:tcPr>
          <w:p w:rsidR="007968BA" w:rsidRPr="000B4086" w:rsidRDefault="007968BA" w:rsidP="00E64402">
            <w:pPr>
              <w:ind w:firstLine="567"/>
              <w:jc w:val="both"/>
            </w:pPr>
            <w:r w:rsidRPr="000B4086">
              <w:t>Проезды</w:t>
            </w:r>
          </w:p>
        </w:tc>
        <w:tc>
          <w:tcPr>
            <w:tcW w:w="3864" w:type="dxa"/>
            <w:vAlign w:val="center"/>
          </w:tcPr>
          <w:p w:rsidR="007968BA" w:rsidRPr="000B4086" w:rsidRDefault="007968BA" w:rsidP="00E64402">
            <w:pPr>
              <w:ind w:firstLine="567"/>
              <w:jc w:val="both"/>
            </w:pPr>
            <w:r w:rsidRPr="000B4086">
              <w:t>7</w:t>
            </w:r>
          </w:p>
        </w:tc>
        <w:tc>
          <w:tcPr>
            <w:tcW w:w="3260" w:type="dxa"/>
            <w:vMerge/>
            <w:vAlign w:val="center"/>
          </w:tcPr>
          <w:p w:rsidR="007968BA" w:rsidRPr="000B4086" w:rsidRDefault="007968BA" w:rsidP="00E64402">
            <w:pPr>
              <w:ind w:firstLine="567"/>
              <w:jc w:val="both"/>
            </w:pPr>
          </w:p>
        </w:tc>
      </w:tr>
    </w:tbl>
    <w:p w:rsidR="007968BA" w:rsidRPr="00441E5E" w:rsidRDefault="007968BA" w:rsidP="007968BA">
      <w:pPr>
        <w:pStyle w:val="aa"/>
        <w:spacing w:after="0"/>
        <w:ind w:firstLine="567"/>
        <w:jc w:val="both"/>
      </w:pPr>
      <w:r w:rsidRPr="00441E5E">
        <w:rPr>
          <w:u w:val="single"/>
        </w:rPr>
        <w:t>Примечания:</w:t>
      </w:r>
      <w:r w:rsidRPr="00441E5E">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441E5E">
          <w:t>7,0 м</w:t>
        </w:r>
      </w:smartTag>
      <w:r w:rsidRPr="00441E5E">
        <w:t xml:space="preserve">, для проездов — не менее </w:t>
      </w:r>
      <w:smartTag w:uri="urn:schemas-microsoft-com:office:smarttags" w:element="metricconverter">
        <w:smartTagPr>
          <w:attr w:name="ProductID" w:val="3,5 м"/>
        </w:smartTagPr>
        <w:r w:rsidRPr="00441E5E">
          <w:t>3,5 м</w:t>
        </w:r>
      </w:smartTag>
      <w:r w:rsidRPr="00441E5E">
        <w:t>.</w:t>
      </w:r>
    </w:p>
    <w:p w:rsidR="007968BA" w:rsidRPr="00441E5E" w:rsidRDefault="007968BA" w:rsidP="007968BA">
      <w:pPr>
        <w:pStyle w:val="22"/>
        <w:ind w:firstLine="567"/>
        <w:jc w:val="both"/>
        <w:rPr>
          <w:rFonts w:ascii="Times New Roman" w:hAnsi="Times New Roman" w:cs="Times New Roman"/>
        </w:rPr>
      </w:pPr>
      <w:r w:rsidRPr="00441E5E">
        <w:rPr>
          <w:rFonts w:ascii="Times New Roman" w:hAnsi="Times New Roman" w:cs="Times New Roman"/>
        </w:rPr>
        <w:t>2.</w:t>
      </w:r>
      <w:r w:rsidRPr="00441E5E">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41E5E">
          <w:rPr>
            <w:rFonts w:ascii="Times New Roman" w:hAnsi="Times New Roman" w:cs="Times New Roman"/>
          </w:rPr>
          <w:t>15 м</w:t>
        </w:r>
      </w:smartTag>
      <w:r w:rsidRPr="00441E5E">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441E5E">
          <w:rPr>
            <w:rFonts w:ascii="Times New Roman" w:hAnsi="Times New Roman" w:cs="Times New Roman"/>
          </w:rPr>
          <w:t>7 м</w:t>
        </w:r>
      </w:smartTag>
      <w:r w:rsidRPr="00441E5E">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441E5E">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441E5E">
          <w:rPr>
            <w:rFonts w:ascii="Times New Roman" w:hAnsi="Times New Roman" w:cs="Times New Roman"/>
          </w:rPr>
          <w:t>200 м</w:t>
        </w:r>
      </w:smartTag>
      <w:r w:rsidRPr="00441E5E">
        <w:rPr>
          <w:rFonts w:ascii="Times New Roman" w:hAnsi="Times New Roman" w:cs="Times New Roman"/>
        </w:rPr>
        <w:t>.</w:t>
      </w:r>
    </w:p>
    <w:p w:rsidR="007968BA" w:rsidRPr="00441E5E" w:rsidRDefault="007968BA" w:rsidP="007968BA">
      <w:pPr>
        <w:pStyle w:val="22"/>
        <w:ind w:firstLine="567"/>
        <w:jc w:val="both"/>
        <w:rPr>
          <w:rFonts w:ascii="Times New Roman" w:hAnsi="Times New Roman" w:cs="Times New Roman"/>
        </w:rPr>
      </w:pPr>
      <w:r w:rsidRPr="00441E5E">
        <w:rPr>
          <w:rFonts w:ascii="Times New Roman" w:hAnsi="Times New Roman" w:cs="Times New Roman"/>
        </w:rPr>
        <w:t>3.</w:t>
      </w:r>
      <w:r w:rsidRPr="00441E5E">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41E5E">
          <w:rPr>
            <w:rFonts w:ascii="Times New Roman" w:hAnsi="Times New Roman" w:cs="Times New Roman"/>
          </w:rPr>
          <w:t>150 м</w:t>
        </w:r>
      </w:smartTag>
      <w:r w:rsidRPr="00441E5E">
        <w:rPr>
          <w:rFonts w:ascii="Times New Roman" w:hAnsi="Times New Roman" w:cs="Times New Roman"/>
        </w:rPr>
        <w:t>. Тупиковые проезды обеспечиваются разво</w:t>
      </w:r>
      <w:r w:rsidRPr="00441E5E">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7968BA" w:rsidRPr="002D062D" w:rsidRDefault="007968BA" w:rsidP="007968BA">
      <w:pPr>
        <w:pStyle w:val="22"/>
        <w:ind w:left="0" w:firstLine="567"/>
        <w:jc w:val="both"/>
        <w:rPr>
          <w:rFonts w:ascii="Times New Roman" w:hAnsi="Times New Roman" w:cs="Times New Roman"/>
        </w:rPr>
      </w:pPr>
    </w:p>
    <w:p w:rsidR="007968BA" w:rsidRPr="002D062D" w:rsidRDefault="007968BA" w:rsidP="007968BA">
      <w:pPr>
        <w:ind w:firstLine="567"/>
        <w:jc w:val="both"/>
      </w:pPr>
      <w:r w:rsidRPr="002D062D">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7968BA" w:rsidRPr="002D062D" w:rsidRDefault="007968BA" w:rsidP="007968BA">
      <w:pPr>
        <w:ind w:firstLine="567"/>
        <w:jc w:val="both"/>
      </w:pPr>
      <w:r w:rsidRPr="002D062D">
        <w:t xml:space="preserve">6.4.10. Расчет </w:t>
      </w:r>
      <w:proofErr w:type="gramStart"/>
      <w:r w:rsidRPr="002D062D">
        <w:t>учреждений обслуживания сезонного населения садоводческих некоммерческих объединений дачных хозяйств</w:t>
      </w:r>
      <w:proofErr w:type="gramEnd"/>
      <w:r w:rsidRPr="002D062D">
        <w:t xml:space="preserve"> и жилого фонда с временным проживанием в сельских поселениях допускается принимать по нормативам таблицы 41.</w:t>
      </w:r>
    </w:p>
    <w:p w:rsidR="007968BA" w:rsidRPr="002D062D" w:rsidRDefault="007968BA" w:rsidP="007968BA">
      <w:pPr>
        <w:ind w:firstLine="567"/>
        <w:jc w:val="both"/>
      </w:pPr>
      <w:r w:rsidRPr="002D062D">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7968BA" w:rsidRPr="000B4086" w:rsidTr="00E64402">
        <w:tc>
          <w:tcPr>
            <w:tcW w:w="3190" w:type="dxa"/>
            <w:shd w:val="clear" w:color="auto" w:fill="auto"/>
            <w:vAlign w:val="center"/>
          </w:tcPr>
          <w:p w:rsidR="007968BA" w:rsidRPr="000B4086" w:rsidRDefault="007968BA" w:rsidP="00E64402">
            <w:pPr>
              <w:ind w:firstLine="567"/>
              <w:jc w:val="both"/>
            </w:pPr>
            <w:r w:rsidRPr="000B4086">
              <w:t>Наименование учреждений</w:t>
            </w:r>
          </w:p>
        </w:tc>
        <w:tc>
          <w:tcPr>
            <w:tcW w:w="2730" w:type="dxa"/>
            <w:shd w:val="clear" w:color="auto" w:fill="auto"/>
            <w:vAlign w:val="center"/>
          </w:tcPr>
          <w:p w:rsidR="007968BA" w:rsidRPr="000B4086" w:rsidRDefault="007968BA" w:rsidP="00E64402">
            <w:pPr>
              <w:ind w:firstLine="567"/>
              <w:jc w:val="both"/>
            </w:pPr>
            <w:r w:rsidRPr="000B4086">
              <w:t>Единица измерения</w:t>
            </w:r>
          </w:p>
        </w:tc>
        <w:tc>
          <w:tcPr>
            <w:tcW w:w="3651" w:type="dxa"/>
            <w:shd w:val="clear" w:color="auto" w:fill="auto"/>
            <w:vAlign w:val="center"/>
          </w:tcPr>
          <w:p w:rsidR="007968BA" w:rsidRPr="000B4086" w:rsidRDefault="007968BA" w:rsidP="00E64402">
            <w:pPr>
              <w:ind w:firstLine="567"/>
              <w:jc w:val="both"/>
            </w:pPr>
            <w:r w:rsidRPr="000B4086">
              <w:t>Рекомендуемые показатели на 1 тыс. жителей</w:t>
            </w:r>
          </w:p>
        </w:tc>
      </w:tr>
      <w:tr w:rsidR="007968BA" w:rsidRPr="000B4086" w:rsidTr="00E64402">
        <w:tc>
          <w:tcPr>
            <w:tcW w:w="3190" w:type="dxa"/>
            <w:shd w:val="clear" w:color="auto" w:fill="auto"/>
            <w:vAlign w:val="center"/>
          </w:tcPr>
          <w:p w:rsidR="007968BA" w:rsidRPr="000B4086" w:rsidRDefault="007968BA" w:rsidP="00E64402">
            <w:pPr>
              <w:ind w:firstLine="567"/>
              <w:jc w:val="both"/>
            </w:pPr>
            <w:r w:rsidRPr="000B4086">
              <w:t>Учреждение торговли</w:t>
            </w:r>
          </w:p>
        </w:tc>
        <w:tc>
          <w:tcPr>
            <w:tcW w:w="2730" w:type="dxa"/>
            <w:shd w:val="clear" w:color="auto" w:fill="auto"/>
            <w:vAlign w:val="center"/>
          </w:tcPr>
          <w:p w:rsidR="007968BA" w:rsidRPr="000B4086" w:rsidRDefault="007968BA" w:rsidP="00E64402">
            <w:pPr>
              <w:ind w:firstLine="567"/>
              <w:jc w:val="both"/>
            </w:pPr>
            <w:r w:rsidRPr="000B4086">
              <w:t>м</w:t>
            </w:r>
            <w:proofErr w:type="gramStart"/>
            <w:r w:rsidRPr="000B4086">
              <w:rPr>
                <w:vertAlign w:val="superscript"/>
              </w:rPr>
              <w:t>2</w:t>
            </w:r>
            <w:proofErr w:type="gramEnd"/>
            <w:r w:rsidRPr="000B4086">
              <w:t xml:space="preserve"> торговой площади</w:t>
            </w:r>
          </w:p>
        </w:tc>
        <w:tc>
          <w:tcPr>
            <w:tcW w:w="3651" w:type="dxa"/>
            <w:shd w:val="clear" w:color="auto" w:fill="auto"/>
            <w:vAlign w:val="center"/>
          </w:tcPr>
          <w:p w:rsidR="007968BA" w:rsidRPr="000B4086" w:rsidRDefault="007968BA" w:rsidP="00E64402">
            <w:pPr>
              <w:ind w:firstLine="567"/>
              <w:jc w:val="both"/>
            </w:pPr>
            <w:r w:rsidRPr="000B4086">
              <w:t>80,0</w:t>
            </w:r>
          </w:p>
        </w:tc>
      </w:tr>
      <w:tr w:rsidR="007968BA" w:rsidRPr="000B4086" w:rsidTr="00E64402">
        <w:tc>
          <w:tcPr>
            <w:tcW w:w="3190" w:type="dxa"/>
            <w:shd w:val="clear" w:color="auto" w:fill="auto"/>
            <w:vAlign w:val="center"/>
          </w:tcPr>
          <w:p w:rsidR="007968BA" w:rsidRPr="000B4086" w:rsidRDefault="007968BA" w:rsidP="00E64402">
            <w:pPr>
              <w:ind w:firstLine="567"/>
              <w:jc w:val="both"/>
            </w:pPr>
            <w:r w:rsidRPr="000B4086">
              <w:t>Учреждение бытового обслуживания</w:t>
            </w:r>
          </w:p>
        </w:tc>
        <w:tc>
          <w:tcPr>
            <w:tcW w:w="2730" w:type="dxa"/>
            <w:shd w:val="clear" w:color="auto" w:fill="auto"/>
            <w:vAlign w:val="center"/>
          </w:tcPr>
          <w:p w:rsidR="007968BA" w:rsidRPr="000B4086" w:rsidRDefault="007968BA" w:rsidP="00E64402">
            <w:pPr>
              <w:ind w:firstLine="567"/>
              <w:jc w:val="both"/>
            </w:pPr>
            <w:r w:rsidRPr="000B4086">
              <w:t>рабочее место</w:t>
            </w:r>
          </w:p>
        </w:tc>
        <w:tc>
          <w:tcPr>
            <w:tcW w:w="3651" w:type="dxa"/>
            <w:shd w:val="clear" w:color="auto" w:fill="auto"/>
            <w:vAlign w:val="center"/>
          </w:tcPr>
          <w:p w:rsidR="007968BA" w:rsidRPr="000B4086" w:rsidRDefault="007968BA" w:rsidP="00E64402">
            <w:pPr>
              <w:ind w:firstLine="567"/>
              <w:jc w:val="both"/>
            </w:pPr>
            <w:r w:rsidRPr="000B4086">
              <w:t>1,6</w:t>
            </w:r>
          </w:p>
        </w:tc>
      </w:tr>
      <w:tr w:rsidR="007968BA" w:rsidRPr="000B4086" w:rsidTr="00E64402">
        <w:tc>
          <w:tcPr>
            <w:tcW w:w="3190" w:type="dxa"/>
            <w:shd w:val="clear" w:color="auto" w:fill="auto"/>
            <w:vAlign w:val="center"/>
          </w:tcPr>
          <w:p w:rsidR="007968BA" w:rsidRPr="000B4086" w:rsidRDefault="007968BA" w:rsidP="00E64402">
            <w:pPr>
              <w:ind w:firstLine="567"/>
              <w:jc w:val="both"/>
            </w:pPr>
            <w:r w:rsidRPr="000B4086">
              <w:t>Пожарное депо</w:t>
            </w:r>
          </w:p>
        </w:tc>
        <w:tc>
          <w:tcPr>
            <w:tcW w:w="2730" w:type="dxa"/>
            <w:shd w:val="clear" w:color="auto" w:fill="auto"/>
            <w:vAlign w:val="center"/>
          </w:tcPr>
          <w:p w:rsidR="007968BA" w:rsidRPr="000B4086" w:rsidRDefault="007968BA" w:rsidP="00E64402">
            <w:pPr>
              <w:ind w:firstLine="567"/>
              <w:jc w:val="both"/>
            </w:pPr>
            <w:r w:rsidRPr="000B4086">
              <w:t>пожарный автомобиль</w:t>
            </w:r>
          </w:p>
        </w:tc>
        <w:tc>
          <w:tcPr>
            <w:tcW w:w="3651" w:type="dxa"/>
            <w:shd w:val="clear" w:color="auto" w:fill="auto"/>
            <w:vAlign w:val="center"/>
          </w:tcPr>
          <w:p w:rsidR="007968BA" w:rsidRPr="000B4086" w:rsidRDefault="007968BA" w:rsidP="00E64402">
            <w:pPr>
              <w:ind w:firstLine="567"/>
              <w:jc w:val="both"/>
            </w:pPr>
            <w:r w:rsidRPr="000B4086">
              <w:t>0,2</w:t>
            </w:r>
          </w:p>
        </w:tc>
      </w:tr>
    </w:tbl>
    <w:p w:rsidR="007968BA" w:rsidRPr="008C3155" w:rsidRDefault="007968BA" w:rsidP="007968BA">
      <w:pPr>
        <w:jc w:val="both"/>
      </w:pPr>
    </w:p>
    <w:p w:rsidR="007968BA" w:rsidRPr="00441E5E" w:rsidRDefault="007968BA" w:rsidP="007968BA">
      <w:pPr>
        <w:jc w:val="both"/>
      </w:pPr>
      <w:r w:rsidRPr="00C86A37">
        <w:rPr>
          <w:b/>
        </w:rPr>
        <w:t>7. РАСЧЕТНЫЕ ПОКАЗАТЕЛИ ОБЕСПЕЧЕННОСТИ И ИНТЕНСИВНОСТИ ИСПОЛЬЗОВАНИЯ ТЕРРИТОРИЙ ЗОН ТРАНСПОРТНОЙ НФРАСТРУКТУРЫ.</w:t>
      </w:r>
    </w:p>
    <w:p w:rsidR="007968BA" w:rsidRPr="00C86A37" w:rsidRDefault="007968BA" w:rsidP="007968BA">
      <w:pPr>
        <w:ind w:firstLine="567"/>
        <w:jc w:val="both"/>
        <w:rPr>
          <w:b/>
        </w:rPr>
      </w:pPr>
    </w:p>
    <w:p w:rsidR="007968BA" w:rsidRPr="00441E5E" w:rsidRDefault="007968BA" w:rsidP="007968BA">
      <w:pPr>
        <w:ind w:firstLine="567"/>
        <w:jc w:val="both"/>
        <w:rPr>
          <w:b/>
          <w:szCs w:val="28"/>
        </w:rPr>
      </w:pPr>
      <w:r w:rsidRPr="00441E5E">
        <w:rPr>
          <w:b/>
          <w:szCs w:val="28"/>
        </w:rPr>
        <w:t>7.1. Общие требования.</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7.1.1. Сооружения и коммуникации транспортной инфраструктуры могут располагаться в составе всех территориальных зон. </w:t>
      </w:r>
    </w:p>
    <w:p w:rsidR="007968BA" w:rsidRPr="00441E5E" w:rsidRDefault="007968BA" w:rsidP="007968BA">
      <w:pPr>
        <w:pStyle w:val="Default"/>
        <w:ind w:firstLine="567"/>
        <w:jc w:val="both"/>
        <w:rPr>
          <w:rFonts w:ascii="Times New Roman" w:hAnsi="Times New Roman" w:cs="Times New Roman"/>
          <w:sz w:val="28"/>
          <w:szCs w:val="28"/>
        </w:rPr>
      </w:pPr>
      <w:proofErr w:type="gramStart"/>
      <w:r w:rsidRPr="00441E5E">
        <w:rPr>
          <w:rFonts w:ascii="Times New Roman" w:hAnsi="Times New Roman" w:cs="Times New Roman"/>
          <w:sz w:val="28"/>
          <w:szCs w:val="28"/>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roofErr w:type="gramEnd"/>
    </w:p>
    <w:p w:rsidR="007968BA" w:rsidRPr="00C86A37" w:rsidRDefault="007968BA" w:rsidP="007968BA">
      <w:pPr>
        <w:pStyle w:val="Default"/>
        <w:ind w:firstLine="567"/>
        <w:jc w:val="both"/>
        <w:rPr>
          <w:rFonts w:ascii="Times New Roman" w:hAnsi="Times New Roman" w:cs="Times New Roman"/>
        </w:rPr>
      </w:pPr>
      <w:r w:rsidRPr="00441E5E">
        <w:rPr>
          <w:rFonts w:ascii="Times New Roman" w:hAnsi="Times New Roman" w:cs="Times New Roman"/>
          <w:sz w:val="28"/>
          <w:szCs w:val="28"/>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w:t>
      </w:r>
      <w:r w:rsidRPr="00441E5E">
        <w:rPr>
          <w:rFonts w:ascii="Times New Roman" w:hAnsi="Times New Roman" w:cs="Times New Roman"/>
          <w:sz w:val="28"/>
          <w:szCs w:val="28"/>
        </w:rPr>
        <w:lastRenderedPageBreak/>
        <w:t>населенных пунктов и обеспечение высокого уровня сервисного обслуживания автомобилистов</w:t>
      </w:r>
      <w:r w:rsidRPr="00C86A37">
        <w:rPr>
          <w:rFonts w:ascii="Times New Roman" w:hAnsi="Times New Roman" w:cs="Times New Roman"/>
        </w:rPr>
        <w:t xml:space="preserve">. </w:t>
      </w:r>
    </w:p>
    <w:p w:rsidR="007968BA" w:rsidRPr="00C86A37" w:rsidRDefault="007968BA" w:rsidP="007968BA">
      <w:pPr>
        <w:ind w:firstLine="567"/>
        <w:jc w:val="both"/>
      </w:pPr>
      <w:r w:rsidRPr="00C86A37">
        <w:t>7.1.3. При разработке генеральн</w:t>
      </w:r>
      <w:r>
        <w:t>ого</w:t>
      </w:r>
      <w:r w:rsidRPr="00C86A37">
        <w:t xml:space="preserve"> план</w:t>
      </w:r>
      <w:r>
        <w:t>а</w:t>
      </w:r>
      <w:r w:rsidRPr="00C86A37">
        <w:t xml:space="preserve"> сельск</w:t>
      </w:r>
      <w:r>
        <w:t>ого</w:t>
      </w:r>
      <w:r w:rsidRPr="00C86A37">
        <w:t xml:space="preserve"> поселени</w:t>
      </w:r>
      <w:r>
        <w:t>я</w:t>
      </w:r>
      <w:r w:rsidRPr="00C86A37">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t>мо учитывать особенности сельского</w:t>
      </w:r>
      <w:r w:rsidRPr="00C86A37">
        <w:t xml:space="preserve"> поселени</w:t>
      </w:r>
      <w:r>
        <w:t>я</w:t>
      </w:r>
      <w:r w:rsidRPr="00C86A37">
        <w:t xml:space="preserve"> как объект</w:t>
      </w:r>
      <w:r>
        <w:t>а</w:t>
      </w:r>
      <w:r w:rsidRPr="00C86A37">
        <w:t xml:space="preserve"> проектирования.</w:t>
      </w:r>
    </w:p>
    <w:p w:rsidR="007968BA" w:rsidRPr="00C86A37" w:rsidRDefault="007968BA" w:rsidP="007968BA">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7968BA" w:rsidRDefault="007968BA" w:rsidP="007968BA">
      <w:pPr>
        <w:ind w:firstLine="567"/>
        <w:jc w:val="both"/>
      </w:pPr>
      <w:r w:rsidRPr="00C86A37">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7968BA" w:rsidRPr="00C86A37" w:rsidRDefault="007968BA" w:rsidP="007968BA">
      <w:pPr>
        <w:ind w:firstLine="567"/>
        <w:jc w:val="both"/>
      </w:pPr>
    </w:p>
    <w:p w:rsidR="007968BA" w:rsidRPr="00C86A37" w:rsidRDefault="007968BA" w:rsidP="007968BA">
      <w:pPr>
        <w:ind w:firstLine="567"/>
        <w:jc w:val="both"/>
        <w:rPr>
          <w:b/>
        </w:rPr>
      </w:pPr>
      <w:r w:rsidRPr="00C86A37">
        <w:rPr>
          <w:b/>
        </w:rPr>
        <w:t>7.2. Внешний транспорт.</w:t>
      </w:r>
    </w:p>
    <w:p w:rsidR="007968BA" w:rsidRPr="00C86A37" w:rsidRDefault="007968BA" w:rsidP="007968BA">
      <w:pPr>
        <w:ind w:firstLine="567"/>
        <w:jc w:val="both"/>
      </w:pPr>
      <w:r w:rsidRPr="00C86A37">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7968BA" w:rsidRPr="00C86A37" w:rsidRDefault="007968BA" w:rsidP="007968BA">
      <w:pPr>
        <w:ind w:firstLine="567"/>
        <w:jc w:val="both"/>
      </w:pPr>
      <w:r w:rsidRPr="00441E5E">
        <w:rPr>
          <w:szCs w:val="28"/>
        </w:rPr>
        <w:t>7.2.5. Режим использования этих земель и обеспечения безопасности</w:t>
      </w:r>
      <w:r w:rsidRPr="00C86A37">
        <w:t xml:space="preserve"> устанавливается соответствующими органами надзора.</w:t>
      </w:r>
    </w:p>
    <w:p w:rsidR="007968BA" w:rsidRPr="00C86A37" w:rsidRDefault="007968BA" w:rsidP="007968BA">
      <w:pPr>
        <w:ind w:firstLine="567"/>
        <w:jc w:val="both"/>
      </w:pPr>
      <w:r w:rsidRPr="00C86A37">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7968BA" w:rsidRPr="00C86A37" w:rsidRDefault="007968BA" w:rsidP="007968BA">
      <w:pPr>
        <w:ind w:firstLine="567"/>
        <w:jc w:val="both"/>
      </w:pPr>
      <w:r w:rsidRPr="00C86A37">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441E5E">
        <w:rPr>
          <w:rFonts w:ascii="Times New Roman" w:hAnsi="Times New Roman" w:cs="Times New Roman"/>
          <w:sz w:val="28"/>
          <w:szCs w:val="28"/>
        </w:rPr>
        <w:t>необходимыми</w:t>
      </w:r>
      <w:proofErr w:type="gramEnd"/>
      <w:r w:rsidRPr="00441E5E">
        <w:rPr>
          <w:rFonts w:ascii="Times New Roman" w:hAnsi="Times New Roman" w:cs="Times New Roman"/>
          <w:sz w:val="28"/>
          <w:szCs w:val="28"/>
        </w:rPr>
        <w:t xml:space="preserve"> с соблюдением норм плотности застройки, приведенных в настоящих нормативах.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7968BA" w:rsidRPr="00C86A37" w:rsidRDefault="007968BA" w:rsidP="007968BA">
      <w:pPr>
        <w:ind w:firstLine="567"/>
        <w:jc w:val="both"/>
      </w:pPr>
      <w:r w:rsidRPr="00C86A37">
        <w:t xml:space="preserve">7.2.13. Зоны земель специального охранного назначения не включаются в полосу отвода, но для них </w:t>
      </w:r>
      <w:proofErr w:type="gramStart"/>
      <w:r w:rsidRPr="00C86A37">
        <w:t>устанавливаются особые условия</w:t>
      </w:r>
      <w:proofErr w:type="gramEnd"/>
      <w:r w:rsidRPr="00C86A37">
        <w:t xml:space="preserve"> землепользования.</w:t>
      </w:r>
    </w:p>
    <w:p w:rsidR="007968BA" w:rsidRPr="00C86A37" w:rsidRDefault="007968BA" w:rsidP="007968BA">
      <w:pPr>
        <w:ind w:firstLine="567"/>
        <w:jc w:val="both"/>
      </w:pPr>
      <w:r w:rsidRPr="00C86A37">
        <w:t>7.2.19. Санитарно-защитные зоны устанавливаются в соответствии со следующими требованиями:</w:t>
      </w:r>
    </w:p>
    <w:p w:rsidR="007968BA" w:rsidRPr="00C86A37" w:rsidRDefault="007968BA" w:rsidP="007968BA">
      <w:pPr>
        <w:ind w:firstLine="567"/>
        <w:jc w:val="both"/>
      </w:pPr>
      <w:r w:rsidRPr="00C86A37">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t>100 м</w:t>
        </w:r>
      </w:smartTag>
      <w:r w:rsidRPr="00C86A37">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t>50 м</w:t>
        </w:r>
      </w:smartTag>
      <w:r w:rsidRPr="00C86A37">
        <w:t xml:space="preserve"> при условии разработки и осуществления мероприятий по обеспечению допустимого уровня шума в жилых помещениях в течение суток;</w:t>
      </w:r>
    </w:p>
    <w:p w:rsidR="007968BA" w:rsidRPr="00C86A37" w:rsidRDefault="007968BA" w:rsidP="007968BA">
      <w:pPr>
        <w:ind w:firstLine="567"/>
        <w:jc w:val="both"/>
      </w:pPr>
      <w:r w:rsidRPr="00C86A37">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t>м</w:t>
      </w:r>
      <w:proofErr w:type="gramEnd"/>
      <w:r w:rsidRPr="00C86A37">
        <w:t>, не менее:</w:t>
      </w:r>
    </w:p>
    <w:p w:rsidR="007968BA" w:rsidRPr="00C86A37" w:rsidRDefault="007968BA" w:rsidP="007968BA">
      <w:pPr>
        <w:ind w:firstLine="1134"/>
        <w:jc w:val="both"/>
      </w:pPr>
      <w:r w:rsidRPr="00C86A37">
        <w:t>- 250 от технических и служебных зданий;</w:t>
      </w:r>
    </w:p>
    <w:p w:rsidR="007968BA" w:rsidRPr="00C86A37" w:rsidRDefault="007968BA" w:rsidP="007968BA">
      <w:pPr>
        <w:ind w:firstLine="1134"/>
        <w:jc w:val="both"/>
      </w:pPr>
      <w:r w:rsidRPr="00C86A37">
        <w:t>- 500 от населенных пунктов;</w:t>
      </w:r>
    </w:p>
    <w:p w:rsidR="007968BA" w:rsidRPr="00C86A37" w:rsidRDefault="007968BA" w:rsidP="007968BA">
      <w:pPr>
        <w:ind w:firstLine="567"/>
        <w:jc w:val="both"/>
      </w:pPr>
      <w:r w:rsidRPr="00C86A37">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t>100 м</w:t>
        </w:r>
      </w:smartTag>
      <w:r w:rsidRPr="00C86A37">
        <w:t>.</w:t>
      </w:r>
    </w:p>
    <w:p w:rsidR="007968BA" w:rsidRPr="00C86A37" w:rsidRDefault="007968BA" w:rsidP="007968BA">
      <w:pPr>
        <w:ind w:firstLine="567"/>
        <w:jc w:val="both"/>
      </w:pPr>
      <w:r w:rsidRPr="00C86A37">
        <w:t xml:space="preserve">7.2.15. В санитарно-защитной зоне вне полосы отвода железной дороги допускается размещать автомобильные дороги, стоянки автомобилей, склады, </w:t>
      </w:r>
      <w:r w:rsidRPr="00C86A37">
        <w:lastRenderedPageBreak/>
        <w:t>учреждения коммунального назначения. Не менее 50% площади санитарно-защитной зоны должно быть озеленено.</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7968BA" w:rsidRPr="00C86A37" w:rsidRDefault="007968BA" w:rsidP="007968BA">
      <w:pPr>
        <w:ind w:firstLine="567"/>
        <w:jc w:val="both"/>
      </w:pPr>
      <w:r w:rsidRPr="00C86A37">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t>5</w:t>
      </w:r>
      <w:r w:rsidRPr="00C86A37">
        <w:t xml:space="preserve"> настоящих нормативов.</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7.2.22. Прокладку трассы автомобильных дорог следует выполнять с учетом минимального воздействия на окружающую среду.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7.2.23. На сельскохозяйственных угодьях трассы следует прокладывать по границам полей севооборота или хозяйств.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7.2.24. Не допускается прокладка трасс по зонам особо охраняемых природных территорий.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7.2.25. Вдоль рек, озер и других водных объектов трассы следует прокладывать за </w:t>
      </w:r>
      <w:proofErr w:type="gramStart"/>
      <w:r w:rsidRPr="00441E5E">
        <w:rPr>
          <w:rFonts w:ascii="Times New Roman" w:hAnsi="Times New Roman" w:cs="Times New Roman"/>
          <w:sz w:val="28"/>
          <w:szCs w:val="28"/>
        </w:rPr>
        <w:t>пределами</w:t>
      </w:r>
      <w:proofErr w:type="gramEnd"/>
      <w:r w:rsidRPr="00441E5E">
        <w:rPr>
          <w:rFonts w:ascii="Times New Roman" w:hAnsi="Times New Roman" w:cs="Times New Roman"/>
          <w:sz w:val="28"/>
          <w:szCs w:val="28"/>
        </w:rPr>
        <w:t xml:space="preserve"> установленных для них защитных зон.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7.2.27. По лесным массивам трассы следует прокладывать с использованием просек и противопожарных разрывов.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7.2.29. </w:t>
      </w:r>
      <w:proofErr w:type="gramStart"/>
      <w:r w:rsidRPr="00441E5E">
        <w:rPr>
          <w:rFonts w:ascii="Times New Roman" w:hAnsi="Times New Roman" w:cs="Times New Roman"/>
          <w:sz w:val="28"/>
          <w:szCs w:val="28"/>
        </w:rPr>
        <w:t xml:space="preserve">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441E5E">
          <w:rPr>
            <w:rFonts w:ascii="Times New Roman" w:hAnsi="Times New Roman" w:cs="Times New Roman"/>
            <w:sz w:val="28"/>
            <w:szCs w:val="28"/>
          </w:rPr>
          <w:t>100 м</w:t>
        </w:r>
      </w:smartTag>
      <w:r w:rsidRPr="00441E5E">
        <w:rPr>
          <w:rFonts w:ascii="Times New Roman" w:hAnsi="Times New Roman" w:cs="Times New Roman"/>
          <w:sz w:val="28"/>
          <w:szCs w:val="28"/>
        </w:rPr>
        <w:t xml:space="preserve">, до садоводческих товариществ - </w:t>
      </w:r>
      <w:smartTag w:uri="urn:schemas-microsoft-com:office:smarttags" w:element="metricconverter">
        <w:smartTagPr>
          <w:attr w:name="ProductID" w:val="50 м"/>
        </w:smartTagPr>
        <w:r w:rsidRPr="00441E5E">
          <w:rPr>
            <w:rFonts w:ascii="Times New Roman" w:hAnsi="Times New Roman" w:cs="Times New Roman"/>
            <w:sz w:val="28"/>
            <w:szCs w:val="28"/>
          </w:rPr>
          <w:t>50 м</w:t>
        </w:r>
      </w:smartTag>
      <w:r w:rsidRPr="00441E5E">
        <w:rPr>
          <w:rFonts w:ascii="Times New Roman" w:hAnsi="Times New Roman" w:cs="Times New Roman"/>
          <w:sz w:val="28"/>
          <w:szCs w:val="28"/>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441E5E">
          <w:rPr>
            <w:rFonts w:ascii="Times New Roman" w:hAnsi="Times New Roman" w:cs="Times New Roman"/>
            <w:sz w:val="28"/>
            <w:szCs w:val="28"/>
          </w:rPr>
          <w:t>25 м</w:t>
        </w:r>
      </w:smartTag>
      <w:r w:rsidRPr="00441E5E">
        <w:rPr>
          <w:rFonts w:ascii="Times New Roman" w:hAnsi="Times New Roman" w:cs="Times New Roman"/>
          <w:sz w:val="28"/>
          <w:szCs w:val="28"/>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441E5E">
          <w:rPr>
            <w:rFonts w:ascii="Times New Roman" w:hAnsi="Times New Roman" w:cs="Times New Roman"/>
            <w:sz w:val="28"/>
            <w:szCs w:val="28"/>
          </w:rPr>
          <w:t>10 м</w:t>
        </w:r>
      </w:smartTag>
      <w:r w:rsidRPr="00441E5E">
        <w:rPr>
          <w:rFonts w:ascii="Times New Roman" w:hAnsi="Times New Roman" w:cs="Times New Roman"/>
          <w:sz w:val="28"/>
          <w:szCs w:val="28"/>
        </w:rPr>
        <w:t xml:space="preserve">. </w:t>
      </w:r>
      <w:proofErr w:type="gramEnd"/>
    </w:p>
    <w:p w:rsidR="007968BA" w:rsidRPr="00C86A37" w:rsidRDefault="007968BA" w:rsidP="007968BA">
      <w:pPr>
        <w:ind w:firstLine="567"/>
        <w:jc w:val="both"/>
      </w:pPr>
      <w:r w:rsidRPr="00C86A37">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t>7.3</w:t>
      </w:r>
      <w:r w:rsidRPr="00C86A37">
        <w:t xml:space="preserve"> настоящих нормативов.</w:t>
      </w:r>
    </w:p>
    <w:p w:rsidR="007968BA" w:rsidRPr="00C86A37" w:rsidRDefault="007968BA" w:rsidP="007968BA">
      <w:pPr>
        <w:ind w:firstLine="567"/>
        <w:jc w:val="both"/>
      </w:pPr>
      <w:r w:rsidRPr="00C86A37">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t>15</w:t>
      </w:r>
      <w:r w:rsidRPr="00C86A37">
        <w:t xml:space="preserve"> настоящих нормативов.</w:t>
      </w:r>
    </w:p>
    <w:p w:rsidR="007968BA" w:rsidRPr="00C86A37" w:rsidRDefault="007968BA" w:rsidP="007968BA">
      <w:pPr>
        <w:ind w:firstLine="567"/>
        <w:jc w:val="both"/>
      </w:pPr>
      <w:r w:rsidRPr="00C86A37">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t xml:space="preserve">5 </w:t>
      </w:r>
      <w:r w:rsidRPr="00C86A37">
        <w:t>настоящих нормативов.</w:t>
      </w:r>
    </w:p>
    <w:p w:rsidR="007968BA" w:rsidRPr="00C86A37" w:rsidRDefault="007968BA" w:rsidP="007968BA">
      <w:pPr>
        <w:ind w:firstLine="567"/>
        <w:jc w:val="both"/>
      </w:pPr>
      <w:r w:rsidRPr="00C86A37">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7968BA" w:rsidRPr="00C86A37" w:rsidRDefault="007968BA" w:rsidP="007968BA">
      <w:pPr>
        <w:ind w:firstLine="567"/>
        <w:jc w:val="both"/>
      </w:pPr>
      <w:r w:rsidRPr="00C86A37">
        <w:t xml:space="preserve">7.2.34. </w:t>
      </w:r>
      <w:proofErr w:type="gramStart"/>
      <w:r w:rsidRPr="00C86A37">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7968BA" w:rsidRPr="00C86A37" w:rsidRDefault="007968BA" w:rsidP="007968BA">
      <w:pPr>
        <w:ind w:firstLine="567"/>
        <w:jc w:val="both"/>
      </w:pPr>
      <w:r w:rsidRPr="00C86A37">
        <w:t>Связь аэропортов с населенными пунктами должна быть обеспечена системой общественного транспорта.</w:t>
      </w:r>
    </w:p>
    <w:p w:rsidR="007968BA" w:rsidRPr="00C86A37" w:rsidRDefault="007968BA" w:rsidP="007968BA">
      <w:pPr>
        <w:ind w:firstLine="567"/>
        <w:jc w:val="both"/>
      </w:pPr>
      <w:r w:rsidRPr="00C86A37">
        <w:t>7.2.35. Речные порты подразделяются на категории в зависимости от грузооборота и пассажирооборота.</w:t>
      </w:r>
    </w:p>
    <w:p w:rsidR="007968BA" w:rsidRPr="00C86A37" w:rsidRDefault="007968BA" w:rsidP="007968BA">
      <w:pPr>
        <w:ind w:firstLine="567"/>
        <w:jc w:val="both"/>
      </w:pPr>
      <w:r w:rsidRPr="00C86A37">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7968BA" w:rsidRPr="00C86A37" w:rsidRDefault="007968BA" w:rsidP="007968BA">
      <w:pPr>
        <w:ind w:firstLine="567"/>
        <w:jc w:val="both"/>
      </w:pPr>
      <w:r w:rsidRPr="00C86A37">
        <w:t xml:space="preserve">7.2.37. </w:t>
      </w:r>
      <w:proofErr w:type="gramStart"/>
      <w:r w:rsidRPr="00C86A37">
        <w:t>В портах с малым грузооборотом пассажирский и грузовой районы допускается объединять в один грузопассажирский.</w:t>
      </w:r>
      <w:proofErr w:type="gramEnd"/>
    </w:p>
    <w:p w:rsidR="007968BA" w:rsidRPr="00C86A37" w:rsidRDefault="007968BA" w:rsidP="007968BA">
      <w:pPr>
        <w:ind w:firstLine="567"/>
        <w:jc w:val="both"/>
      </w:pPr>
      <w:r w:rsidRPr="00C86A37">
        <w:lastRenderedPageBreak/>
        <w:t>7.2.38. Речные порты с годовым грузооборотом до 500 тыс</w:t>
      </w:r>
      <w:proofErr w:type="gramStart"/>
      <w:r w:rsidRPr="00C86A37">
        <w:t>.т</w:t>
      </w:r>
      <w:proofErr w:type="gramEnd"/>
      <w:r w:rsidRPr="00C86A37">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t>населенным пунктом</w:t>
      </w:r>
      <w:r w:rsidRPr="00C86A37">
        <w:t xml:space="preserve"> предусматривается устройство зеленой защитной полосы. Развитие порта предполагается вниз по течению; </w:t>
      </w:r>
      <w:r>
        <w:t xml:space="preserve">населенных пунктов </w:t>
      </w:r>
      <w:r w:rsidRPr="00C86A37">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7968BA" w:rsidRPr="00C86A37" w:rsidRDefault="007968BA" w:rsidP="007968BA">
      <w:pPr>
        <w:ind w:firstLine="567"/>
        <w:jc w:val="both"/>
      </w:pPr>
      <w:r w:rsidRPr="00C86A37">
        <w:t>7.2.39. Речные порты следует размещать за пределами селитебных территорий.</w:t>
      </w:r>
    </w:p>
    <w:p w:rsidR="007968BA" w:rsidRPr="00C86A37" w:rsidRDefault="007968BA" w:rsidP="007968BA">
      <w:pPr>
        <w:ind w:firstLine="567"/>
        <w:jc w:val="both"/>
      </w:pPr>
      <w:r w:rsidRPr="00C86A37">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7968BA" w:rsidRPr="00C86A37" w:rsidRDefault="007968BA" w:rsidP="007968BA">
      <w:pPr>
        <w:ind w:firstLine="567"/>
        <w:jc w:val="both"/>
      </w:pPr>
      <w:r w:rsidRPr="00C86A37">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7968BA" w:rsidRPr="00C86A37" w:rsidRDefault="007968BA" w:rsidP="007968BA">
      <w:pPr>
        <w:ind w:firstLine="567"/>
        <w:jc w:val="both"/>
      </w:pPr>
      <w:r w:rsidRPr="00C86A37">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t>500 м</w:t>
        </w:r>
      </w:smartTag>
      <w:r w:rsidRPr="00C86A37">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t>5000 м</w:t>
        </w:r>
      </w:smartTag>
      <w:r w:rsidRPr="00C86A37">
        <w:t xml:space="preserve"> для складов </w:t>
      </w:r>
      <w:r w:rsidRPr="00C86A37">
        <w:rPr>
          <w:lang w:val="en-US"/>
        </w:rPr>
        <w:t>I</w:t>
      </w:r>
      <w:r w:rsidRPr="00C86A37">
        <w:t xml:space="preserve"> категории и </w:t>
      </w:r>
      <w:smartTag w:uri="urn:schemas-microsoft-com:office:smarttags" w:element="metricconverter">
        <w:smartTagPr>
          <w:attr w:name="ProductID" w:val="3000 м"/>
        </w:smartTagPr>
        <w:r w:rsidRPr="00C86A37">
          <w:t>3000 м</w:t>
        </w:r>
      </w:smartTag>
      <w:r w:rsidRPr="00C86A37">
        <w:t xml:space="preserve"> для складов </w:t>
      </w:r>
      <w:r w:rsidRPr="00C86A37">
        <w:rPr>
          <w:lang w:val="en-US"/>
        </w:rPr>
        <w:t>II</w:t>
      </w:r>
      <w:r w:rsidRPr="00782CD1">
        <w:t xml:space="preserve"> </w:t>
      </w:r>
      <w:r w:rsidRPr="00C86A37">
        <w:t xml:space="preserve">и </w:t>
      </w:r>
      <w:r w:rsidRPr="00C86A37">
        <w:rPr>
          <w:lang w:val="en-US"/>
        </w:rPr>
        <w:t>III</w:t>
      </w:r>
      <w:r w:rsidRPr="00C86A37">
        <w:t xml:space="preserve"> категорий.</w:t>
      </w:r>
    </w:p>
    <w:p w:rsidR="007968BA" w:rsidRPr="00C86A37" w:rsidRDefault="007968BA" w:rsidP="007968BA">
      <w:pPr>
        <w:ind w:firstLine="567"/>
        <w:jc w:val="both"/>
      </w:pPr>
      <w:r w:rsidRPr="00C86A37">
        <w:t>7.2.42. На территории речных портов следует предусматривать съезды к воде и площадки для забора воды пожарными автомашинами.</w:t>
      </w:r>
    </w:p>
    <w:p w:rsidR="007968BA" w:rsidRDefault="007968BA" w:rsidP="007968BA">
      <w:pPr>
        <w:ind w:firstLine="567"/>
        <w:jc w:val="both"/>
      </w:pPr>
      <w:r w:rsidRPr="00C86A37">
        <w:t xml:space="preserve">7.2.43. Береговые базы и места стоянки </w:t>
      </w:r>
      <w:proofErr w:type="gramStart"/>
      <w:r w:rsidRPr="00C86A37">
        <w:t>маломерных судов, принадлежащих спортивным клубам и отдельным гражданам следует</w:t>
      </w:r>
      <w:proofErr w:type="gramEnd"/>
      <w:r w:rsidRPr="00C86A37">
        <w:t xml:space="preserve"> размещать вне селитебной территории и за пределами зон массового отдыха населения.</w:t>
      </w:r>
    </w:p>
    <w:p w:rsidR="007968BA" w:rsidRPr="00C86A37" w:rsidRDefault="007968BA" w:rsidP="007968BA">
      <w:pPr>
        <w:ind w:firstLine="567"/>
        <w:jc w:val="both"/>
      </w:pPr>
    </w:p>
    <w:p w:rsidR="007968BA" w:rsidRPr="00441E5E" w:rsidRDefault="007968BA" w:rsidP="007968BA">
      <w:pPr>
        <w:ind w:firstLine="567"/>
        <w:jc w:val="both"/>
        <w:rPr>
          <w:b/>
          <w:szCs w:val="28"/>
        </w:rPr>
      </w:pPr>
      <w:r w:rsidRPr="00441E5E">
        <w:rPr>
          <w:b/>
          <w:szCs w:val="28"/>
        </w:rPr>
        <w:t>7.3. Сеть улиц и дорог</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7968BA" w:rsidRPr="00441E5E" w:rsidRDefault="007968BA" w:rsidP="007968BA">
      <w:pPr>
        <w:ind w:firstLine="567"/>
        <w:jc w:val="both"/>
        <w:rPr>
          <w:szCs w:val="28"/>
        </w:rPr>
      </w:pPr>
      <w:r w:rsidRPr="00441E5E">
        <w:rPr>
          <w:szCs w:val="28"/>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7968BA" w:rsidRPr="00441E5E" w:rsidRDefault="007968BA" w:rsidP="007968BA">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1941"/>
        <w:gridCol w:w="1941"/>
        <w:gridCol w:w="1941"/>
        <w:gridCol w:w="1941"/>
      </w:tblGrid>
      <w:tr w:rsidR="007968BA" w:rsidRPr="00441E5E" w:rsidTr="00E64402">
        <w:trPr>
          <w:trHeight w:val="758"/>
        </w:trPr>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Категория сельских улиц и дорог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Расчетная скорость движения, </w:t>
            </w:r>
            <w:proofErr w:type="gramStart"/>
            <w:r w:rsidRPr="00441E5E">
              <w:rPr>
                <w:rFonts w:ascii="Times New Roman" w:hAnsi="Times New Roman" w:cs="Times New Roman"/>
                <w:sz w:val="28"/>
                <w:szCs w:val="28"/>
              </w:rPr>
              <w:t>км</w:t>
            </w:r>
            <w:proofErr w:type="gramEnd"/>
            <w:r w:rsidRPr="00441E5E">
              <w:rPr>
                <w:rFonts w:ascii="Times New Roman" w:hAnsi="Times New Roman" w:cs="Times New Roman"/>
                <w:sz w:val="28"/>
                <w:szCs w:val="28"/>
              </w:rPr>
              <w:t xml:space="preserve">/ч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Ширина полосы движения,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Число полос движения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Ширина пешеходной части тротуара, </w:t>
            </w:r>
            <w:proofErr w:type="gramStart"/>
            <w:r w:rsidRPr="00441E5E">
              <w:rPr>
                <w:rFonts w:ascii="Times New Roman" w:hAnsi="Times New Roman" w:cs="Times New Roman"/>
                <w:sz w:val="28"/>
                <w:szCs w:val="28"/>
              </w:rPr>
              <w:t>м</w:t>
            </w:r>
            <w:proofErr w:type="gramEnd"/>
            <w:r w:rsidRPr="00441E5E">
              <w:rPr>
                <w:rFonts w:ascii="Times New Roman" w:hAnsi="Times New Roman" w:cs="Times New Roman"/>
                <w:sz w:val="28"/>
                <w:szCs w:val="28"/>
              </w:rPr>
              <w:t xml:space="preserve"> </w:t>
            </w:r>
          </w:p>
        </w:tc>
      </w:tr>
      <w:tr w:rsidR="007968BA" w:rsidRPr="00441E5E" w:rsidTr="00E64402">
        <w:trPr>
          <w:trHeight w:val="220"/>
        </w:trPr>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Поселковая дорога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60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3,5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 </w:t>
            </w:r>
          </w:p>
        </w:tc>
      </w:tr>
      <w:tr w:rsidR="007968BA" w:rsidRPr="00441E5E" w:rsidTr="00E64402">
        <w:trPr>
          <w:trHeight w:val="220"/>
        </w:trPr>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Главная улица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40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3,5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2 - 3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1,5 - 2,25 </w:t>
            </w:r>
          </w:p>
        </w:tc>
      </w:tr>
      <w:tr w:rsidR="007968BA" w:rsidRPr="00441E5E" w:rsidTr="00E64402">
        <w:trPr>
          <w:trHeight w:val="489"/>
        </w:trPr>
        <w:tc>
          <w:tcPr>
            <w:tcW w:w="5000" w:type="pct"/>
            <w:gridSpan w:val="5"/>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Улица в жилой застройке: </w:t>
            </w:r>
          </w:p>
        </w:tc>
      </w:tr>
      <w:tr w:rsidR="007968BA" w:rsidRPr="00441E5E" w:rsidTr="00E64402">
        <w:trPr>
          <w:trHeight w:val="220"/>
        </w:trPr>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основная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40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3,0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1,0 - 1,5 </w:t>
            </w:r>
          </w:p>
        </w:tc>
      </w:tr>
      <w:tr w:rsidR="007968BA" w:rsidRPr="00441E5E" w:rsidTr="00E64402">
        <w:trPr>
          <w:trHeight w:val="487"/>
        </w:trPr>
        <w:tc>
          <w:tcPr>
            <w:tcW w:w="1000" w:type="pct"/>
          </w:tcPr>
          <w:p w:rsidR="007968BA" w:rsidRPr="00441E5E" w:rsidRDefault="007968BA" w:rsidP="00E64402">
            <w:pPr>
              <w:pStyle w:val="Default"/>
              <w:jc w:val="both"/>
              <w:rPr>
                <w:rFonts w:ascii="Times New Roman" w:hAnsi="Times New Roman" w:cs="Times New Roman"/>
                <w:sz w:val="28"/>
                <w:szCs w:val="28"/>
              </w:rPr>
            </w:pPr>
            <w:proofErr w:type="gramStart"/>
            <w:r w:rsidRPr="00441E5E">
              <w:rPr>
                <w:rFonts w:ascii="Times New Roman" w:hAnsi="Times New Roman" w:cs="Times New Roman"/>
                <w:sz w:val="28"/>
                <w:szCs w:val="28"/>
              </w:rPr>
              <w:t>второстепенная</w:t>
            </w:r>
            <w:proofErr w:type="gramEnd"/>
            <w:r w:rsidRPr="00441E5E">
              <w:rPr>
                <w:rFonts w:ascii="Times New Roman" w:hAnsi="Times New Roman" w:cs="Times New Roman"/>
                <w:sz w:val="28"/>
                <w:szCs w:val="28"/>
              </w:rPr>
              <w:t xml:space="preserve"> (переулок)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30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2,75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1,0 </w:t>
            </w:r>
          </w:p>
        </w:tc>
      </w:tr>
      <w:tr w:rsidR="007968BA" w:rsidRPr="00441E5E" w:rsidTr="00E64402">
        <w:trPr>
          <w:trHeight w:val="220"/>
        </w:trPr>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проезд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20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2,75 - 3,0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1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0 - 1,0 </w:t>
            </w:r>
          </w:p>
        </w:tc>
      </w:tr>
      <w:tr w:rsidR="007968BA" w:rsidRPr="00441E5E" w:rsidTr="00E64402">
        <w:trPr>
          <w:trHeight w:val="489"/>
        </w:trPr>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Хозяйственный проезд, скотопрогон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30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4,5 </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1</w:t>
            </w:r>
          </w:p>
        </w:tc>
        <w:tc>
          <w:tcPr>
            <w:tcW w:w="1000"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w:t>
            </w:r>
          </w:p>
        </w:tc>
      </w:tr>
    </w:tbl>
    <w:p w:rsidR="007968BA" w:rsidRPr="00441E5E" w:rsidRDefault="007968BA" w:rsidP="007968BA">
      <w:pPr>
        <w:ind w:firstLine="567"/>
        <w:jc w:val="both"/>
        <w:rPr>
          <w:szCs w:val="28"/>
        </w:rPr>
      </w:pP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441E5E">
        <w:rPr>
          <w:rFonts w:ascii="Times New Roman" w:hAnsi="Times New Roman" w:cs="Times New Roman"/>
          <w:sz w:val="28"/>
          <w:szCs w:val="28"/>
        </w:rPr>
        <w:t>планировочного решения</w:t>
      </w:r>
      <w:proofErr w:type="gramEnd"/>
      <w:r w:rsidRPr="00441E5E">
        <w:rPr>
          <w:rFonts w:ascii="Times New Roman" w:hAnsi="Times New Roman" w:cs="Times New Roman"/>
          <w:sz w:val="28"/>
          <w:szCs w:val="28"/>
        </w:rPr>
        <w:t xml:space="preserve"> застройки.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7.3.7. </w:t>
      </w:r>
      <w:proofErr w:type="gramStart"/>
      <w:r w:rsidRPr="00441E5E">
        <w:rPr>
          <w:rFonts w:ascii="Times New Roman" w:hAnsi="Times New Roman" w:cs="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41E5E">
          <w:rPr>
            <w:rFonts w:ascii="Times New Roman" w:hAnsi="Times New Roman" w:cs="Times New Roman"/>
            <w:sz w:val="28"/>
            <w:szCs w:val="28"/>
          </w:rPr>
          <w:t>150 м</w:t>
        </w:r>
      </w:smartTag>
      <w:r w:rsidRPr="00441E5E">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441E5E">
          <w:rPr>
            <w:rFonts w:ascii="Times New Roman" w:hAnsi="Times New Roman" w:cs="Times New Roman"/>
            <w:sz w:val="28"/>
            <w:szCs w:val="28"/>
          </w:rPr>
          <w:t>6,0 м</w:t>
        </w:r>
      </w:smartTag>
      <w:r w:rsidRPr="00441E5E">
        <w:rPr>
          <w:rFonts w:ascii="Times New Roman" w:hAnsi="Times New Roman" w:cs="Times New Roman"/>
          <w:sz w:val="28"/>
          <w:szCs w:val="28"/>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41E5E">
          <w:rPr>
            <w:rFonts w:ascii="Times New Roman" w:hAnsi="Times New Roman" w:cs="Times New Roman"/>
            <w:sz w:val="28"/>
            <w:szCs w:val="28"/>
          </w:rPr>
          <w:t>7 м</w:t>
        </w:r>
      </w:smartTag>
      <w:r w:rsidRPr="00441E5E">
        <w:rPr>
          <w:rFonts w:ascii="Times New Roman" w:hAnsi="Times New Roman" w:cs="Times New Roman"/>
          <w:sz w:val="28"/>
          <w:szCs w:val="28"/>
        </w:rPr>
        <w:t xml:space="preserve">. </w:t>
      </w:r>
      <w:proofErr w:type="gramEnd"/>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441E5E">
          <w:rPr>
            <w:rFonts w:ascii="Times New Roman" w:hAnsi="Times New Roman" w:cs="Times New Roman"/>
            <w:sz w:val="28"/>
            <w:szCs w:val="28"/>
          </w:rPr>
          <w:t>200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7.3.9. </w:t>
      </w:r>
      <w:proofErr w:type="gramStart"/>
      <w:r w:rsidRPr="00441E5E">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441E5E">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7968BA" w:rsidRPr="00441E5E" w:rsidRDefault="007968BA" w:rsidP="007968BA">
      <w:pPr>
        <w:pStyle w:val="Default"/>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4"/>
        <w:gridCol w:w="2546"/>
        <w:gridCol w:w="2513"/>
      </w:tblGrid>
      <w:tr w:rsidR="007968BA" w:rsidRPr="00441E5E" w:rsidTr="00E64402">
        <w:trPr>
          <w:trHeight w:val="1293"/>
        </w:trPr>
        <w:tc>
          <w:tcPr>
            <w:tcW w:w="2433"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Назначение внутрихозяйственных дорог </w:t>
            </w:r>
          </w:p>
        </w:tc>
        <w:tc>
          <w:tcPr>
            <w:tcW w:w="1292"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Расчетный объем грузовых перевозок, тыс. т нетто, в месяц "пик" </w:t>
            </w:r>
          </w:p>
        </w:tc>
        <w:tc>
          <w:tcPr>
            <w:tcW w:w="127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Категория дороги </w:t>
            </w:r>
          </w:p>
        </w:tc>
      </w:tr>
      <w:tr w:rsidR="007968BA" w:rsidRPr="00441E5E" w:rsidTr="00E64402">
        <w:trPr>
          <w:trHeight w:val="2176"/>
        </w:trPr>
        <w:tc>
          <w:tcPr>
            <w:tcW w:w="2433" w:type="pct"/>
            <w:vMerge w:val="restar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свыше 10 </w:t>
            </w:r>
          </w:p>
        </w:tc>
        <w:tc>
          <w:tcPr>
            <w:tcW w:w="127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I-с </w:t>
            </w:r>
          </w:p>
        </w:tc>
      </w:tr>
      <w:tr w:rsidR="007968BA" w:rsidRPr="00441E5E" w:rsidTr="00E64402">
        <w:trPr>
          <w:trHeight w:val="220"/>
        </w:trPr>
        <w:tc>
          <w:tcPr>
            <w:tcW w:w="2433" w:type="pct"/>
            <w:vMerge/>
          </w:tcPr>
          <w:p w:rsidR="007968BA" w:rsidRPr="00441E5E" w:rsidRDefault="007968BA" w:rsidP="00E64402">
            <w:pPr>
              <w:pStyle w:val="Default"/>
              <w:jc w:val="both"/>
              <w:rPr>
                <w:rFonts w:ascii="Times New Roman" w:hAnsi="Times New Roman" w:cs="Times New Roman"/>
                <w:sz w:val="28"/>
                <w:szCs w:val="28"/>
              </w:rPr>
            </w:pPr>
          </w:p>
        </w:tc>
        <w:tc>
          <w:tcPr>
            <w:tcW w:w="1292"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до 10</w:t>
            </w:r>
          </w:p>
        </w:tc>
        <w:tc>
          <w:tcPr>
            <w:tcW w:w="127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II-с </w:t>
            </w:r>
          </w:p>
        </w:tc>
      </w:tr>
      <w:tr w:rsidR="007968BA" w:rsidRPr="00441E5E" w:rsidTr="00E64402">
        <w:trPr>
          <w:trHeight w:val="1294"/>
        </w:trPr>
        <w:tc>
          <w:tcPr>
            <w:tcW w:w="2433"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 </w:t>
            </w:r>
          </w:p>
        </w:tc>
        <w:tc>
          <w:tcPr>
            <w:tcW w:w="1275" w:type="pct"/>
          </w:tcPr>
          <w:p w:rsidR="007968BA" w:rsidRPr="00441E5E" w:rsidRDefault="007968BA" w:rsidP="00E64402">
            <w:pPr>
              <w:pStyle w:val="Default"/>
              <w:jc w:val="both"/>
              <w:rPr>
                <w:rFonts w:ascii="Times New Roman" w:hAnsi="Times New Roman" w:cs="Times New Roman"/>
                <w:sz w:val="28"/>
                <w:szCs w:val="28"/>
              </w:rPr>
            </w:pPr>
            <w:r w:rsidRPr="00441E5E">
              <w:rPr>
                <w:rFonts w:ascii="Times New Roman" w:hAnsi="Times New Roman" w:cs="Times New Roman"/>
                <w:sz w:val="28"/>
                <w:szCs w:val="28"/>
              </w:rPr>
              <w:t xml:space="preserve">III-с </w:t>
            </w:r>
          </w:p>
        </w:tc>
      </w:tr>
    </w:tbl>
    <w:p w:rsidR="007968BA" w:rsidRPr="00441E5E" w:rsidRDefault="007968BA" w:rsidP="007968BA">
      <w:pPr>
        <w:ind w:firstLine="567"/>
        <w:jc w:val="both"/>
        <w:rPr>
          <w:szCs w:val="28"/>
        </w:rPr>
      </w:pPr>
    </w:p>
    <w:p w:rsidR="007968BA" w:rsidRPr="00441E5E" w:rsidRDefault="007968BA" w:rsidP="007968BA">
      <w:pPr>
        <w:ind w:firstLine="567"/>
        <w:jc w:val="both"/>
        <w:rPr>
          <w:szCs w:val="28"/>
        </w:rPr>
      </w:pPr>
      <w:r w:rsidRPr="00441E5E">
        <w:rPr>
          <w:szCs w:val="28"/>
        </w:rPr>
        <w:t>7.3.11. Пересечения, примыкания и обустройство внутрихозяйственных дорог следует проектировать в соответствии с требованиями СанПиН 2.05.11-83.</w:t>
      </w:r>
    </w:p>
    <w:p w:rsidR="007968BA" w:rsidRPr="00C86A37" w:rsidRDefault="007968BA" w:rsidP="007968BA">
      <w:pPr>
        <w:ind w:firstLine="567"/>
        <w:jc w:val="both"/>
      </w:pPr>
    </w:p>
    <w:p w:rsidR="007968BA" w:rsidRPr="00441E5E" w:rsidRDefault="007968BA" w:rsidP="007968BA">
      <w:pPr>
        <w:ind w:firstLine="567"/>
        <w:jc w:val="both"/>
        <w:rPr>
          <w:b/>
          <w:szCs w:val="28"/>
        </w:rPr>
      </w:pPr>
      <w:r w:rsidRPr="00441E5E">
        <w:rPr>
          <w:b/>
          <w:szCs w:val="28"/>
        </w:rPr>
        <w:t>7.4. Сеть общественного пассажирского транспорта</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w:t>
      </w:r>
      <w:r w:rsidRPr="00441E5E">
        <w:rPr>
          <w:rFonts w:ascii="Times New Roman" w:hAnsi="Times New Roman" w:cs="Times New Roman"/>
          <w:sz w:val="28"/>
          <w:szCs w:val="28"/>
        </w:rPr>
        <w:lastRenderedPageBreak/>
        <w:t>площади пола пассажирского салона для обычных видов наземного транспорта</w:t>
      </w:r>
      <w:proofErr w:type="gramStart"/>
      <w:r w:rsidRPr="00441E5E">
        <w:rPr>
          <w:rFonts w:ascii="Times New Roman" w:hAnsi="Times New Roman" w:cs="Times New Roman"/>
          <w:sz w:val="28"/>
          <w:szCs w:val="28"/>
        </w:rPr>
        <w:t>.</w:t>
      </w:r>
      <w:proofErr w:type="gramEnd"/>
      <w:r w:rsidRPr="00441E5E">
        <w:rPr>
          <w:rFonts w:ascii="Times New Roman" w:hAnsi="Times New Roman" w:cs="Times New Roman"/>
          <w:sz w:val="28"/>
          <w:szCs w:val="28"/>
        </w:rPr>
        <w:t xml:space="preserve"> </w:t>
      </w:r>
      <w:proofErr w:type="gramStart"/>
      <w:r w:rsidRPr="00441E5E">
        <w:rPr>
          <w:rFonts w:ascii="Times New Roman" w:hAnsi="Times New Roman" w:cs="Times New Roman"/>
          <w:sz w:val="28"/>
          <w:szCs w:val="28"/>
        </w:rPr>
        <w:t>п</w:t>
      </w:r>
      <w:proofErr w:type="gramEnd"/>
      <w:r w:rsidRPr="00441E5E">
        <w:rPr>
          <w:rFonts w:ascii="Times New Roman" w:hAnsi="Times New Roman" w:cs="Times New Roman"/>
          <w:sz w:val="28"/>
          <w:szCs w:val="28"/>
        </w:rPr>
        <w:t xml:space="preserve">лощади пола пассажирского салона для обычных видов наземного транспорта. </w:t>
      </w:r>
    </w:p>
    <w:p w:rsidR="007968BA" w:rsidRPr="00441E5E" w:rsidRDefault="007968BA" w:rsidP="007968BA">
      <w:pPr>
        <w:ind w:firstLine="567"/>
        <w:jc w:val="both"/>
        <w:rPr>
          <w:szCs w:val="28"/>
        </w:rPr>
      </w:pPr>
      <w:r w:rsidRPr="00441E5E">
        <w:rPr>
          <w:szCs w:val="28"/>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441E5E">
          <w:rPr>
            <w:rFonts w:ascii="Times New Roman" w:hAnsi="Times New Roman" w:cs="Times New Roman"/>
            <w:sz w:val="28"/>
            <w:szCs w:val="28"/>
          </w:rPr>
          <w:t>600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441E5E">
          <w:rPr>
            <w:rFonts w:ascii="Times New Roman" w:hAnsi="Times New Roman" w:cs="Times New Roman"/>
            <w:sz w:val="28"/>
            <w:szCs w:val="28"/>
          </w:rPr>
          <w:t>500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441E5E">
          <w:rPr>
            <w:rFonts w:ascii="Times New Roman" w:hAnsi="Times New Roman" w:cs="Times New Roman"/>
            <w:sz w:val="28"/>
            <w:szCs w:val="28"/>
          </w:rPr>
          <w:t>250 м</w:t>
        </w:r>
      </w:smartTag>
      <w:r w:rsidRPr="00441E5E">
        <w:rPr>
          <w:rFonts w:ascii="Times New Roman" w:hAnsi="Times New Roman" w:cs="Times New Roman"/>
          <w:sz w:val="28"/>
          <w:szCs w:val="28"/>
        </w:rPr>
        <w:t xml:space="preserve">; в производственных зонах - не более </w:t>
      </w:r>
      <w:smartTag w:uri="urn:schemas-microsoft-com:office:smarttags" w:element="metricconverter">
        <w:smartTagPr>
          <w:attr w:name="ProductID" w:val="400 м"/>
        </w:smartTagPr>
        <w:r w:rsidRPr="00441E5E">
          <w:rPr>
            <w:rFonts w:ascii="Times New Roman" w:hAnsi="Times New Roman" w:cs="Times New Roman"/>
            <w:sz w:val="28"/>
            <w:szCs w:val="28"/>
          </w:rPr>
          <w:t>400 м</w:t>
        </w:r>
      </w:smartTag>
      <w:r w:rsidRPr="00441E5E">
        <w:rPr>
          <w:rFonts w:ascii="Times New Roman" w:hAnsi="Times New Roman" w:cs="Times New Roman"/>
          <w:sz w:val="28"/>
          <w:szCs w:val="28"/>
        </w:rPr>
        <w:t xml:space="preserve"> от проходных предприятий</w:t>
      </w:r>
      <w:proofErr w:type="gramStart"/>
      <w:r w:rsidRPr="00441E5E">
        <w:rPr>
          <w:rFonts w:ascii="Times New Roman" w:hAnsi="Times New Roman" w:cs="Times New Roman"/>
          <w:sz w:val="28"/>
          <w:szCs w:val="28"/>
        </w:rPr>
        <w:t xml:space="preserve"> ;</w:t>
      </w:r>
      <w:proofErr w:type="gramEnd"/>
      <w:r w:rsidRPr="00441E5E">
        <w:rPr>
          <w:rFonts w:ascii="Times New Roman" w:hAnsi="Times New Roman" w:cs="Times New Roman"/>
          <w:sz w:val="28"/>
          <w:szCs w:val="28"/>
        </w:rPr>
        <w:t xml:space="preserve"> в зонах массового отдыха и спорта – не более </w:t>
      </w:r>
      <w:smartTag w:uri="urn:schemas-microsoft-com:office:smarttags" w:element="metricconverter">
        <w:smartTagPr>
          <w:attr w:name="ProductID" w:val="800 м"/>
        </w:smartTagPr>
        <w:r w:rsidRPr="00441E5E">
          <w:rPr>
            <w:rFonts w:ascii="Times New Roman" w:hAnsi="Times New Roman" w:cs="Times New Roman"/>
            <w:sz w:val="28"/>
            <w:szCs w:val="28"/>
          </w:rPr>
          <w:t>800 м</w:t>
        </w:r>
      </w:smartTag>
      <w:r w:rsidRPr="00441E5E">
        <w:rPr>
          <w:rFonts w:ascii="Times New Roman" w:hAnsi="Times New Roman" w:cs="Times New Roman"/>
          <w:sz w:val="28"/>
          <w:szCs w:val="28"/>
        </w:rPr>
        <w:t xml:space="preserve"> от главного входа.</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7.4.9. </w:t>
      </w:r>
      <w:proofErr w:type="gramStart"/>
      <w:r w:rsidRPr="00441E5E">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441E5E">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441E5E">
          <w:rPr>
            <w:rFonts w:ascii="Times New Roman" w:hAnsi="Times New Roman" w:cs="Times New Roman"/>
            <w:sz w:val="28"/>
            <w:szCs w:val="28"/>
          </w:rPr>
          <w:t>13 м</w:t>
        </w:r>
      </w:smartTag>
      <w:r w:rsidRPr="00441E5E">
        <w:rPr>
          <w:rFonts w:ascii="Times New Roman" w:hAnsi="Times New Roman" w:cs="Times New Roman"/>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441E5E">
          <w:rPr>
            <w:rFonts w:ascii="Times New Roman" w:hAnsi="Times New Roman" w:cs="Times New Roman"/>
            <w:sz w:val="28"/>
            <w:szCs w:val="28"/>
          </w:rPr>
          <w:t>15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7.4.11.Ширину посадочной площадки следует принимать не менее </w:t>
      </w:r>
      <w:smartTag w:uri="urn:schemas-microsoft-com:office:smarttags" w:element="metricconverter">
        <w:smartTagPr>
          <w:attr w:name="ProductID" w:val="3 м"/>
        </w:smartTagPr>
        <w:r w:rsidRPr="00441E5E">
          <w:rPr>
            <w:rFonts w:ascii="Times New Roman" w:hAnsi="Times New Roman" w:cs="Times New Roman"/>
            <w:sz w:val="28"/>
            <w:szCs w:val="28"/>
          </w:rPr>
          <w:t>3 м</w:t>
        </w:r>
      </w:smartTag>
      <w:r w:rsidRPr="00441E5E">
        <w:rPr>
          <w:rFonts w:ascii="Times New Roman" w:hAnsi="Times New Roman" w:cs="Times New Roman"/>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441E5E">
          <w:rPr>
            <w:rFonts w:ascii="Times New Roman" w:hAnsi="Times New Roman" w:cs="Times New Roman"/>
            <w:sz w:val="28"/>
            <w:szCs w:val="28"/>
          </w:rPr>
          <w:t>5 м</w:t>
        </w:r>
      </w:smartTag>
      <w:r w:rsidRPr="00441E5E">
        <w:rPr>
          <w:rFonts w:ascii="Times New Roman" w:hAnsi="Times New Roman" w:cs="Times New Roman"/>
          <w:sz w:val="28"/>
          <w:szCs w:val="28"/>
        </w:rPr>
        <w:t xml:space="preserve">. </w:t>
      </w:r>
    </w:p>
    <w:p w:rsidR="007968BA" w:rsidRPr="00441E5E" w:rsidRDefault="007968BA" w:rsidP="007968BA">
      <w:pPr>
        <w:ind w:firstLine="567"/>
        <w:jc w:val="both"/>
        <w:rPr>
          <w:szCs w:val="28"/>
        </w:rPr>
      </w:pPr>
      <w:r w:rsidRPr="00441E5E">
        <w:rPr>
          <w:szCs w:val="28"/>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441E5E">
          <w:rPr>
            <w:szCs w:val="28"/>
          </w:rPr>
          <w:t>3 м</w:t>
        </w:r>
      </w:smartTag>
      <w:r w:rsidRPr="00441E5E">
        <w:rPr>
          <w:szCs w:val="28"/>
        </w:rPr>
        <w:t xml:space="preserve"> от кромки остановочной площадки.</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441E5E">
          <w:rPr>
            <w:rFonts w:ascii="Times New Roman" w:hAnsi="Times New Roman" w:cs="Times New Roman"/>
            <w:sz w:val="28"/>
            <w:szCs w:val="28"/>
          </w:rPr>
          <w:t>200 кв. м</w:t>
        </w:r>
      </w:smartTag>
      <w:r w:rsidRPr="00441E5E">
        <w:rPr>
          <w:rFonts w:ascii="Times New Roman" w:hAnsi="Times New Roman" w:cs="Times New Roman"/>
          <w:sz w:val="28"/>
          <w:szCs w:val="28"/>
        </w:rPr>
        <w:t xml:space="preserve"> на одно машино-место.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441E5E">
          <w:rPr>
            <w:rFonts w:ascii="Times New Roman" w:hAnsi="Times New Roman" w:cs="Times New Roman"/>
            <w:sz w:val="28"/>
            <w:szCs w:val="28"/>
          </w:rPr>
          <w:t>30 м</w:t>
        </w:r>
      </w:smartTag>
      <w:r w:rsidRPr="00441E5E">
        <w:rPr>
          <w:rFonts w:ascii="Times New Roman" w:hAnsi="Times New Roman" w:cs="Times New Roman"/>
          <w:sz w:val="28"/>
          <w:szCs w:val="28"/>
        </w:rPr>
        <w:t xml:space="preserve">. </w:t>
      </w:r>
    </w:p>
    <w:p w:rsidR="007968BA" w:rsidRPr="00441E5E" w:rsidRDefault="007968BA" w:rsidP="007968BA">
      <w:pPr>
        <w:pStyle w:val="Default"/>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7.4.17. Границы отстойно-разворотных площадок должны быть закреплены в плане красных линий. </w:t>
      </w:r>
    </w:p>
    <w:p w:rsidR="007968BA" w:rsidRDefault="007968BA" w:rsidP="007968BA">
      <w:pPr>
        <w:ind w:firstLine="567"/>
        <w:jc w:val="both"/>
      </w:pPr>
      <w:r w:rsidRPr="00C86A37">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t>50 м</w:t>
        </w:r>
      </w:smartTag>
      <w:r w:rsidRPr="00C86A37">
        <w:t>.</w:t>
      </w:r>
    </w:p>
    <w:p w:rsidR="007968BA" w:rsidRPr="00C86A37" w:rsidRDefault="007968BA" w:rsidP="007968BA">
      <w:pPr>
        <w:ind w:firstLine="567"/>
        <w:jc w:val="both"/>
      </w:pPr>
    </w:p>
    <w:p w:rsidR="007968BA" w:rsidRPr="00C86A37" w:rsidRDefault="007968BA" w:rsidP="007968BA">
      <w:pPr>
        <w:ind w:firstLine="567"/>
        <w:jc w:val="both"/>
        <w:rPr>
          <w:b/>
        </w:rPr>
      </w:pPr>
      <w:r w:rsidRPr="00C86A37">
        <w:rPr>
          <w:b/>
        </w:rPr>
        <w:t>7.5. Расчетные показатели зон транспортной инфраструктуры</w:t>
      </w:r>
    </w:p>
    <w:p w:rsidR="007968BA" w:rsidRPr="00C86A37" w:rsidRDefault="007968BA" w:rsidP="007968BA">
      <w:pPr>
        <w:ind w:firstLine="567"/>
        <w:jc w:val="both"/>
      </w:pPr>
      <w:r w:rsidRPr="00C86A37">
        <w:t>7.5.1. Расчетные параметры и категории улиц, дорог сельских населенных пунктов</w:t>
      </w:r>
    </w:p>
    <w:p w:rsidR="007968BA" w:rsidRPr="00C86A37" w:rsidRDefault="007968BA" w:rsidP="007968BA">
      <w:pPr>
        <w:ind w:firstLine="567"/>
        <w:jc w:val="both"/>
      </w:pPr>
      <w:r w:rsidRPr="00C86A37">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7968BA" w:rsidRPr="000B4086" w:rsidTr="00E64402">
        <w:trPr>
          <w:cantSplit/>
          <w:trHeight w:val="1163"/>
        </w:trPr>
        <w:tc>
          <w:tcPr>
            <w:tcW w:w="2312"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Категория сельских улиц и дорог</w:t>
            </w:r>
          </w:p>
        </w:tc>
        <w:tc>
          <w:tcPr>
            <w:tcW w:w="3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7968BA" w:rsidRPr="000B4086" w:rsidRDefault="007968BA" w:rsidP="00E64402">
            <w:pPr>
              <w:snapToGrid w:val="0"/>
              <w:ind w:left="113" w:right="113"/>
              <w:jc w:val="both"/>
            </w:pPr>
            <w:r w:rsidRPr="000B4086">
              <w:t xml:space="preserve">Расчетная скорость движения, </w:t>
            </w:r>
            <w:proofErr w:type="gramStart"/>
            <w:r w:rsidRPr="000B4086">
              <w:t>км</w:t>
            </w:r>
            <w:proofErr w:type="gramEnd"/>
            <w:r w:rsidRPr="000B4086">
              <w:t>/ч</w:t>
            </w:r>
          </w:p>
        </w:tc>
        <w:tc>
          <w:tcPr>
            <w:tcW w:w="1153" w:type="dxa"/>
            <w:tcBorders>
              <w:top w:val="single" w:sz="4" w:space="0" w:color="000000"/>
              <w:left w:val="single" w:sz="4" w:space="0" w:color="000000"/>
              <w:bottom w:val="single" w:sz="4" w:space="0" w:color="000000"/>
            </w:tcBorders>
            <w:textDirection w:val="btLr"/>
            <w:vAlign w:val="center"/>
          </w:tcPr>
          <w:p w:rsidR="007968BA" w:rsidRPr="000B4086" w:rsidRDefault="007968BA" w:rsidP="00E64402">
            <w:pPr>
              <w:snapToGrid w:val="0"/>
              <w:ind w:left="113" w:right="113"/>
              <w:jc w:val="both"/>
            </w:pPr>
            <w:r w:rsidRPr="000B4086">
              <w:t xml:space="preserve">Ширина полосы движения, </w:t>
            </w:r>
            <w:proofErr w:type="gramStart"/>
            <w:r w:rsidRPr="000B4086">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7968BA" w:rsidRPr="000B4086" w:rsidRDefault="007968BA" w:rsidP="00E64402">
            <w:pPr>
              <w:snapToGrid w:val="0"/>
              <w:ind w:left="113" w:right="113"/>
              <w:jc w:val="both"/>
            </w:pPr>
            <w:r w:rsidRPr="000B4086">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7968BA" w:rsidRPr="000B4086" w:rsidRDefault="007968BA" w:rsidP="00E64402">
            <w:pPr>
              <w:snapToGrid w:val="0"/>
              <w:ind w:left="113" w:right="113"/>
              <w:jc w:val="both"/>
            </w:pPr>
            <w:r w:rsidRPr="000B4086">
              <w:t xml:space="preserve">Ширина пешеходной части тротуара, </w:t>
            </w:r>
            <w:proofErr w:type="gramStart"/>
            <w:r w:rsidRPr="000B4086">
              <w:t>м</w:t>
            </w:r>
            <w:proofErr w:type="gramEnd"/>
          </w:p>
        </w:tc>
      </w:tr>
      <w:tr w:rsidR="007968BA" w:rsidRPr="000B4086" w:rsidTr="00E64402">
        <w:trPr>
          <w:trHeight w:val="362"/>
        </w:trPr>
        <w:tc>
          <w:tcPr>
            <w:tcW w:w="2312"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Поселковая дорога </w:t>
            </w:r>
          </w:p>
        </w:tc>
        <w:tc>
          <w:tcPr>
            <w:tcW w:w="3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60</w:t>
            </w:r>
          </w:p>
        </w:tc>
        <w:tc>
          <w:tcPr>
            <w:tcW w:w="115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3,5</w:t>
            </w:r>
          </w:p>
        </w:tc>
        <w:tc>
          <w:tcPr>
            <w:tcW w:w="108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w:t>
            </w:r>
          </w:p>
        </w:tc>
        <w:tc>
          <w:tcPr>
            <w:tcW w:w="127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noBreakHyphen/>
            </w:r>
          </w:p>
        </w:tc>
      </w:tr>
      <w:tr w:rsidR="007968BA" w:rsidRPr="000B4086" w:rsidTr="00E64402">
        <w:trPr>
          <w:trHeight w:val="441"/>
        </w:trPr>
        <w:tc>
          <w:tcPr>
            <w:tcW w:w="2312"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Главная улица</w:t>
            </w:r>
          </w:p>
        </w:tc>
        <w:tc>
          <w:tcPr>
            <w:tcW w:w="3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40</w:t>
            </w:r>
          </w:p>
        </w:tc>
        <w:tc>
          <w:tcPr>
            <w:tcW w:w="115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3,5</w:t>
            </w:r>
          </w:p>
        </w:tc>
        <w:tc>
          <w:tcPr>
            <w:tcW w:w="108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2-3</w:t>
            </w:r>
          </w:p>
        </w:tc>
        <w:tc>
          <w:tcPr>
            <w:tcW w:w="127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1,5-2,25</w:t>
            </w:r>
          </w:p>
        </w:tc>
      </w:tr>
      <w:tr w:rsidR="007968BA" w:rsidRPr="000B4086" w:rsidTr="00E64402">
        <w:trPr>
          <w:trHeight w:val="159"/>
        </w:trPr>
        <w:tc>
          <w:tcPr>
            <w:tcW w:w="5572" w:type="dxa"/>
            <w:gridSpan w:val="2"/>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Улица в жилой застройке:</w:t>
            </w:r>
          </w:p>
        </w:tc>
        <w:tc>
          <w:tcPr>
            <w:tcW w:w="1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p>
        </w:tc>
        <w:tc>
          <w:tcPr>
            <w:tcW w:w="115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p>
        </w:tc>
        <w:tc>
          <w:tcPr>
            <w:tcW w:w="108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p>
        </w:tc>
        <w:tc>
          <w:tcPr>
            <w:tcW w:w="127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p>
        </w:tc>
      </w:tr>
      <w:tr w:rsidR="007968BA" w:rsidRPr="000B4086" w:rsidTr="00E64402">
        <w:trPr>
          <w:trHeight w:val="985"/>
        </w:trPr>
        <w:tc>
          <w:tcPr>
            <w:tcW w:w="2312"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основная</w:t>
            </w:r>
          </w:p>
        </w:tc>
        <w:tc>
          <w:tcPr>
            <w:tcW w:w="3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40</w:t>
            </w:r>
          </w:p>
        </w:tc>
        <w:tc>
          <w:tcPr>
            <w:tcW w:w="115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3,0</w:t>
            </w:r>
          </w:p>
        </w:tc>
        <w:tc>
          <w:tcPr>
            <w:tcW w:w="108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w:t>
            </w:r>
          </w:p>
        </w:tc>
        <w:tc>
          <w:tcPr>
            <w:tcW w:w="127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1,0-1,5</w:t>
            </w:r>
          </w:p>
        </w:tc>
      </w:tr>
      <w:tr w:rsidR="007968BA" w:rsidRPr="000B4086" w:rsidTr="00E64402">
        <w:trPr>
          <w:trHeight w:val="339"/>
        </w:trPr>
        <w:tc>
          <w:tcPr>
            <w:tcW w:w="2312" w:type="dxa"/>
            <w:tcBorders>
              <w:top w:val="single" w:sz="4" w:space="0" w:color="000000"/>
              <w:left w:val="single" w:sz="4" w:space="0" w:color="000000"/>
              <w:bottom w:val="single" w:sz="4" w:space="0" w:color="000000"/>
            </w:tcBorders>
          </w:tcPr>
          <w:p w:rsidR="007968BA" w:rsidRPr="000B4086" w:rsidRDefault="007968BA" w:rsidP="00E64402">
            <w:pPr>
              <w:tabs>
                <w:tab w:val="left" w:pos="140"/>
                <w:tab w:val="left" w:pos="320"/>
              </w:tabs>
              <w:snapToGrid w:val="0"/>
              <w:jc w:val="both"/>
            </w:pPr>
            <w:proofErr w:type="gramStart"/>
            <w:r w:rsidRPr="000B4086">
              <w:t>второстепенная</w:t>
            </w:r>
            <w:proofErr w:type="gramEnd"/>
            <w:r w:rsidRPr="000B4086">
              <w:t xml:space="preserve"> (переулок)</w:t>
            </w:r>
          </w:p>
        </w:tc>
        <w:tc>
          <w:tcPr>
            <w:tcW w:w="3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30</w:t>
            </w:r>
          </w:p>
        </w:tc>
        <w:tc>
          <w:tcPr>
            <w:tcW w:w="115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2,75</w:t>
            </w:r>
          </w:p>
        </w:tc>
        <w:tc>
          <w:tcPr>
            <w:tcW w:w="108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w:t>
            </w:r>
          </w:p>
        </w:tc>
        <w:tc>
          <w:tcPr>
            <w:tcW w:w="127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1,0</w:t>
            </w:r>
          </w:p>
        </w:tc>
      </w:tr>
      <w:tr w:rsidR="007968BA" w:rsidRPr="000B4086" w:rsidTr="00E64402">
        <w:trPr>
          <w:trHeight w:val="692"/>
        </w:trPr>
        <w:tc>
          <w:tcPr>
            <w:tcW w:w="2312"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проезд</w:t>
            </w:r>
          </w:p>
        </w:tc>
        <w:tc>
          <w:tcPr>
            <w:tcW w:w="3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20</w:t>
            </w:r>
          </w:p>
        </w:tc>
        <w:tc>
          <w:tcPr>
            <w:tcW w:w="115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2,75-3,0</w:t>
            </w:r>
          </w:p>
        </w:tc>
        <w:tc>
          <w:tcPr>
            <w:tcW w:w="108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w:t>
            </w:r>
          </w:p>
        </w:tc>
        <w:tc>
          <w:tcPr>
            <w:tcW w:w="127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0,75-1,0</w:t>
            </w:r>
          </w:p>
        </w:tc>
      </w:tr>
      <w:tr w:rsidR="007968BA" w:rsidRPr="000B4086" w:rsidTr="00E64402">
        <w:trPr>
          <w:trHeight w:val="698"/>
        </w:trPr>
        <w:tc>
          <w:tcPr>
            <w:tcW w:w="2312"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Хозяйственный проезд, скотопрогон</w:t>
            </w:r>
          </w:p>
        </w:tc>
        <w:tc>
          <w:tcPr>
            <w:tcW w:w="3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30</w:t>
            </w:r>
          </w:p>
        </w:tc>
        <w:tc>
          <w:tcPr>
            <w:tcW w:w="115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4,5</w:t>
            </w:r>
          </w:p>
        </w:tc>
        <w:tc>
          <w:tcPr>
            <w:tcW w:w="108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w:t>
            </w:r>
          </w:p>
        </w:tc>
        <w:tc>
          <w:tcPr>
            <w:tcW w:w="1270"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noBreakHyphen/>
            </w:r>
          </w:p>
        </w:tc>
      </w:tr>
    </w:tbl>
    <w:p w:rsidR="007968BA" w:rsidRPr="00C86A37" w:rsidRDefault="007968BA" w:rsidP="007968BA">
      <w:pPr>
        <w:pStyle w:val="ad"/>
        <w:ind w:firstLine="567"/>
        <w:jc w:val="both"/>
        <w:rPr>
          <w:b w:val="0"/>
          <w:sz w:val="24"/>
          <w:szCs w:val="24"/>
          <w:u w:val="single"/>
        </w:rPr>
      </w:pPr>
    </w:p>
    <w:p w:rsidR="007968BA" w:rsidRPr="00441E5E" w:rsidRDefault="007968BA" w:rsidP="007968BA">
      <w:pPr>
        <w:pStyle w:val="ad"/>
        <w:ind w:firstLine="567"/>
        <w:jc w:val="both"/>
        <w:rPr>
          <w:b w:val="0"/>
          <w:sz w:val="24"/>
          <w:szCs w:val="24"/>
        </w:rPr>
      </w:pPr>
      <w:r w:rsidRPr="00441E5E">
        <w:rPr>
          <w:b w:val="0"/>
          <w:sz w:val="24"/>
          <w:szCs w:val="24"/>
          <w:u w:val="single"/>
        </w:rPr>
        <w:t>Примечания</w:t>
      </w:r>
      <w:r w:rsidRPr="00441E5E">
        <w:rPr>
          <w:b w:val="0"/>
          <w:sz w:val="24"/>
          <w:szCs w:val="24"/>
        </w:rPr>
        <w:t>:  1. Ширина улиц и дорог местного значения в красных линиях принимается – 15-25м.</w:t>
      </w:r>
    </w:p>
    <w:p w:rsidR="007968BA" w:rsidRPr="00441E5E" w:rsidRDefault="007968BA" w:rsidP="007968BA">
      <w:pPr>
        <w:pStyle w:val="22"/>
        <w:ind w:firstLine="567"/>
        <w:jc w:val="both"/>
        <w:rPr>
          <w:rFonts w:ascii="Times New Roman" w:hAnsi="Times New Roman" w:cs="Times New Roman"/>
        </w:rPr>
      </w:pPr>
      <w:r w:rsidRPr="00441E5E">
        <w:rPr>
          <w:rFonts w:ascii="Times New Roman" w:hAnsi="Times New Roman" w:cs="Times New Roman"/>
        </w:rPr>
        <w:t>2.</w:t>
      </w:r>
      <w:r w:rsidRPr="00441E5E">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441E5E">
          <w:rPr>
            <w:rFonts w:ascii="Times New Roman" w:hAnsi="Times New Roman" w:cs="Times New Roman"/>
          </w:rPr>
          <w:t>6 м</w:t>
        </w:r>
      </w:smartTag>
      <w:r w:rsidRPr="00441E5E">
        <w:rPr>
          <w:rFonts w:ascii="Times New Roman" w:hAnsi="Times New Roman" w:cs="Times New Roman"/>
        </w:rPr>
        <w:t xml:space="preserve"> и длиной </w:t>
      </w:r>
      <w:smartTag w:uri="urn:schemas-microsoft-com:office:smarttags" w:element="metricconverter">
        <w:smartTagPr>
          <w:attr w:name="ProductID" w:val="15 м"/>
        </w:smartTagPr>
        <w:r w:rsidRPr="00441E5E">
          <w:rPr>
            <w:rFonts w:ascii="Times New Roman" w:hAnsi="Times New Roman" w:cs="Times New Roman"/>
          </w:rPr>
          <w:t>15 м</w:t>
        </w:r>
      </w:smartTag>
      <w:r w:rsidRPr="00441E5E">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441E5E">
          <w:rPr>
            <w:rFonts w:ascii="Times New Roman" w:hAnsi="Times New Roman" w:cs="Times New Roman"/>
          </w:rPr>
          <w:t>75 м</w:t>
        </w:r>
      </w:smartTag>
      <w:r w:rsidRPr="00441E5E">
        <w:rPr>
          <w:rFonts w:ascii="Times New Roman" w:hAnsi="Times New Roman" w:cs="Times New Roman"/>
        </w:rPr>
        <w:t xml:space="preserve">  между ними.</w:t>
      </w:r>
    </w:p>
    <w:p w:rsidR="007968BA" w:rsidRPr="00441E5E" w:rsidRDefault="007968BA" w:rsidP="007968BA">
      <w:pPr>
        <w:pStyle w:val="22"/>
        <w:ind w:firstLine="567"/>
        <w:jc w:val="both"/>
        <w:rPr>
          <w:rFonts w:ascii="Times New Roman" w:hAnsi="Times New Roman" w:cs="Times New Roman"/>
        </w:rPr>
      </w:pPr>
      <w:r w:rsidRPr="00441E5E">
        <w:rPr>
          <w:rFonts w:ascii="Times New Roman" w:hAnsi="Times New Roman" w:cs="Times New Roman"/>
        </w:rPr>
        <w:t>3.</w:t>
      </w:r>
      <w:r w:rsidRPr="00441E5E">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441E5E">
          <w:rPr>
            <w:rFonts w:ascii="Times New Roman" w:hAnsi="Times New Roman" w:cs="Times New Roman"/>
          </w:rPr>
          <w:t>0,5 м</w:t>
        </w:r>
      </w:smartTag>
      <w:r w:rsidRPr="00441E5E">
        <w:rPr>
          <w:rFonts w:ascii="Times New Roman" w:hAnsi="Times New Roman" w:cs="Times New Roman"/>
        </w:rPr>
        <w:t>.</w:t>
      </w:r>
    </w:p>
    <w:p w:rsidR="007968BA" w:rsidRPr="00441E5E" w:rsidRDefault="007968BA" w:rsidP="007968BA">
      <w:pPr>
        <w:pStyle w:val="22"/>
        <w:ind w:firstLine="567"/>
        <w:jc w:val="both"/>
        <w:rPr>
          <w:rFonts w:ascii="Times New Roman" w:hAnsi="Times New Roman" w:cs="Times New Roman"/>
        </w:rPr>
      </w:pPr>
      <w:r w:rsidRPr="00441E5E">
        <w:rPr>
          <w:rFonts w:ascii="Times New Roman" w:hAnsi="Times New Roman" w:cs="Times New Roman"/>
        </w:rPr>
        <w:t>4.</w:t>
      </w:r>
      <w:r w:rsidRPr="00441E5E">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441E5E">
          <w:rPr>
            <w:rFonts w:ascii="Times New Roman" w:hAnsi="Times New Roman" w:cs="Times New Roman"/>
          </w:rPr>
          <w:t>5,5 м</w:t>
        </w:r>
      </w:smartTag>
      <w:r w:rsidRPr="00441E5E">
        <w:rPr>
          <w:rFonts w:ascii="Times New Roman" w:hAnsi="Times New Roman" w:cs="Times New Roman"/>
        </w:rPr>
        <w:t>.</w:t>
      </w:r>
    </w:p>
    <w:p w:rsidR="007968BA" w:rsidRPr="00C86A37" w:rsidRDefault="007968BA" w:rsidP="007968BA">
      <w:pPr>
        <w:ind w:firstLine="567"/>
        <w:jc w:val="both"/>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7.5.2. Протяженность тупиковых проездов (не более) - </w:t>
      </w:r>
      <w:smartTag w:uri="urn:schemas-microsoft-com:office:smarttags" w:element="metricconverter">
        <w:smartTagPr>
          <w:attr w:name="ProductID" w:val="150 м"/>
        </w:smartTagPr>
        <w:r w:rsidRPr="00441E5E">
          <w:rPr>
            <w:rFonts w:ascii="Times New Roman" w:hAnsi="Times New Roman" w:cs="Times New Roman"/>
            <w:sz w:val="28"/>
            <w:szCs w:val="28"/>
          </w:rPr>
          <w:t>150 м</w:t>
        </w:r>
      </w:smartTag>
      <w:r w:rsidRPr="00441E5E">
        <w:rPr>
          <w:rFonts w:ascii="Times New Roman" w:hAnsi="Times New Roman" w:cs="Times New Roman"/>
          <w:sz w:val="28"/>
          <w:szCs w:val="28"/>
        </w:rPr>
        <w:t>.</w:t>
      </w:r>
    </w:p>
    <w:p w:rsidR="007968BA" w:rsidRPr="00441E5E" w:rsidRDefault="007968BA" w:rsidP="007968BA">
      <w:pPr>
        <w:pStyle w:val="af"/>
        <w:spacing w:after="0"/>
        <w:ind w:left="0" w:firstLine="567"/>
        <w:jc w:val="both"/>
        <w:rPr>
          <w:rFonts w:ascii="Times New Roman" w:hAnsi="Times New Roman" w:cs="Times New Roman"/>
          <w:sz w:val="28"/>
          <w:szCs w:val="28"/>
        </w:rPr>
      </w:pPr>
      <w:r w:rsidRPr="00441E5E">
        <w:rPr>
          <w:rFonts w:ascii="Times New Roman" w:hAnsi="Times New Roman" w:cs="Times New Roman"/>
          <w:sz w:val="28"/>
          <w:szCs w:val="28"/>
          <w:u w:val="single"/>
        </w:rPr>
        <w:t xml:space="preserve">Примечание: </w:t>
      </w:r>
      <w:r w:rsidRPr="00441E5E">
        <w:rPr>
          <w:rFonts w:ascii="Times New Roman" w:hAnsi="Times New Roman" w:cs="Times New Roman"/>
          <w:sz w:val="28"/>
          <w:szCs w:val="28"/>
        </w:rPr>
        <w:t>Тупиковые проезды должны заканчиваться площадками для разворота мусоровозов, пожарных машин и другой спецтехники.</w:t>
      </w:r>
    </w:p>
    <w:p w:rsidR="007968BA" w:rsidRPr="00441E5E" w:rsidRDefault="007968BA" w:rsidP="007968BA">
      <w:pPr>
        <w:pStyle w:val="af"/>
        <w:spacing w:after="0"/>
        <w:ind w:left="0" w:firstLine="567"/>
        <w:jc w:val="both"/>
        <w:rPr>
          <w:rFonts w:ascii="Times New Roman" w:hAnsi="Times New Roman" w:cs="Times New Roman"/>
          <w:sz w:val="28"/>
          <w:szCs w:val="28"/>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lastRenderedPageBreak/>
        <w:t>7.5.3. Размеры разворотных площадок на тупиковых улицах и дорогах, диаметром (не менее):</w:t>
      </w:r>
    </w:p>
    <w:p w:rsidR="007968BA" w:rsidRPr="00441E5E" w:rsidRDefault="007968BA" w:rsidP="007968BA">
      <w:pPr>
        <w:pStyle w:val="2"/>
        <w:numPr>
          <w:ilvl w:val="0"/>
          <w:numId w:val="0"/>
        </w:numPr>
        <w:ind w:firstLine="567"/>
        <w:jc w:val="both"/>
        <w:rPr>
          <w:sz w:val="28"/>
          <w:szCs w:val="28"/>
        </w:rPr>
      </w:pPr>
      <w:r w:rsidRPr="00441E5E">
        <w:rPr>
          <w:sz w:val="28"/>
          <w:szCs w:val="28"/>
        </w:rPr>
        <w:t xml:space="preserve">- Для разворота легковых автомобилей – </w:t>
      </w:r>
      <w:smartTag w:uri="urn:schemas-microsoft-com:office:smarttags" w:element="metricconverter">
        <w:smartTagPr>
          <w:attr w:name="ProductID" w:val="16 м"/>
        </w:smartTagPr>
        <w:r w:rsidRPr="00441E5E">
          <w:rPr>
            <w:sz w:val="28"/>
            <w:szCs w:val="28"/>
          </w:rPr>
          <w:t>16 м</w:t>
        </w:r>
      </w:smartTag>
      <w:r w:rsidRPr="00441E5E">
        <w:rPr>
          <w:sz w:val="28"/>
          <w:szCs w:val="28"/>
        </w:rPr>
        <w:t>.;</w:t>
      </w:r>
    </w:p>
    <w:p w:rsidR="007968BA" w:rsidRPr="00441E5E" w:rsidRDefault="007968BA" w:rsidP="007968BA">
      <w:pPr>
        <w:pStyle w:val="2"/>
        <w:numPr>
          <w:ilvl w:val="0"/>
          <w:numId w:val="0"/>
        </w:numPr>
        <w:ind w:firstLine="567"/>
        <w:jc w:val="both"/>
        <w:rPr>
          <w:sz w:val="28"/>
          <w:szCs w:val="28"/>
        </w:rPr>
      </w:pPr>
      <w:r w:rsidRPr="00441E5E">
        <w:rPr>
          <w:sz w:val="28"/>
          <w:szCs w:val="28"/>
        </w:rPr>
        <w:t xml:space="preserve">- Для разворота пассажирского общественного транспорта – </w:t>
      </w:r>
      <w:smartTag w:uri="urn:schemas-microsoft-com:office:smarttags" w:element="metricconverter">
        <w:smartTagPr>
          <w:attr w:name="ProductID" w:val="30 м"/>
        </w:smartTagPr>
        <w:r w:rsidRPr="00441E5E">
          <w:rPr>
            <w:sz w:val="28"/>
            <w:szCs w:val="28"/>
          </w:rPr>
          <w:t>30 м</w:t>
        </w:r>
      </w:smartTag>
      <w:r w:rsidRPr="00441E5E">
        <w:rPr>
          <w:sz w:val="28"/>
          <w:szCs w:val="28"/>
        </w:rPr>
        <w:t>.</w:t>
      </w:r>
    </w:p>
    <w:p w:rsidR="007968BA" w:rsidRPr="00441E5E" w:rsidRDefault="007968BA" w:rsidP="007968BA">
      <w:pPr>
        <w:ind w:firstLine="567"/>
        <w:jc w:val="both"/>
        <w:rPr>
          <w:szCs w:val="28"/>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441E5E">
          <w:rPr>
            <w:rFonts w:ascii="Times New Roman" w:hAnsi="Times New Roman" w:cs="Times New Roman"/>
            <w:sz w:val="28"/>
            <w:szCs w:val="28"/>
          </w:rPr>
          <w:t>1,0 м</w:t>
        </w:r>
      </w:smartTag>
      <w:r w:rsidRPr="00441E5E">
        <w:rPr>
          <w:rFonts w:ascii="Times New Roman" w:hAnsi="Times New Roman" w:cs="Times New Roman"/>
          <w:sz w:val="28"/>
          <w:szCs w:val="28"/>
        </w:rPr>
        <w:t>.</w:t>
      </w:r>
    </w:p>
    <w:p w:rsidR="007968BA" w:rsidRPr="00441E5E" w:rsidRDefault="007968BA" w:rsidP="007968BA">
      <w:pPr>
        <w:pStyle w:val="af"/>
        <w:spacing w:after="0"/>
        <w:ind w:left="0" w:firstLine="567"/>
        <w:jc w:val="both"/>
        <w:rPr>
          <w:rFonts w:ascii="Times New Roman" w:hAnsi="Times New Roman" w:cs="Times New Roman"/>
        </w:rPr>
      </w:pPr>
      <w:r w:rsidRPr="00441E5E">
        <w:rPr>
          <w:rFonts w:ascii="Times New Roman" w:hAnsi="Times New Roman" w:cs="Times New Roman"/>
          <w:u w:val="single"/>
        </w:rPr>
        <w:t>Примечание</w:t>
      </w:r>
      <w:r w:rsidRPr="00441E5E">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441E5E">
          <w:rPr>
            <w:rFonts w:ascii="Times New Roman" w:hAnsi="Times New Roman" w:cs="Times New Roman"/>
          </w:rPr>
          <w:t>0,5 м</w:t>
        </w:r>
      </w:smartTag>
      <w:r w:rsidRPr="00441E5E">
        <w:rPr>
          <w:rFonts w:ascii="Times New Roman" w:hAnsi="Times New Roman" w:cs="Times New Roman"/>
        </w:rPr>
        <w:t>.</w:t>
      </w:r>
    </w:p>
    <w:p w:rsidR="007968BA" w:rsidRPr="00C86A37" w:rsidRDefault="007968BA" w:rsidP="007968BA">
      <w:pPr>
        <w:pStyle w:val="af"/>
        <w:spacing w:after="0"/>
        <w:ind w:left="0" w:firstLine="567"/>
        <w:jc w:val="both"/>
        <w:rPr>
          <w:rFonts w:ascii="Times New Roman" w:hAnsi="Times New Roman" w:cs="Times New Roman"/>
          <w:sz w:val="20"/>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7.5.5.Пропускная способность одной полосы движения для тротуаров</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57</w:t>
      </w:r>
    </w:p>
    <w:tbl>
      <w:tblPr>
        <w:tblW w:w="0" w:type="auto"/>
        <w:tblInd w:w="-5" w:type="dxa"/>
        <w:tblLayout w:type="fixed"/>
        <w:tblLook w:val="0000"/>
      </w:tblPr>
      <w:tblGrid>
        <w:gridCol w:w="5500"/>
        <w:gridCol w:w="2075"/>
        <w:gridCol w:w="2786"/>
      </w:tblGrid>
      <w:tr w:rsidR="007968BA" w:rsidRPr="000B4086" w:rsidTr="00E64402">
        <w:tc>
          <w:tcPr>
            <w:tcW w:w="550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p>
        </w:tc>
        <w:tc>
          <w:tcPr>
            <w:tcW w:w="207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Норма обеспеченности</w:t>
            </w:r>
          </w:p>
        </w:tc>
      </w:tr>
      <w:tr w:rsidR="007968BA" w:rsidRPr="000B4086" w:rsidTr="00E64402">
        <w:tc>
          <w:tcPr>
            <w:tcW w:w="550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Для тротуаров вдоль застройки с объектами обслуживания и пересадочных </w:t>
            </w:r>
            <w:proofErr w:type="gramStart"/>
            <w:r w:rsidRPr="000B4086">
              <w:t>узлах</w:t>
            </w:r>
            <w:proofErr w:type="gramEnd"/>
            <w:r w:rsidRPr="000B4086">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500</w:t>
            </w:r>
          </w:p>
        </w:tc>
      </w:tr>
      <w:tr w:rsidR="007968BA" w:rsidRPr="000B4086" w:rsidTr="00E64402">
        <w:tc>
          <w:tcPr>
            <w:tcW w:w="550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700</w:t>
            </w:r>
          </w:p>
        </w:tc>
      </w:tr>
    </w:tbl>
    <w:p w:rsidR="007968BA" w:rsidRPr="00C86A37" w:rsidRDefault="007968BA" w:rsidP="007968BA">
      <w:pPr>
        <w:jc w:val="both"/>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7.5.6. Плотность сети общественного пассажирского транспорта на застроенных территориях (в пределах) - 1,5-2,8 км/км</w:t>
      </w:r>
      <w:proofErr w:type="gramStart"/>
      <w:r w:rsidRPr="00441E5E">
        <w:rPr>
          <w:rFonts w:ascii="Times New Roman" w:hAnsi="Times New Roman" w:cs="Times New Roman"/>
          <w:sz w:val="28"/>
          <w:szCs w:val="28"/>
        </w:rPr>
        <w:t>2</w:t>
      </w:r>
      <w:proofErr w:type="gramEnd"/>
      <w:r w:rsidRPr="00441E5E">
        <w:rPr>
          <w:rFonts w:ascii="Times New Roman" w:hAnsi="Times New Roman" w:cs="Times New Roman"/>
          <w:sz w:val="28"/>
          <w:szCs w:val="28"/>
        </w:rPr>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58</w:t>
      </w:r>
    </w:p>
    <w:tbl>
      <w:tblPr>
        <w:tblW w:w="10323" w:type="dxa"/>
        <w:tblInd w:w="-5" w:type="dxa"/>
        <w:tblLayout w:type="fixed"/>
        <w:tblLook w:val="0000"/>
      </w:tblPr>
      <w:tblGrid>
        <w:gridCol w:w="5642"/>
        <w:gridCol w:w="1980"/>
        <w:gridCol w:w="2701"/>
      </w:tblGrid>
      <w:tr w:rsidR="007968BA" w:rsidRPr="000B4086" w:rsidTr="00E64402">
        <w:trPr>
          <w:trHeight w:val="375"/>
        </w:trPr>
        <w:tc>
          <w:tcPr>
            <w:tcW w:w="564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Расстояние до ближайшей остановки общественного пассажирского транспорта </w:t>
            </w:r>
            <w:proofErr w:type="gramStart"/>
            <w:r w:rsidRPr="000B4086">
              <w:t>от</w:t>
            </w:r>
            <w:proofErr w:type="gramEnd"/>
            <w:r w:rsidRPr="000B4086">
              <w:t>:</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Норма обеспеченности</w:t>
            </w:r>
          </w:p>
        </w:tc>
      </w:tr>
      <w:tr w:rsidR="007968BA" w:rsidRPr="000B4086" w:rsidTr="00E64402">
        <w:tc>
          <w:tcPr>
            <w:tcW w:w="5642"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Жилых домов</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400</w:t>
            </w:r>
          </w:p>
        </w:tc>
      </w:tr>
      <w:tr w:rsidR="007968BA" w:rsidRPr="000B4086" w:rsidTr="00E64402">
        <w:tc>
          <w:tcPr>
            <w:tcW w:w="5642"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250</w:t>
            </w:r>
          </w:p>
        </w:tc>
      </w:tr>
      <w:tr w:rsidR="007968BA" w:rsidRPr="000B4086" w:rsidTr="00E64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7968BA" w:rsidRPr="000B4086" w:rsidRDefault="007968BA" w:rsidP="00E64402">
            <w:pPr>
              <w:jc w:val="both"/>
            </w:pPr>
            <w:r w:rsidRPr="000B4086">
              <w:t>Проходных предприятий в производственных и коммунально-складских зонах</w:t>
            </w:r>
          </w:p>
        </w:tc>
        <w:tc>
          <w:tcPr>
            <w:tcW w:w="1980" w:type="dxa"/>
            <w:shd w:val="clear" w:color="auto" w:fill="auto"/>
            <w:vAlign w:val="center"/>
          </w:tcPr>
          <w:p w:rsidR="007968BA" w:rsidRPr="000B4086" w:rsidRDefault="007968BA" w:rsidP="00E64402">
            <w:pPr>
              <w:jc w:val="both"/>
            </w:pPr>
            <w:r w:rsidRPr="000B4086">
              <w:t>м</w:t>
            </w:r>
          </w:p>
        </w:tc>
        <w:tc>
          <w:tcPr>
            <w:tcW w:w="2701" w:type="dxa"/>
            <w:shd w:val="clear" w:color="auto" w:fill="auto"/>
            <w:vAlign w:val="center"/>
          </w:tcPr>
          <w:p w:rsidR="007968BA" w:rsidRPr="000B4086" w:rsidRDefault="007968BA" w:rsidP="00E64402">
            <w:pPr>
              <w:jc w:val="both"/>
            </w:pPr>
            <w:r w:rsidRPr="000B4086">
              <w:t>400</w:t>
            </w:r>
          </w:p>
        </w:tc>
      </w:tr>
      <w:tr w:rsidR="007968BA" w:rsidRPr="000B4086" w:rsidTr="00E64402">
        <w:tc>
          <w:tcPr>
            <w:tcW w:w="5642"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800</w:t>
            </w:r>
          </w:p>
        </w:tc>
      </w:tr>
    </w:tbl>
    <w:p w:rsidR="007968BA" w:rsidRPr="00C86A37" w:rsidRDefault="007968BA" w:rsidP="007968BA">
      <w:pPr>
        <w:pStyle w:val="ac"/>
        <w:spacing w:after="0"/>
        <w:ind w:firstLine="567"/>
        <w:jc w:val="both"/>
        <w:rPr>
          <w:rFonts w:ascii="Times New Roman" w:hAnsi="Times New Roman" w:cs="Times New Roman"/>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441E5E">
          <w:rPr>
            <w:rFonts w:ascii="Times New Roman" w:hAnsi="Times New Roman" w:cs="Times New Roman"/>
            <w:sz w:val="28"/>
            <w:szCs w:val="28"/>
          </w:rPr>
          <w:t>600 м</w:t>
        </w:r>
      </w:smartTag>
      <w:r w:rsidRPr="00441E5E">
        <w:rPr>
          <w:rFonts w:ascii="Times New Roman" w:hAnsi="Times New Roman" w:cs="Times New Roman"/>
          <w:sz w:val="28"/>
          <w:szCs w:val="28"/>
        </w:rPr>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441E5E">
          <w:rPr>
            <w:rFonts w:ascii="Times New Roman" w:hAnsi="Times New Roman" w:cs="Times New Roman"/>
            <w:sz w:val="28"/>
            <w:szCs w:val="28"/>
          </w:rPr>
          <w:t>800 м</w:t>
        </w:r>
      </w:smartTag>
      <w:r w:rsidRPr="00441E5E">
        <w:rPr>
          <w:rFonts w:ascii="Times New Roman" w:hAnsi="Times New Roman" w:cs="Times New Roman"/>
          <w:sz w:val="28"/>
          <w:szCs w:val="28"/>
        </w:rPr>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7.5.10. Категории автомобильных дорог на территории сельских поселений</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59</w:t>
      </w:r>
    </w:p>
    <w:tbl>
      <w:tblPr>
        <w:tblW w:w="0" w:type="auto"/>
        <w:tblInd w:w="-7" w:type="dxa"/>
        <w:tblLayout w:type="fixed"/>
        <w:tblCellMar>
          <w:left w:w="28" w:type="dxa"/>
          <w:right w:w="28" w:type="dxa"/>
        </w:tblCellMar>
        <w:tblLook w:val="0000"/>
      </w:tblPr>
      <w:tblGrid>
        <w:gridCol w:w="2020"/>
        <w:gridCol w:w="8221"/>
      </w:tblGrid>
      <w:tr w:rsidR="007968BA" w:rsidRPr="000B4086" w:rsidTr="00E64402">
        <w:trPr>
          <w:trHeight w:val="478"/>
        </w:trPr>
        <w:tc>
          <w:tcPr>
            <w:tcW w:w="2020"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Категория дороги</w:t>
            </w:r>
          </w:p>
        </w:tc>
        <w:tc>
          <w:tcPr>
            <w:tcW w:w="8221" w:type="dxa"/>
            <w:tcBorders>
              <w:top w:val="single" w:sz="4" w:space="0" w:color="000000"/>
              <w:left w:val="single" w:sz="4" w:space="0" w:color="000000"/>
              <w:right w:val="single" w:sz="4" w:space="0" w:color="000000"/>
            </w:tcBorders>
          </w:tcPr>
          <w:p w:rsidR="007968BA" w:rsidRPr="000B4086" w:rsidRDefault="007968BA" w:rsidP="00E64402">
            <w:pPr>
              <w:snapToGrid w:val="0"/>
              <w:jc w:val="both"/>
            </w:pPr>
            <w:r w:rsidRPr="000B4086">
              <w:t>Народнохозяйственное и административное значение автомобильных дорог</w:t>
            </w:r>
          </w:p>
        </w:tc>
      </w:tr>
      <w:tr w:rsidR="007968BA" w:rsidRPr="000B4086" w:rsidTr="00E64402">
        <w:trPr>
          <w:trHeight w:val="423"/>
        </w:trPr>
        <w:tc>
          <w:tcPr>
            <w:tcW w:w="2020" w:type="dxa"/>
            <w:tcBorders>
              <w:top w:val="single" w:sz="4" w:space="0" w:color="000000"/>
              <w:left w:val="single" w:sz="4" w:space="0" w:color="000000"/>
              <w:bottom w:val="single" w:sz="4" w:space="0" w:color="000000"/>
            </w:tcBorders>
          </w:tcPr>
          <w:p w:rsidR="007968BA" w:rsidRPr="000B4086" w:rsidRDefault="007968BA" w:rsidP="00E64402">
            <w:pPr>
              <w:jc w:val="both"/>
            </w:pPr>
            <w:r w:rsidRPr="000B4086">
              <w:t>I</w:t>
            </w:r>
          </w:p>
        </w:tc>
        <w:tc>
          <w:tcPr>
            <w:tcW w:w="8221"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r w:rsidRPr="000B4086">
              <w:t xml:space="preserve">Магистральные автомобильные дороги общегосударственного </w:t>
            </w:r>
            <w:r w:rsidRPr="000B4086">
              <w:lastRenderedPageBreak/>
              <w:t>значения (в том числе для международного сообщения)</w:t>
            </w:r>
          </w:p>
        </w:tc>
      </w:tr>
      <w:tr w:rsidR="007968BA" w:rsidRPr="000B4086" w:rsidTr="00E64402">
        <w:trPr>
          <w:trHeight w:val="488"/>
        </w:trPr>
        <w:tc>
          <w:tcPr>
            <w:tcW w:w="2020" w:type="dxa"/>
            <w:tcBorders>
              <w:top w:val="single" w:sz="4" w:space="0" w:color="000000"/>
              <w:left w:val="single" w:sz="4" w:space="0" w:color="000000"/>
              <w:bottom w:val="single" w:sz="4" w:space="0" w:color="000000"/>
            </w:tcBorders>
          </w:tcPr>
          <w:p w:rsidR="007968BA" w:rsidRPr="000B4086" w:rsidRDefault="007968BA" w:rsidP="00E64402">
            <w:pPr>
              <w:jc w:val="both"/>
            </w:pPr>
            <w:r w:rsidRPr="000B4086">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r w:rsidRPr="000B4086">
              <w:t>Автомобильные дороги общегосударственного (не отнесенные к I категории), республиканского, областного (краевого) значения</w:t>
            </w:r>
          </w:p>
        </w:tc>
      </w:tr>
      <w:tr w:rsidR="007968BA" w:rsidRPr="000B4086" w:rsidTr="00E64402">
        <w:trPr>
          <w:trHeight w:val="479"/>
        </w:trPr>
        <w:tc>
          <w:tcPr>
            <w:tcW w:w="2020" w:type="dxa"/>
            <w:tcBorders>
              <w:top w:val="single" w:sz="4" w:space="0" w:color="000000"/>
              <w:left w:val="single" w:sz="4" w:space="0" w:color="000000"/>
            </w:tcBorders>
          </w:tcPr>
          <w:p w:rsidR="007968BA" w:rsidRPr="000B4086" w:rsidRDefault="007968BA" w:rsidP="00E64402">
            <w:pPr>
              <w:jc w:val="both"/>
            </w:pPr>
            <w:r w:rsidRPr="000B4086">
              <w:t>III</w:t>
            </w:r>
          </w:p>
        </w:tc>
        <w:tc>
          <w:tcPr>
            <w:tcW w:w="8221" w:type="dxa"/>
            <w:tcBorders>
              <w:top w:val="single" w:sz="4" w:space="0" w:color="000000"/>
              <w:left w:val="single" w:sz="4" w:space="0" w:color="000000"/>
              <w:right w:val="single" w:sz="4" w:space="0" w:color="000000"/>
            </w:tcBorders>
          </w:tcPr>
          <w:p w:rsidR="007968BA" w:rsidRPr="000B4086" w:rsidRDefault="007968BA" w:rsidP="00E64402">
            <w:pPr>
              <w:jc w:val="both"/>
            </w:pPr>
            <w:r w:rsidRPr="000B4086">
              <w:t>Автомобильные дороги общегосударственного, областного (краевого) значения (не отнесенные ко II категории), дороги местного значения</w:t>
            </w:r>
          </w:p>
        </w:tc>
      </w:tr>
      <w:tr w:rsidR="007968BA" w:rsidRPr="000B4086" w:rsidTr="00E64402">
        <w:trPr>
          <w:trHeight w:val="458"/>
        </w:trPr>
        <w:tc>
          <w:tcPr>
            <w:tcW w:w="2020" w:type="dxa"/>
            <w:tcBorders>
              <w:top w:val="single" w:sz="4" w:space="0" w:color="000000"/>
              <w:left w:val="single" w:sz="4" w:space="0" w:color="000000"/>
              <w:bottom w:val="single" w:sz="4" w:space="0" w:color="000000"/>
            </w:tcBorders>
          </w:tcPr>
          <w:p w:rsidR="007968BA" w:rsidRPr="000B4086" w:rsidRDefault="007968BA" w:rsidP="00E64402">
            <w:pPr>
              <w:jc w:val="both"/>
            </w:pPr>
            <w:r w:rsidRPr="000B4086">
              <w:t>IV</w:t>
            </w:r>
          </w:p>
        </w:tc>
        <w:tc>
          <w:tcPr>
            <w:tcW w:w="8221"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r w:rsidRPr="000B4086">
              <w:t>Автомобильные дороги республиканского, областного (краевого) и местного значения (не отнесенные ко II и III категориям)</w:t>
            </w:r>
          </w:p>
        </w:tc>
      </w:tr>
      <w:tr w:rsidR="007968BA" w:rsidRPr="000B4086" w:rsidTr="00E64402">
        <w:trPr>
          <w:trHeight w:val="220"/>
        </w:trPr>
        <w:tc>
          <w:tcPr>
            <w:tcW w:w="2020" w:type="dxa"/>
            <w:tcBorders>
              <w:left w:val="single" w:sz="4" w:space="0" w:color="000000"/>
              <w:bottom w:val="single" w:sz="4" w:space="0" w:color="000000"/>
            </w:tcBorders>
          </w:tcPr>
          <w:p w:rsidR="007968BA" w:rsidRPr="000B4086" w:rsidRDefault="007968BA" w:rsidP="00E64402">
            <w:pPr>
              <w:jc w:val="both"/>
            </w:pPr>
            <w:r w:rsidRPr="000B4086">
              <w:t>V</w:t>
            </w:r>
          </w:p>
        </w:tc>
        <w:tc>
          <w:tcPr>
            <w:tcW w:w="8221" w:type="dxa"/>
            <w:tcBorders>
              <w:left w:val="single" w:sz="4" w:space="0" w:color="000000"/>
              <w:bottom w:val="single" w:sz="4" w:space="0" w:color="000000"/>
              <w:right w:val="single" w:sz="4" w:space="0" w:color="000000"/>
            </w:tcBorders>
          </w:tcPr>
          <w:p w:rsidR="007968BA" w:rsidRPr="000B4086" w:rsidRDefault="007968BA" w:rsidP="00E64402">
            <w:pPr>
              <w:jc w:val="both"/>
            </w:pPr>
            <w:r w:rsidRPr="000B4086">
              <w:t xml:space="preserve">Автомобильные дороги местного значения (кроме </w:t>
            </w:r>
            <w:proofErr w:type="gramStart"/>
            <w:r w:rsidRPr="000B4086">
              <w:t>отнесенных</w:t>
            </w:r>
            <w:proofErr w:type="gramEnd"/>
            <w:r w:rsidRPr="000B4086">
              <w:t xml:space="preserve"> к III и IV категориям)</w:t>
            </w:r>
          </w:p>
        </w:tc>
      </w:tr>
    </w:tbl>
    <w:p w:rsidR="007968BA" w:rsidRPr="00C86A37" w:rsidRDefault="007968BA" w:rsidP="007968BA">
      <w:pPr>
        <w:jc w:val="both"/>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7.5.11. Радиусы дорог, при которых, в зависимости от категории дороги, допускается располагать остановки общественного транспорта</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60</w:t>
      </w:r>
    </w:p>
    <w:tbl>
      <w:tblPr>
        <w:tblW w:w="0" w:type="auto"/>
        <w:tblInd w:w="-5" w:type="dxa"/>
        <w:tblLayout w:type="fixed"/>
        <w:tblLook w:val="0000"/>
      </w:tblPr>
      <w:tblGrid>
        <w:gridCol w:w="3799"/>
        <w:gridCol w:w="3402"/>
        <w:gridCol w:w="3089"/>
      </w:tblGrid>
      <w:tr w:rsidR="007968BA" w:rsidRPr="000B4086" w:rsidTr="00E64402">
        <w:tc>
          <w:tcPr>
            <w:tcW w:w="3799"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Категория дорог</w:t>
            </w:r>
          </w:p>
        </w:tc>
        <w:tc>
          <w:tcPr>
            <w:tcW w:w="340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Радиус дорог (не менее), </w:t>
            </w:r>
            <w:proofErr w:type="gramStart"/>
            <w:r w:rsidRPr="000B4086">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Примечание</w:t>
            </w:r>
          </w:p>
        </w:tc>
      </w:tr>
      <w:tr w:rsidR="007968BA" w:rsidRPr="000B4086" w:rsidTr="00E64402">
        <w:tc>
          <w:tcPr>
            <w:tcW w:w="3799"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 xml:space="preserve">I </w:t>
            </w:r>
            <w:r w:rsidRPr="000B4086">
              <w:t xml:space="preserve">и </w:t>
            </w:r>
            <w:r w:rsidRPr="000B4086">
              <w:rPr>
                <w:lang w:val="en-US"/>
              </w:rPr>
              <w:t xml:space="preserve">II </w:t>
            </w:r>
            <w:r w:rsidRPr="000B4086">
              <w:t>категория</w:t>
            </w:r>
          </w:p>
        </w:tc>
        <w:tc>
          <w:tcPr>
            <w:tcW w:w="340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Продольный уклон должен быть не более 40 ‰.</w:t>
            </w:r>
          </w:p>
        </w:tc>
      </w:tr>
      <w:tr w:rsidR="007968BA" w:rsidRPr="000B4086" w:rsidTr="00E64402">
        <w:tc>
          <w:tcPr>
            <w:tcW w:w="3799"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 xml:space="preserve">III </w:t>
            </w:r>
            <w:r w:rsidRPr="000B4086">
              <w:t>категория</w:t>
            </w:r>
          </w:p>
        </w:tc>
        <w:tc>
          <w:tcPr>
            <w:tcW w:w="340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600</w:t>
            </w:r>
          </w:p>
        </w:tc>
        <w:tc>
          <w:tcPr>
            <w:tcW w:w="3089"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c>
          <w:tcPr>
            <w:tcW w:w="3799"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 xml:space="preserve">IV </w:t>
            </w:r>
            <w:r w:rsidRPr="000B4086">
              <w:t xml:space="preserve">и </w:t>
            </w:r>
            <w:r w:rsidRPr="000B4086">
              <w:rPr>
                <w:lang w:val="en-US"/>
              </w:rPr>
              <w:t xml:space="preserve">V </w:t>
            </w:r>
            <w:r w:rsidRPr="000B4086">
              <w:t>категория</w:t>
            </w:r>
          </w:p>
        </w:tc>
        <w:tc>
          <w:tcPr>
            <w:tcW w:w="340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400</w:t>
            </w:r>
          </w:p>
        </w:tc>
        <w:tc>
          <w:tcPr>
            <w:tcW w:w="3089" w:type="dxa"/>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bl>
    <w:p w:rsidR="007968BA" w:rsidRPr="00441E5E" w:rsidRDefault="007968BA" w:rsidP="007968BA">
      <w:pPr>
        <w:jc w:val="both"/>
        <w:rPr>
          <w:szCs w:val="28"/>
        </w:rPr>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7.5.12. Место размещения остановки общественного транспорта вне пределов населенных пунктов на автомобильных дорогах различных категорий</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61</w:t>
      </w:r>
    </w:p>
    <w:tbl>
      <w:tblPr>
        <w:tblW w:w="0" w:type="auto"/>
        <w:tblInd w:w="-5" w:type="dxa"/>
        <w:tblLayout w:type="fixed"/>
        <w:tblLook w:val="0000"/>
      </w:tblPr>
      <w:tblGrid>
        <w:gridCol w:w="2523"/>
        <w:gridCol w:w="5122"/>
        <w:gridCol w:w="2617"/>
      </w:tblGrid>
      <w:tr w:rsidR="007968BA" w:rsidRPr="000B4086" w:rsidTr="00E64402">
        <w:tc>
          <w:tcPr>
            <w:tcW w:w="2523"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Категория дорог</w:t>
            </w:r>
          </w:p>
        </w:tc>
        <w:tc>
          <w:tcPr>
            <w:tcW w:w="512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Примечание</w:t>
            </w:r>
          </w:p>
        </w:tc>
      </w:tr>
      <w:tr w:rsidR="007968BA" w:rsidRPr="000B4086" w:rsidTr="00E64402">
        <w:tc>
          <w:tcPr>
            <w:tcW w:w="252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 xml:space="preserve">I </w:t>
            </w:r>
            <w:r w:rsidRPr="000B4086">
              <w:t>категория</w:t>
            </w:r>
          </w:p>
        </w:tc>
        <w:tc>
          <w:tcPr>
            <w:tcW w:w="512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p>
        </w:tc>
      </w:tr>
      <w:tr w:rsidR="007968BA" w:rsidRPr="000B4086" w:rsidTr="00E64402">
        <w:tc>
          <w:tcPr>
            <w:tcW w:w="2523"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II</w:t>
            </w:r>
            <w:r w:rsidRPr="000B4086">
              <w:t xml:space="preserve"> - </w:t>
            </w:r>
            <w:r w:rsidRPr="000B4086">
              <w:rPr>
                <w:lang w:val="en-US"/>
              </w:rPr>
              <w:t>V</w:t>
            </w:r>
            <w:r w:rsidRPr="000B4086">
              <w:t xml:space="preserve"> категории</w:t>
            </w:r>
          </w:p>
        </w:tc>
        <w:tc>
          <w:tcPr>
            <w:tcW w:w="512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Располагаются по ходу движения на расстоянии не менее </w:t>
            </w:r>
            <w:smartTag w:uri="urn:schemas-microsoft-com:office:smarttags" w:element="metricconverter">
              <w:smartTagPr>
                <w:attr w:name="ProductID" w:val="30 м"/>
              </w:smartTagPr>
              <w:r w:rsidRPr="000B4086">
                <w:t>30 м</w:t>
              </w:r>
            </w:smartTag>
            <w:r w:rsidRPr="000B4086">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p>
        </w:tc>
      </w:tr>
    </w:tbl>
    <w:p w:rsidR="007968BA" w:rsidRPr="00C86A37" w:rsidRDefault="007968BA" w:rsidP="007968BA">
      <w:pPr>
        <w:jc w:val="both"/>
      </w:pP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441E5E">
        <w:rPr>
          <w:rFonts w:ascii="Times New Roman" w:hAnsi="Times New Roman" w:cs="Times New Roman"/>
          <w:sz w:val="28"/>
          <w:szCs w:val="28"/>
          <w:lang w:val="en-US"/>
        </w:rPr>
        <w:t>I</w:t>
      </w:r>
      <w:r w:rsidRPr="00441E5E">
        <w:rPr>
          <w:rFonts w:ascii="Times New Roman" w:hAnsi="Times New Roman" w:cs="Times New Roman"/>
          <w:sz w:val="28"/>
          <w:szCs w:val="28"/>
        </w:rPr>
        <w:t>-</w:t>
      </w:r>
      <w:r w:rsidRPr="00441E5E">
        <w:rPr>
          <w:rFonts w:ascii="Times New Roman" w:hAnsi="Times New Roman" w:cs="Times New Roman"/>
          <w:sz w:val="28"/>
          <w:szCs w:val="28"/>
          <w:lang w:val="en-US"/>
        </w:rPr>
        <w:t>III</w:t>
      </w:r>
      <w:r w:rsidRPr="00441E5E">
        <w:rPr>
          <w:rFonts w:ascii="Times New Roman" w:hAnsi="Times New Roman" w:cs="Times New Roman"/>
          <w:sz w:val="28"/>
          <w:szCs w:val="28"/>
        </w:rPr>
        <w:t xml:space="preserve"> категории (не чаще) – </w:t>
      </w:r>
      <w:smartTag w:uri="urn:schemas-microsoft-com:office:smarttags" w:element="metricconverter">
        <w:smartTagPr>
          <w:attr w:name="ProductID" w:val="3 км"/>
        </w:smartTagPr>
        <w:r w:rsidRPr="00441E5E">
          <w:rPr>
            <w:rFonts w:ascii="Times New Roman" w:hAnsi="Times New Roman" w:cs="Times New Roman"/>
            <w:sz w:val="28"/>
            <w:szCs w:val="28"/>
          </w:rPr>
          <w:t>3 км</w:t>
        </w:r>
      </w:smartTag>
      <w:r w:rsidRPr="00441E5E">
        <w:rPr>
          <w:rFonts w:ascii="Times New Roman" w:hAnsi="Times New Roman" w:cs="Times New Roman"/>
          <w:sz w:val="28"/>
          <w:szCs w:val="28"/>
        </w:rPr>
        <w:t xml:space="preserve">, а в густонаселенной местности – </w:t>
      </w:r>
      <w:smartTag w:uri="urn:schemas-microsoft-com:office:smarttags" w:element="metricconverter">
        <w:smartTagPr>
          <w:attr w:name="ProductID" w:val="1,5 км"/>
        </w:smartTagPr>
        <w:r w:rsidRPr="00441E5E">
          <w:rPr>
            <w:rFonts w:ascii="Times New Roman" w:hAnsi="Times New Roman" w:cs="Times New Roman"/>
            <w:sz w:val="28"/>
            <w:szCs w:val="28"/>
          </w:rPr>
          <w:t>1,5 км</w:t>
        </w:r>
      </w:smartTag>
      <w:r w:rsidRPr="00441E5E">
        <w:rPr>
          <w:rFonts w:ascii="Times New Roman" w:hAnsi="Times New Roman" w:cs="Times New Roman"/>
          <w:sz w:val="28"/>
          <w:szCs w:val="28"/>
        </w:rPr>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7.5.14. Расстояние между пешеходными переходами - 200-</w:t>
      </w:r>
      <w:smartTag w:uri="urn:schemas-microsoft-com:office:smarttags" w:element="metricconverter">
        <w:smartTagPr>
          <w:attr w:name="ProductID" w:val="300 м"/>
        </w:smartTagPr>
        <w:r w:rsidRPr="00441E5E">
          <w:rPr>
            <w:rFonts w:ascii="Times New Roman" w:hAnsi="Times New Roman" w:cs="Times New Roman"/>
            <w:sz w:val="28"/>
            <w:szCs w:val="28"/>
          </w:rPr>
          <w:t>300 м</w:t>
        </w:r>
      </w:smartTag>
      <w:r w:rsidRPr="00441E5E">
        <w:rPr>
          <w:rFonts w:ascii="Times New Roman" w:hAnsi="Times New Roman" w:cs="Times New Roman"/>
          <w:sz w:val="28"/>
          <w:szCs w:val="28"/>
        </w:rPr>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441E5E">
          <w:rPr>
            <w:rFonts w:ascii="Times New Roman" w:hAnsi="Times New Roman" w:cs="Times New Roman"/>
            <w:sz w:val="28"/>
            <w:szCs w:val="28"/>
          </w:rPr>
          <w:t>300 м</w:t>
        </w:r>
      </w:smartTag>
      <w:r w:rsidRPr="00441E5E">
        <w:rPr>
          <w:rFonts w:ascii="Times New Roman" w:hAnsi="Times New Roman" w:cs="Times New Roman"/>
          <w:sz w:val="28"/>
          <w:szCs w:val="28"/>
        </w:rPr>
        <w:t>.</w:t>
      </w:r>
    </w:p>
    <w:p w:rsidR="007968BA" w:rsidRPr="00C86A37" w:rsidRDefault="007968BA" w:rsidP="007968BA">
      <w:pPr>
        <w:ind w:firstLine="567"/>
        <w:jc w:val="both"/>
      </w:pPr>
      <w:r w:rsidRPr="00C86A37">
        <w:t xml:space="preserve">7.5.16. Расстояние от места пересечения </w:t>
      </w:r>
      <w:proofErr w:type="gramStart"/>
      <w:r w:rsidRPr="00C86A37">
        <w:t>проезда</w:t>
      </w:r>
      <w:proofErr w:type="gramEnd"/>
      <w:r w:rsidRPr="00C86A37">
        <w:t xml:space="preserve"> с проезжей частью </w:t>
      </w:r>
      <w:r>
        <w:t>основ</w:t>
      </w:r>
      <w:r w:rsidRPr="00C86A37">
        <w:t xml:space="preserve">ной улицы регулируемого движения до стоп-линии перекрестка (не менее) – </w:t>
      </w:r>
      <w:smartTag w:uri="urn:schemas-microsoft-com:office:smarttags" w:element="metricconverter">
        <w:smartTagPr>
          <w:attr w:name="ProductID" w:val="50 м"/>
        </w:smartTagPr>
        <w:r w:rsidRPr="00C86A37">
          <w:t>50 м</w:t>
        </w:r>
      </w:smartTag>
    </w:p>
    <w:p w:rsidR="007968BA" w:rsidRPr="00C86A37" w:rsidRDefault="007968BA" w:rsidP="007968BA">
      <w:pPr>
        <w:ind w:firstLine="567"/>
        <w:jc w:val="both"/>
      </w:pPr>
      <w:r w:rsidRPr="00C86A37">
        <w:t>7.5.17. Расстояние от места пересеч</w:t>
      </w:r>
      <w:r>
        <w:t xml:space="preserve">ения </w:t>
      </w:r>
      <w:proofErr w:type="gramStart"/>
      <w:r>
        <w:t>проезда</w:t>
      </w:r>
      <w:proofErr w:type="gramEnd"/>
      <w:r>
        <w:t xml:space="preserve"> с проезжей частью основн</w:t>
      </w:r>
      <w:r w:rsidRPr="00C86A37">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t>20 м</w:t>
        </w:r>
      </w:smartTag>
      <w:r w:rsidRPr="00C86A37">
        <w:t>.</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7.5.18. Расстояния от края основной проезжей части улиц и дорог, местных или боковых проездов до линии регулирования застройки:</w:t>
      </w:r>
    </w:p>
    <w:p w:rsidR="007968BA" w:rsidRPr="00441E5E" w:rsidRDefault="007968BA" w:rsidP="007968BA">
      <w:pPr>
        <w:pStyle w:val="ac"/>
        <w:spacing w:after="0"/>
        <w:ind w:firstLine="567"/>
        <w:jc w:val="both"/>
        <w:rPr>
          <w:rFonts w:ascii="Times New Roman" w:hAnsi="Times New Roman" w:cs="Times New Roman"/>
          <w:sz w:val="28"/>
          <w:szCs w:val="28"/>
        </w:rPr>
      </w:pPr>
      <w:r w:rsidRPr="00441E5E">
        <w:rPr>
          <w:rFonts w:ascii="Times New Roman" w:hAnsi="Times New Roman" w:cs="Times New Roman"/>
          <w:sz w:val="28"/>
          <w:szCs w:val="28"/>
        </w:rPr>
        <w:t>Таблица 62</w:t>
      </w:r>
    </w:p>
    <w:tbl>
      <w:tblPr>
        <w:tblW w:w="0" w:type="auto"/>
        <w:tblInd w:w="-5" w:type="dxa"/>
        <w:tblLayout w:type="fixed"/>
        <w:tblLook w:val="0000"/>
      </w:tblPr>
      <w:tblGrid>
        <w:gridCol w:w="5075"/>
        <w:gridCol w:w="2835"/>
        <w:gridCol w:w="2359"/>
      </w:tblGrid>
      <w:tr w:rsidR="007968BA" w:rsidRPr="000B4086" w:rsidTr="00E64402">
        <w:tc>
          <w:tcPr>
            <w:tcW w:w="507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 xml:space="preserve">Расстояние </w:t>
            </w:r>
          </w:p>
        </w:tc>
      </w:tr>
      <w:tr w:rsidR="007968BA" w:rsidRPr="000B4086" w:rsidTr="00E64402">
        <w:tc>
          <w:tcPr>
            <w:tcW w:w="507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lastRenderedPageBreak/>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 xml:space="preserve"> (не менее) 50*</w:t>
            </w:r>
          </w:p>
        </w:tc>
      </w:tr>
      <w:tr w:rsidR="007968BA" w:rsidRPr="000B4086" w:rsidTr="00E64402">
        <w:tc>
          <w:tcPr>
            <w:tcW w:w="507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(не более) 25**</w:t>
            </w:r>
          </w:p>
        </w:tc>
      </w:tr>
    </w:tbl>
    <w:p w:rsidR="007968BA" w:rsidRPr="00441E5E" w:rsidRDefault="007968BA" w:rsidP="007968BA">
      <w:pPr>
        <w:pStyle w:val="ad"/>
        <w:ind w:firstLine="708"/>
        <w:jc w:val="both"/>
        <w:rPr>
          <w:b w:val="0"/>
          <w:sz w:val="24"/>
          <w:szCs w:val="24"/>
        </w:rPr>
      </w:pPr>
      <w:r w:rsidRPr="00441E5E">
        <w:rPr>
          <w:b w:val="0"/>
          <w:sz w:val="24"/>
          <w:szCs w:val="24"/>
          <w:u w:val="single"/>
        </w:rPr>
        <w:t>Примечание:</w:t>
      </w:r>
      <w:r w:rsidRPr="00441E5E">
        <w:rPr>
          <w:b w:val="0"/>
          <w:sz w:val="24"/>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441E5E">
          <w:rPr>
            <w:b w:val="0"/>
            <w:sz w:val="24"/>
            <w:szCs w:val="24"/>
          </w:rPr>
          <w:t>25 метров</w:t>
        </w:r>
      </w:smartTag>
      <w:r w:rsidRPr="00441E5E">
        <w:rPr>
          <w:b w:val="0"/>
          <w:sz w:val="24"/>
          <w:szCs w:val="24"/>
        </w:rPr>
        <w:t>;</w:t>
      </w:r>
    </w:p>
    <w:p w:rsidR="007968BA" w:rsidRPr="00441E5E" w:rsidRDefault="007968BA" w:rsidP="007968BA">
      <w:pPr>
        <w:pStyle w:val="aa"/>
        <w:spacing w:after="0"/>
        <w:ind w:firstLine="708"/>
        <w:jc w:val="both"/>
      </w:pPr>
      <w:r w:rsidRPr="00441E5E">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41E5E">
          <w:t>5 м</w:t>
        </w:r>
      </w:smartTag>
      <w:r w:rsidRPr="00441E5E">
        <w:t xml:space="preserve">. от линии застройки полосу шириной </w:t>
      </w:r>
      <w:smartTag w:uri="urn:schemas-microsoft-com:office:smarttags" w:element="metricconverter">
        <w:smartTagPr>
          <w:attr w:name="ProductID" w:val="6 м"/>
        </w:smartTagPr>
        <w:r w:rsidRPr="00441E5E">
          <w:t>6 м</w:t>
        </w:r>
      </w:smartTag>
      <w:r w:rsidRPr="00441E5E">
        <w:t>., пригодную для проезда пожарных машин.</w:t>
      </w:r>
    </w:p>
    <w:p w:rsidR="007968BA" w:rsidRPr="00441E5E" w:rsidRDefault="007968BA" w:rsidP="007968BA">
      <w:pPr>
        <w:pStyle w:val="aa"/>
        <w:spacing w:after="0"/>
        <w:ind w:firstLine="708"/>
        <w:jc w:val="both"/>
      </w:pPr>
    </w:p>
    <w:p w:rsidR="007968BA" w:rsidRPr="00441E5E" w:rsidRDefault="007968BA" w:rsidP="007968BA">
      <w:pPr>
        <w:pStyle w:val="ac"/>
        <w:spacing w:after="0"/>
        <w:ind w:firstLine="360"/>
        <w:jc w:val="both"/>
        <w:rPr>
          <w:rFonts w:ascii="Times New Roman" w:hAnsi="Times New Roman" w:cs="Times New Roman"/>
          <w:sz w:val="28"/>
          <w:szCs w:val="28"/>
        </w:rPr>
      </w:pPr>
      <w:r w:rsidRPr="00441E5E">
        <w:rPr>
          <w:rFonts w:ascii="Times New Roman" w:hAnsi="Times New Roman" w:cs="Times New Roman"/>
          <w:sz w:val="28"/>
          <w:szCs w:val="28"/>
        </w:rPr>
        <w:t>7.5.19. Радиусы закругления бортов проезжей части улиц и дорог по кромке тротуаров и разделительных полос (не менее):</w:t>
      </w:r>
    </w:p>
    <w:p w:rsidR="007968BA" w:rsidRPr="00441E5E" w:rsidRDefault="007968BA" w:rsidP="007968BA">
      <w:pPr>
        <w:pStyle w:val="2"/>
        <w:numPr>
          <w:ilvl w:val="0"/>
          <w:numId w:val="0"/>
        </w:numPr>
        <w:ind w:left="643" w:hanging="360"/>
        <w:jc w:val="both"/>
        <w:rPr>
          <w:sz w:val="28"/>
          <w:szCs w:val="28"/>
        </w:rPr>
      </w:pPr>
      <w:r w:rsidRPr="00441E5E">
        <w:rPr>
          <w:sz w:val="28"/>
          <w:szCs w:val="28"/>
        </w:rPr>
        <w:t xml:space="preserve">- для магистральных улиц и дорог регулируемого движения – </w:t>
      </w:r>
      <w:smartTag w:uri="urn:schemas-microsoft-com:office:smarttags" w:element="metricconverter">
        <w:smartTagPr>
          <w:attr w:name="ProductID" w:val="8 м"/>
        </w:smartTagPr>
        <w:r w:rsidRPr="00441E5E">
          <w:rPr>
            <w:sz w:val="28"/>
            <w:szCs w:val="28"/>
          </w:rPr>
          <w:t>8 м</w:t>
        </w:r>
      </w:smartTag>
      <w:r w:rsidRPr="00441E5E">
        <w:rPr>
          <w:sz w:val="28"/>
          <w:szCs w:val="28"/>
        </w:rPr>
        <w:t>;</w:t>
      </w:r>
    </w:p>
    <w:p w:rsidR="007968BA" w:rsidRPr="00441E5E" w:rsidRDefault="007968BA" w:rsidP="007968BA">
      <w:pPr>
        <w:pStyle w:val="2"/>
        <w:numPr>
          <w:ilvl w:val="0"/>
          <w:numId w:val="0"/>
        </w:numPr>
        <w:ind w:left="643" w:hanging="360"/>
        <w:jc w:val="both"/>
        <w:rPr>
          <w:sz w:val="28"/>
          <w:szCs w:val="28"/>
        </w:rPr>
      </w:pPr>
      <w:r w:rsidRPr="00441E5E">
        <w:rPr>
          <w:sz w:val="28"/>
          <w:szCs w:val="28"/>
        </w:rPr>
        <w:t xml:space="preserve">- местного значения – </w:t>
      </w:r>
      <w:smartTag w:uri="urn:schemas-microsoft-com:office:smarttags" w:element="metricconverter">
        <w:smartTagPr>
          <w:attr w:name="ProductID" w:val="5 м"/>
        </w:smartTagPr>
        <w:r w:rsidRPr="00441E5E">
          <w:rPr>
            <w:sz w:val="28"/>
            <w:szCs w:val="28"/>
          </w:rPr>
          <w:t>5 м</w:t>
        </w:r>
      </w:smartTag>
      <w:r w:rsidRPr="00441E5E">
        <w:rPr>
          <w:sz w:val="28"/>
          <w:szCs w:val="28"/>
        </w:rPr>
        <w:t>;</w:t>
      </w:r>
    </w:p>
    <w:p w:rsidR="007968BA" w:rsidRPr="00441E5E" w:rsidRDefault="007968BA" w:rsidP="007968BA">
      <w:pPr>
        <w:pStyle w:val="2"/>
        <w:numPr>
          <w:ilvl w:val="0"/>
          <w:numId w:val="0"/>
        </w:numPr>
        <w:ind w:left="643" w:hanging="360"/>
        <w:jc w:val="both"/>
        <w:rPr>
          <w:sz w:val="28"/>
          <w:szCs w:val="28"/>
        </w:rPr>
      </w:pPr>
      <w:r w:rsidRPr="00441E5E">
        <w:rPr>
          <w:sz w:val="28"/>
          <w:szCs w:val="28"/>
        </w:rPr>
        <w:t xml:space="preserve">- на транспортных площадях – </w:t>
      </w:r>
      <w:smartTag w:uri="urn:schemas-microsoft-com:office:smarttags" w:element="metricconverter">
        <w:smartTagPr>
          <w:attr w:name="ProductID" w:val="12 м"/>
        </w:smartTagPr>
        <w:r w:rsidRPr="00441E5E">
          <w:rPr>
            <w:sz w:val="28"/>
            <w:szCs w:val="28"/>
          </w:rPr>
          <w:t>12 м</w:t>
        </w:r>
      </w:smartTag>
      <w:r w:rsidRPr="00441E5E">
        <w:rPr>
          <w:sz w:val="28"/>
          <w:szCs w:val="28"/>
        </w:rPr>
        <w:t>.</w:t>
      </w:r>
    </w:p>
    <w:p w:rsidR="007968BA" w:rsidRPr="00441E5E" w:rsidRDefault="007968BA" w:rsidP="007968BA">
      <w:pPr>
        <w:pStyle w:val="5"/>
        <w:spacing w:before="0"/>
        <w:jc w:val="both"/>
        <w:rPr>
          <w:rFonts w:ascii="Times New Roman" w:hAnsi="Times New Roman"/>
          <w:b/>
          <w:color w:val="auto"/>
          <w:sz w:val="24"/>
          <w:szCs w:val="24"/>
          <w:u w:val="single"/>
        </w:rPr>
      </w:pPr>
      <w:r w:rsidRPr="00441E5E">
        <w:rPr>
          <w:rFonts w:ascii="Times New Roman" w:hAnsi="Times New Roman"/>
          <w:color w:val="auto"/>
          <w:sz w:val="24"/>
          <w:szCs w:val="24"/>
          <w:u w:val="single"/>
        </w:rPr>
        <w:t xml:space="preserve">Примечания: </w:t>
      </w:r>
    </w:p>
    <w:p w:rsidR="007968BA" w:rsidRPr="00441E5E" w:rsidRDefault="007968BA" w:rsidP="007968BA">
      <w:pPr>
        <w:pStyle w:val="ac"/>
        <w:spacing w:after="0"/>
        <w:jc w:val="both"/>
        <w:rPr>
          <w:rFonts w:ascii="Times New Roman" w:hAnsi="Times New Roman" w:cs="Times New Roman"/>
        </w:rPr>
      </w:pPr>
      <w:r w:rsidRPr="00441E5E">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441E5E">
          <w:rPr>
            <w:rFonts w:ascii="Times New Roman" w:hAnsi="Times New Roman" w:cs="Times New Roman"/>
          </w:rPr>
          <w:t>6 м</w:t>
        </w:r>
      </w:smartTag>
      <w:r w:rsidRPr="00441E5E">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441E5E">
          <w:rPr>
            <w:rFonts w:ascii="Times New Roman" w:hAnsi="Times New Roman" w:cs="Times New Roman"/>
          </w:rPr>
          <w:t>8 м</w:t>
        </w:r>
      </w:smartTag>
      <w:r w:rsidRPr="00441E5E">
        <w:rPr>
          <w:rFonts w:ascii="Times New Roman" w:hAnsi="Times New Roman" w:cs="Times New Roman"/>
        </w:rPr>
        <w:t>.</w:t>
      </w:r>
    </w:p>
    <w:p w:rsidR="007968BA" w:rsidRPr="00441E5E" w:rsidRDefault="007968BA" w:rsidP="007968BA">
      <w:pPr>
        <w:pStyle w:val="ac"/>
        <w:spacing w:after="0"/>
        <w:ind w:firstLine="567"/>
        <w:jc w:val="both"/>
        <w:rPr>
          <w:rFonts w:ascii="Times New Roman" w:hAnsi="Times New Roman" w:cs="Times New Roman"/>
        </w:rPr>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7.5.20. Размеры прямоугольного треугольника видимости (не менее)</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9"/>
        <w:gridCol w:w="2264"/>
        <w:gridCol w:w="1872"/>
        <w:gridCol w:w="2498"/>
      </w:tblGrid>
      <w:tr w:rsidR="007968BA" w:rsidRPr="000B4086" w:rsidTr="00E64402">
        <w:trPr>
          <w:trHeight w:val="285"/>
        </w:trPr>
        <w:tc>
          <w:tcPr>
            <w:tcW w:w="3369" w:type="dxa"/>
            <w:vAlign w:val="center"/>
          </w:tcPr>
          <w:p w:rsidR="007968BA" w:rsidRPr="000B4086" w:rsidRDefault="007968BA" w:rsidP="00E64402">
            <w:pPr>
              <w:jc w:val="both"/>
            </w:pPr>
            <w:r w:rsidRPr="000B4086">
              <w:t xml:space="preserve">Условия </w:t>
            </w:r>
          </w:p>
        </w:tc>
        <w:tc>
          <w:tcPr>
            <w:tcW w:w="2352" w:type="dxa"/>
            <w:vAlign w:val="center"/>
          </w:tcPr>
          <w:p w:rsidR="007968BA" w:rsidRPr="000B4086" w:rsidRDefault="007968BA" w:rsidP="00E64402">
            <w:pPr>
              <w:jc w:val="both"/>
            </w:pPr>
            <w:r w:rsidRPr="000B4086">
              <w:t>Скорость движения</w:t>
            </w:r>
          </w:p>
        </w:tc>
        <w:tc>
          <w:tcPr>
            <w:tcW w:w="1912" w:type="dxa"/>
            <w:vAlign w:val="center"/>
          </w:tcPr>
          <w:p w:rsidR="007968BA" w:rsidRPr="000B4086" w:rsidRDefault="007968BA" w:rsidP="00E64402">
            <w:pPr>
              <w:jc w:val="both"/>
            </w:pPr>
            <w:r w:rsidRPr="000B4086">
              <w:t>Единица измерения</w:t>
            </w:r>
          </w:p>
        </w:tc>
        <w:tc>
          <w:tcPr>
            <w:tcW w:w="2624" w:type="dxa"/>
            <w:vAlign w:val="center"/>
          </w:tcPr>
          <w:p w:rsidR="007968BA" w:rsidRPr="000B4086" w:rsidRDefault="007968BA" w:rsidP="00E64402">
            <w:pPr>
              <w:jc w:val="both"/>
            </w:pPr>
            <w:r w:rsidRPr="000B4086">
              <w:t>Размеры сторон</w:t>
            </w:r>
          </w:p>
        </w:tc>
      </w:tr>
      <w:tr w:rsidR="007968BA" w:rsidRPr="000B4086" w:rsidTr="00E64402">
        <w:tc>
          <w:tcPr>
            <w:tcW w:w="3369" w:type="dxa"/>
            <w:vMerge w:val="restart"/>
            <w:vAlign w:val="center"/>
          </w:tcPr>
          <w:p w:rsidR="007968BA" w:rsidRPr="000B4086" w:rsidRDefault="007968BA" w:rsidP="00E64402">
            <w:pPr>
              <w:jc w:val="both"/>
            </w:pPr>
            <w:r w:rsidRPr="000B4086">
              <w:t>«Транспорт-транспорт»</w:t>
            </w:r>
          </w:p>
        </w:tc>
        <w:tc>
          <w:tcPr>
            <w:tcW w:w="2352" w:type="dxa"/>
          </w:tcPr>
          <w:p w:rsidR="007968BA" w:rsidRPr="000B4086" w:rsidRDefault="007968BA" w:rsidP="00E64402">
            <w:pPr>
              <w:jc w:val="both"/>
            </w:pPr>
            <w:smartTag w:uri="urn:schemas-microsoft-com:office:smarttags" w:element="metricconverter">
              <w:smartTagPr>
                <w:attr w:name="ProductID" w:val="40 км/ч"/>
              </w:smartTagPr>
              <w:r w:rsidRPr="000B4086">
                <w:t>40 км/ч</w:t>
              </w:r>
            </w:smartTag>
          </w:p>
        </w:tc>
        <w:tc>
          <w:tcPr>
            <w:tcW w:w="1912" w:type="dxa"/>
            <w:vAlign w:val="center"/>
          </w:tcPr>
          <w:p w:rsidR="007968BA" w:rsidRPr="000B4086" w:rsidRDefault="007968BA" w:rsidP="00E64402">
            <w:pPr>
              <w:jc w:val="both"/>
            </w:pPr>
            <w:r w:rsidRPr="000B4086">
              <w:t>м</w:t>
            </w:r>
          </w:p>
        </w:tc>
        <w:tc>
          <w:tcPr>
            <w:tcW w:w="2624" w:type="dxa"/>
            <w:vAlign w:val="center"/>
          </w:tcPr>
          <w:p w:rsidR="007968BA" w:rsidRPr="000B4086" w:rsidRDefault="007968BA" w:rsidP="00E64402">
            <w:pPr>
              <w:jc w:val="both"/>
            </w:pPr>
            <w:r w:rsidRPr="000B4086">
              <w:t>25х25</w:t>
            </w:r>
          </w:p>
        </w:tc>
      </w:tr>
      <w:tr w:rsidR="007968BA" w:rsidRPr="000B4086" w:rsidTr="00E64402">
        <w:tc>
          <w:tcPr>
            <w:tcW w:w="3369" w:type="dxa"/>
            <w:vMerge/>
            <w:vAlign w:val="center"/>
          </w:tcPr>
          <w:p w:rsidR="007968BA" w:rsidRPr="000B4086" w:rsidRDefault="007968BA" w:rsidP="00E64402">
            <w:pPr>
              <w:jc w:val="both"/>
            </w:pPr>
          </w:p>
        </w:tc>
        <w:tc>
          <w:tcPr>
            <w:tcW w:w="2352" w:type="dxa"/>
          </w:tcPr>
          <w:p w:rsidR="007968BA" w:rsidRPr="000B4086" w:rsidRDefault="007968BA" w:rsidP="00E64402">
            <w:pPr>
              <w:jc w:val="both"/>
            </w:pPr>
            <w:smartTag w:uri="urn:schemas-microsoft-com:office:smarttags" w:element="metricconverter">
              <w:smartTagPr>
                <w:attr w:name="ProductID" w:val="60 км/ч"/>
              </w:smartTagPr>
              <w:r w:rsidRPr="000B4086">
                <w:t>60 км/ч</w:t>
              </w:r>
            </w:smartTag>
          </w:p>
        </w:tc>
        <w:tc>
          <w:tcPr>
            <w:tcW w:w="1912" w:type="dxa"/>
            <w:vAlign w:val="center"/>
          </w:tcPr>
          <w:p w:rsidR="007968BA" w:rsidRPr="000B4086" w:rsidRDefault="007968BA" w:rsidP="00E64402">
            <w:pPr>
              <w:jc w:val="both"/>
            </w:pPr>
            <w:r w:rsidRPr="000B4086">
              <w:t>м</w:t>
            </w:r>
          </w:p>
        </w:tc>
        <w:tc>
          <w:tcPr>
            <w:tcW w:w="2624" w:type="dxa"/>
            <w:vAlign w:val="center"/>
          </w:tcPr>
          <w:p w:rsidR="007968BA" w:rsidRPr="000B4086" w:rsidRDefault="007968BA" w:rsidP="00E64402">
            <w:pPr>
              <w:jc w:val="both"/>
            </w:pPr>
            <w:r w:rsidRPr="000B4086">
              <w:t>40х40</w:t>
            </w:r>
          </w:p>
        </w:tc>
      </w:tr>
      <w:tr w:rsidR="007968BA" w:rsidRPr="000B4086" w:rsidTr="00E64402">
        <w:tc>
          <w:tcPr>
            <w:tcW w:w="3369" w:type="dxa"/>
            <w:vMerge w:val="restart"/>
            <w:vAlign w:val="center"/>
          </w:tcPr>
          <w:p w:rsidR="007968BA" w:rsidRPr="000B4086" w:rsidRDefault="007968BA" w:rsidP="00E64402">
            <w:pPr>
              <w:jc w:val="both"/>
            </w:pPr>
            <w:r w:rsidRPr="000B4086">
              <w:t>«Пешеход-транспорт»</w:t>
            </w:r>
          </w:p>
        </w:tc>
        <w:tc>
          <w:tcPr>
            <w:tcW w:w="2352" w:type="dxa"/>
          </w:tcPr>
          <w:p w:rsidR="007968BA" w:rsidRPr="000B4086" w:rsidRDefault="007968BA" w:rsidP="00E64402">
            <w:pPr>
              <w:jc w:val="both"/>
            </w:pPr>
            <w:smartTag w:uri="urn:schemas-microsoft-com:office:smarttags" w:element="metricconverter">
              <w:smartTagPr>
                <w:attr w:name="ProductID" w:val="25 км/ч"/>
              </w:smartTagPr>
              <w:r w:rsidRPr="000B4086">
                <w:t>25 км/ч</w:t>
              </w:r>
            </w:smartTag>
          </w:p>
        </w:tc>
        <w:tc>
          <w:tcPr>
            <w:tcW w:w="1912" w:type="dxa"/>
            <w:vAlign w:val="center"/>
          </w:tcPr>
          <w:p w:rsidR="007968BA" w:rsidRPr="000B4086" w:rsidRDefault="007968BA" w:rsidP="00E64402">
            <w:pPr>
              <w:jc w:val="both"/>
            </w:pPr>
            <w:r w:rsidRPr="000B4086">
              <w:t>м</w:t>
            </w:r>
          </w:p>
        </w:tc>
        <w:tc>
          <w:tcPr>
            <w:tcW w:w="2624" w:type="dxa"/>
            <w:vAlign w:val="center"/>
          </w:tcPr>
          <w:p w:rsidR="007968BA" w:rsidRPr="000B4086" w:rsidRDefault="007968BA" w:rsidP="00E64402">
            <w:pPr>
              <w:jc w:val="both"/>
            </w:pPr>
            <w:r w:rsidRPr="000B4086">
              <w:t>8х40</w:t>
            </w:r>
          </w:p>
        </w:tc>
      </w:tr>
      <w:tr w:rsidR="007968BA" w:rsidRPr="000B4086" w:rsidTr="00E64402">
        <w:tc>
          <w:tcPr>
            <w:tcW w:w="3369" w:type="dxa"/>
            <w:vMerge/>
            <w:vAlign w:val="center"/>
          </w:tcPr>
          <w:p w:rsidR="007968BA" w:rsidRPr="000B4086" w:rsidRDefault="007968BA" w:rsidP="00E64402">
            <w:pPr>
              <w:jc w:val="both"/>
            </w:pPr>
          </w:p>
        </w:tc>
        <w:tc>
          <w:tcPr>
            <w:tcW w:w="2352" w:type="dxa"/>
          </w:tcPr>
          <w:p w:rsidR="007968BA" w:rsidRPr="000B4086" w:rsidRDefault="007968BA" w:rsidP="00E64402">
            <w:pPr>
              <w:jc w:val="both"/>
            </w:pPr>
            <w:smartTag w:uri="urn:schemas-microsoft-com:office:smarttags" w:element="metricconverter">
              <w:smartTagPr>
                <w:attr w:name="ProductID" w:val="40 км/ч"/>
              </w:smartTagPr>
              <w:r w:rsidRPr="000B4086">
                <w:t>40 км/ч</w:t>
              </w:r>
            </w:smartTag>
          </w:p>
        </w:tc>
        <w:tc>
          <w:tcPr>
            <w:tcW w:w="1912" w:type="dxa"/>
            <w:vAlign w:val="center"/>
          </w:tcPr>
          <w:p w:rsidR="007968BA" w:rsidRPr="000B4086" w:rsidRDefault="007968BA" w:rsidP="00E64402">
            <w:pPr>
              <w:jc w:val="both"/>
            </w:pPr>
            <w:r w:rsidRPr="000B4086">
              <w:t>м</w:t>
            </w:r>
          </w:p>
        </w:tc>
        <w:tc>
          <w:tcPr>
            <w:tcW w:w="2624" w:type="dxa"/>
            <w:vAlign w:val="center"/>
          </w:tcPr>
          <w:p w:rsidR="007968BA" w:rsidRPr="000B4086" w:rsidRDefault="007968BA" w:rsidP="00E64402">
            <w:pPr>
              <w:jc w:val="both"/>
            </w:pPr>
            <w:r w:rsidRPr="000B4086">
              <w:t>10х50</w:t>
            </w:r>
          </w:p>
        </w:tc>
      </w:tr>
    </w:tbl>
    <w:p w:rsidR="007968BA" w:rsidRPr="00C86A37" w:rsidRDefault="007968BA" w:rsidP="007968BA">
      <w:pPr>
        <w:pStyle w:val="aa"/>
        <w:spacing w:after="0"/>
        <w:ind w:firstLine="567"/>
        <w:jc w:val="both"/>
        <w:rPr>
          <w:u w:val="single"/>
        </w:rPr>
      </w:pPr>
    </w:p>
    <w:p w:rsidR="007968BA" w:rsidRPr="00097AB9" w:rsidRDefault="007968BA" w:rsidP="007968BA">
      <w:pPr>
        <w:pStyle w:val="aa"/>
        <w:spacing w:after="0"/>
        <w:ind w:firstLine="567"/>
        <w:jc w:val="both"/>
      </w:pPr>
      <w:r w:rsidRPr="00097AB9">
        <w:rPr>
          <w:u w:val="single"/>
        </w:rPr>
        <w:t>Примечания:</w:t>
      </w:r>
      <w:r w:rsidRPr="00097AB9">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097AB9">
          <w:t>1,2 м</w:t>
        </w:r>
      </w:smartTag>
      <w:r w:rsidRPr="00097AB9">
        <w:t>.</w:t>
      </w:r>
    </w:p>
    <w:p w:rsidR="007968BA" w:rsidRPr="00097AB9" w:rsidRDefault="007968BA" w:rsidP="007968BA">
      <w:pPr>
        <w:pStyle w:val="ac"/>
        <w:spacing w:after="0"/>
        <w:ind w:firstLine="567"/>
        <w:jc w:val="both"/>
        <w:rPr>
          <w:rFonts w:ascii="Times New Roman" w:hAnsi="Times New Roman" w:cs="Times New Roman"/>
        </w:rPr>
      </w:pPr>
      <w:r w:rsidRPr="00097AB9">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097AB9">
          <w:rPr>
            <w:rFonts w:ascii="Times New Roman" w:hAnsi="Times New Roman" w:cs="Times New Roman"/>
          </w:rPr>
          <w:t>0,5 м</w:t>
        </w:r>
      </w:smartTag>
      <w:r w:rsidRPr="00097AB9">
        <w:rPr>
          <w:rFonts w:ascii="Times New Roman" w:hAnsi="Times New Roman" w:cs="Times New Roman"/>
        </w:rPr>
        <w:t>.</w:t>
      </w:r>
    </w:p>
    <w:p w:rsidR="007968BA" w:rsidRPr="00097AB9" w:rsidRDefault="007968BA" w:rsidP="007968BA">
      <w:pPr>
        <w:pStyle w:val="ac"/>
        <w:spacing w:after="0"/>
        <w:ind w:firstLine="566"/>
        <w:jc w:val="both"/>
        <w:rPr>
          <w:rFonts w:ascii="Times New Roman" w:hAnsi="Times New Roman" w:cs="Times New Roman"/>
        </w:rPr>
      </w:pPr>
      <w:r w:rsidRPr="00097AB9">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968BA" w:rsidRPr="00C86A37" w:rsidRDefault="007968BA" w:rsidP="007968BA">
      <w:pPr>
        <w:pStyle w:val="ac"/>
        <w:spacing w:after="0"/>
        <w:ind w:firstLine="566"/>
        <w:jc w:val="both"/>
        <w:rPr>
          <w:rFonts w:ascii="Times New Roman" w:hAnsi="Times New Roman" w:cs="Times New Roman"/>
          <w:sz w:val="20"/>
        </w:rPr>
      </w:pPr>
    </w:p>
    <w:p w:rsidR="007968BA" w:rsidRPr="00097AB9" w:rsidRDefault="007968BA" w:rsidP="007968BA">
      <w:pPr>
        <w:pStyle w:val="22"/>
        <w:ind w:left="0" w:firstLine="566"/>
        <w:jc w:val="both"/>
        <w:rPr>
          <w:rFonts w:ascii="Times New Roman" w:hAnsi="Times New Roman" w:cs="Times New Roman"/>
          <w:sz w:val="28"/>
          <w:szCs w:val="28"/>
        </w:rPr>
      </w:pPr>
      <w:r w:rsidRPr="00097AB9">
        <w:rPr>
          <w:rFonts w:ascii="Times New Roman" w:hAnsi="Times New Roman" w:cs="Times New Roman"/>
          <w:sz w:val="28"/>
          <w:szCs w:val="28"/>
        </w:rPr>
        <w:t>7.5.21. Расстояние от бровки земельного полотна автомобильных дорог различной категорий до границы жилой застройки (не менее)</w:t>
      </w:r>
    </w:p>
    <w:p w:rsidR="007968BA" w:rsidRPr="00097AB9" w:rsidRDefault="007968BA" w:rsidP="007968BA">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097AB9">
        <w:rPr>
          <w:rFonts w:ascii="Times New Roman" w:hAnsi="Times New Roman"/>
          <w:sz w:val="28"/>
          <w:szCs w:val="28"/>
        </w:rPr>
        <w:t xml:space="preserve">- от автомобильных дорог </w:t>
      </w:r>
      <w:r w:rsidRPr="00097AB9">
        <w:rPr>
          <w:rFonts w:ascii="Times New Roman" w:hAnsi="Times New Roman"/>
          <w:sz w:val="28"/>
          <w:szCs w:val="28"/>
          <w:lang w:val="en-US"/>
        </w:rPr>
        <w:t>I</w:t>
      </w:r>
      <w:r w:rsidRPr="00097AB9">
        <w:rPr>
          <w:rFonts w:ascii="Times New Roman" w:hAnsi="Times New Roman"/>
          <w:sz w:val="28"/>
          <w:szCs w:val="28"/>
        </w:rPr>
        <w:t xml:space="preserve">, </w:t>
      </w:r>
      <w:r w:rsidRPr="00097AB9">
        <w:rPr>
          <w:rFonts w:ascii="Times New Roman" w:hAnsi="Times New Roman"/>
          <w:sz w:val="28"/>
          <w:szCs w:val="28"/>
          <w:lang w:val="en-US"/>
        </w:rPr>
        <w:t>II</w:t>
      </w:r>
      <w:r w:rsidRPr="00097AB9">
        <w:rPr>
          <w:rFonts w:ascii="Times New Roman" w:hAnsi="Times New Roman"/>
          <w:sz w:val="28"/>
          <w:szCs w:val="28"/>
        </w:rPr>
        <w:t xml:space="preserve">, </w:t>
      </w:r>
      <w:r w:rsidRPr="00097AB9">
        <w:rPr>
          <w:rFonts w:ascii="Times New Roman" w:hAnsi="Times New Roman"/>
          <w:sz w:val="28"/>
          <w:szCs w:val="28"/>
          <w:lang w:val="en-US"/>
        </w:rPr>
        <w:t>III</w:t>
      </w:r>
      <w:r w:rsidRPr="00097AB9">
        <w:rPr>
          <w:rFonts w:ascii="Times New Roman" w:hAnsi="Times New Roman"/>
          <w:sz w:val="28"/>
          <w:szCs w:val="28"/>
        </w:rPr>
        <w:t xml:space="preserve"> категорий - </w:t>
      </w:r>
      <w:smartTag w:uri="urn:schemas-microsoft-com:office:smarttags" w:element="metricconverter">
        <w:smartTagPr>
          <w:attr w:name="ProductID" w:val="100 м"/>
        </w:smartTagPr>
        <w:r w:rsidRPr="00097AB9">
          <w:rPr>
            <w:rFonts w:ascii="Times New Roman" w:hAnsi="Times New Roman"/>
            <w:sz w:val="28"/>
            <w:szCs w:val="28"/>
          </w:rPr>
          <w:t>100 м</w:t>
        </w:r>
      </w:smartTag>
      <w:r w:rsidRPr="00097AB9">
        <w:rPr>
          <w:rFonts w:ascii="Times New Roman" w:hAnsi="Times New Roman"/>
          <w:sz w:val="28"/>
          <w:szCs w:val="28"/>
        </w:rPr>
        <w:t>;</w:t>
      </w:r>
    </w:p>
    <w:p w:rsidR="007968BA" w:rsidRPr="00097AB9" w:rsidRDefault="007968BA" w:rsidP="007968BA">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097AB9">
        <w:rPr>
          <w:rFonts w:ascii="Times New Roman" w:hAnsi="Times New Roman"/>
          <w:sz w:val="28"/>
          <w:szCs w:val="28"/>
        </w:rPr>
        <w:t xml:space="preserve">- от автомобильных дорог </w:t>
      </w:r>
      <w:r w:rsidRPr="00097AB9">
        <w:rPr>
          <w:rFonts w:ascii="Times New Roman" w:hAnsi="Times New Roman"/>
          <w:sz w:val="28"/>
          <w:szCs w:val="28"/>
          <w:lang w:val="en-US"/>
        </w:rPr>
        <w:t>IV</w:t>
      </w:r>
      <w:r w:rsidRPr="00097AB9">
        <w:rPr>
          <w:rFonts w:ascii="Times New Roman" w:hAnsi="Times New Roman"/>
          <w:sz w:val="28"/>
          <w:szCs w:val="28"/>
        </w:rPr>
        <w:t xml:space="preserve"> категорий - </w:t>
      </w:r>
      <w:smartTag w:uri="urn:schemas-microsoft-com:office:smarttags" w:element="metricconverter">
        <w:smartTagPr>
          <w:attr w:name="ProductID" w:val="50 м"/>
        </w:smartTagPr>
        <w:r w:rsidRPr="00097AB9">
          <w:rPr>
            <w:rFonts w:ascii="Times New Roman" w:hAnsi="Times New Roman"/>
            <w:sz w:val="28"/>
            <w:szCs w:val="28"/>
          </w:rPr>
          <w:t>50 м</w:t>
        </w:r>
      </w:smartTag>
      <w:r w:rsidRPr="00097AB9">
        <w:rPr>
          <w:rFonts w:ascii="Times New Roman" w:hAnsi="Times New Roman"/>
          <w:sz w:val="28"/>
          <w:szCs w:val="28"/>
        </w:rPr>
        <w:t>.</w:t>
      </w:r>
    </w:p>
    <w:p w:rsidR="007968BA" w:rsidRPr="00097AB9" w:rsidRDefault="007968BA" w:rsidP="007968BA">
      <w:pPr>
        <w:pStyle w:val="22"/>
        <w:ind w:left="0" w:firstLine="567"/>
        <w:jc w:val="both"/>
        <w:rPr>
          <w:rFonts w:ascii="Times New Roman" w:hAnsi="Times New Roman" w:cs="Times New Roman"/>
          <w:sz w:val="28"/>
          <w:szCs w:val="28"/>
        </w:rPr>
      </w:pPr>
      <w:r w:rsidRPr="00097AB9">
        <w:rPr>
          <w:rFonts w:ascii="Times New Roman" w:hAnsi="Times New Roman" w:cs="Times New Roman"/>
          <w:sz w:val="28"/>
          <w:szCs w:val="28"/>
        </w:rPr>
        <w:t>7.5.22. Ширина снегозащитных лесонасаждений и расстояние от бровки земляного полотна до этих насаждений с каждой стороны дороги</w:t>
      </w:r>
    </w:p>
    <w:p w:rsidR="007968BA" w:rsidRPr="00097AB9" w:rsidRDefault="007968BA" w:rsidP="007968BA">
      <w:pPr>
        <w:pStyle w:val="22"/>
        <w:ind w:left="0"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64</w:t>
      </w:r>
    </w:p>
    <w:tbl>
      <w:tblPr>
        <w:tblW w:w="5000" w:type="pct"/>
        <w:tblLook w:val="0000"/>
      </w:tblPr>
      <w:tblGrid>
        <w:gridCol w:w="3281"/>
        <w:gridCol w:w="3281"/>
        <w:gridCol w:w="3291"/>
      </w:tblGrid>
      <w:tr w:rsidR="007968BA" w:rsidRPr="000B4086" w:rsidTr="00E64402">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Ширина снегозащитных лесонасаждений, </w:t>
            </w:r>
            <w:proofErr w:type="gramStart"/>
            <w:r w:rsidRPr="000B4086">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 xml:space="preserve">Расстояние от бровки земляного полотна до лесонасаждений, </w:t>
            </w:r>
            <w:proofErr w:type="gramStart"/>
            <w:r w:rsidRPr="000B4086">
              <w:t>м</w:t>
            </w:r>
            <w:proofErr w:type="gramEnd"/>
          </w:p>
        </w:tc>
      </w:tr>
      <w:tr w:rsidR="007968BA" w:rsidRPr="000B4086" w:rsidTr="00E64402">
        <w:tc>
          <w:tcPr>
            <w:tcW w:w="166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от 10 до 25</w:t>
            </w:r>
          </w:p>
        </w:tc>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15-25</w:t>
            </w:r>
          </w:p>
        </w:tc>
      </w:tr>
      <w:tr w:rsidR="007968BA" w:rsidRPr="000B4086" w:rsidTr="00E64402">
        <w:tc>
          <w:tcPr>
            <w:tcW w:w="166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 25 до 50</w:t>
            </w:r>
          </w:p>
        </w:tc>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30</w:t>
            </w:r>
          </w:p>
        </w:tc>
      </w:tr>
      <w:tr w:rsidR="007968BA" w:rsidRPr="000B4086" w:rsidTr="00E64402">
        <w:tc>
          <w:tcPr>
            <w:tcW w:w="166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св.50 до 75</w:t>
            </w:r>
          </w:p>
        </w:tc>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40</w:t>
            </w:r>
          </w:p>
        </w:tc>
      </w:tr>
      <w:tr w:rsidR="007968BA" w:rsidRPr="000B4086" w:rsidTr="00E64402">
        <w:tc>
          <w:tcPr>
            <w:tcW w:w="166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lastRenderedPageBreak/>
              <w:t>св.75 до 100</w:t>
            </w:r>
          </w:p>
        </w:tc>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50</w:t>
            </w:r>
          </w:p>
        </w:tc>
      </w:tr>
      <w:tr w:rsidR="007968BA" w:rsidRPr="000B4086" w:rsidTr="00E64402">
        <w:tc>
          <w:tcPr>
            <w:tcW w:w="166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 100 до 125</w:t>
            </w:r>
          </w:p>
        </w:tc>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60</w:t>
            </w:r>
          </w:p>
        </w:tc>
      </w:tr>
      <w:tr w:rsidR="007968BA" w:rsidRPr="000B4086" w:rsidTr="00E64402">
        <w:tc>
          <w:tcPr>
            <w:tcW w:w="166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 125 до 150</w:t>
            </w:r>
          </w:p>
        </w:tc>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65</w:t>
            </w:r>
          </w:p>
        </w:tc>
      </w:tr>
      <w:tr w:rsidR="007968BA" w:rsidRPr="000B4086" w:rsidTr="00E64402">
        <w:tc>
          <w:tcPr>
            <w:tcW w:w="166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 150 до 200</w:t>
            </w:r>
          </w:p>
        </w:tc>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70</w:t>
            </w:r>
          </w:p>
        </w:tc>
      </w:tr>
      <w:tr w:rsidR="007968BA" w:rsidRPr="000B4086" w:rsidTr="00E64402">
        <w:tc>
          <w:tcPr>
            <w:tcW w:w="166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 200 до 250</w:t>
            </w:r>
          </w:p>
        </w:tc>
        <w:tc>
          <w:tcPr>
            <w:tcW w:w="166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50</w:t>
            </w:r>
          </w:p>
        </w:tc>
      </w:tr>
    </w:tbl>
    <w:p w:rsidR="007968BA" w:rsidRPr="00C86A37" w:rsidRDefault="007968BA" w:rsidP="007968BA">
      <w:pPr>
        <w:pStyle w:val="aa"/>
        <w:spacing w:after="0"/>
        <w:ind w:firstLine="567"/>
        <w:jc w:val="both"/>
        <w:rPr>
          <w:u w:val="single"/>
        </w:rPr>
      </w:pPr>
    </w:p>
    <w:p w:rsidR="007968BA" w:rsidRPr="00097AB9" w:rsidRDefault="007968BA" w:rsidP="007968BA">
      <w:pPr>
        <w:pStyle w:val="aa"/>
        <w:spacing w:after="0"/>
        <w:ind w:firstLine="567"/>
        <w:jc w:val="both"/>
        <w:rPr>
          <w:u w:val="single"/>
        </w:rPr>
      </w:pPr>
      <w:r w:rsidRPr="00097AB9">
        <w:rPr>
          <w:u w:val="single"/>
        </w:rPr>
        <w:t>Примечание:</w:t>
      </w:r>
      <w:r w:rsidRPr="00097AB9">
        <w:t xml:space="preserve"> * Меньшие значения расстояний от бровки земляного полотна до лесонасаждений при </w:t>
      </w:r>
      <w:proofErr w:type="gramStart"/>
      <w:r w:rsidRPr="00097AB9">
        <w:t>расчетном</w:t>
      </w:r>
      <w:proofErr w:type="gramEnd"/>
      <w:r w:rsidRPr="00097AB9">
        <w:t xml:space="preserve"> годовом снегоприносе 10 - 25 м</w:t>
      </w:r>
      <w:r w:rsidRPr="00097AB9">
        <w:rPr>
          <w:vertAlign w:val="superscript"/>
        </w:rPr>
        <w:t>3</w:t>
      </w:r>
      <w:r w:rsidRPr="00097AB9">
        <w:t>/м принимаются для дорог IV и V категорий, большие значения -  для дорог I-III категорий.</w:t>
      </w:r>
    </w:p>
    <w:p w:rsidR="007968BA" w:rsidRPr="00097AB9" w:rsidRDefault="007968BA" w:rsidP="007968BA">
      <w:pPr>
        <w:pStyle w:val="aa"/>
        <w:spacing w:after="0"/>
        <w:ind w:firstLine="567"/>
        <w:jc w:val="both"/>
      </w:pPr>
      <w:r w:rsidRPr="00097AB9">
        <w:t>При снегоприносе от 200 до 250 м</w:t>
      </w:r>
      <w:proofErr w:type="gramStart"/>
      <w:r w:rsidRPr="00097AB9">
        <w:t>2</w:t>
      </w:r>
      <w:proofErr w:type="gramEnd"/>
      <w:r w:rsidRPr="00097AB9">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097AB9">
          <w:t>50 м</w:t>
        </w:r>
      </w:smartTag>
      <w:r w:rsidRPr="00097AB9">
        <w:t>.</w:t>
      </w:r>
    </w:p>
    <w:p w:rsidR="007968BA" w:rsidRDefault="007968BA" w:rsidP="007968BA">
      <w:pPr>
        <w:jc w:val="both"/>
      </w:pPr>
    </w:p>
    <w:p w:rsidR="007968BA" w:rsidRPr="0044223E" w:rsidRDefault="007968BA" w:rsidP="007968BA">
      <w:pPr>
        <w:ind w:firstLine="567"/>
        <w:jc w:val="both"/>
        <w:rPr>
          <w:b/>
        </w:rPr>
      </w:pPr>
      <w:r w:rsidRPr="0044223E">
        <w:rPr>
          <w:b/>
        </w:rPr>
        <w:t>8. РАСЧЕТНЫЕ ПОКАЗАТЕЛИ ОБЕСПЕЧЕННОСТИ И ИНТЕНСИВНОСТИ ИАСПОЛЬЗОВАНИЯ СООРУЖЕНИЙ ДЛЯ ХРАНЕНИЯ И ОБСЛУЖИВАНИЯ ТРАНСПОРТНЫХ СРЕДСТВ</w:t>
      </w:r>
    </w:p>
    <w:p w:rsidR="007968BA" w:rsidRPr="0044223E" w:rsidRDefault="007968BA" w:rsidP="007968BA">
      <w:pPr>
        <w:ind w:firstLine="567"/>
        <w:jc w:val="both"/>
      </w:pPr>
    </w:p>
    <w:p w:rsidR="007968BA" w:rsidRPr="0044223E" w:rsidRDefault="007968BA" w:rsidP="007968BA">
      <w:pPr>
        <w:ind w:firstLine="567"/>
        <w:jc w:val="both"/>
        <w:rPr>
          <w:b/>
        </w:rPr>
      </w:pPr>
      <w:r w:rsidRPr="0044223E">
        <w:rPr>
          <w:b/>
        </w:rPr>
        <w:t>8.1. Сооружения и устройства для хранения, парковки и обслуживания транспортных средств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7968BA" w:rsidRPr="00097AB9" w:rsidRDefault="007968BA" w:rsidP="007968BA">
      <w:pPr>
        <w:ind w:firstLine="567"/>
        <w:jc w:val="both"/>
        <w:rPr>
          <w:szCs w:val="28"/>
        </w:rPr>
      </w:pPr>
      <w:r w:rsidRPr="00097AB9">
        <w:rPr>
          <w:szCs w:val="28"/>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8.1.4. Требуемое количество машино-мест в местах организованного хранения автотранспортных сре</w:t>
      </w:r>
      <w:proofErr w:type="gramStart"/>
      <w:r w:rsidRPr="00097AB9">
        <w:rPr>
          <w:rFonts w:ascii="Times New Roman" w:hAnsi="Times New Roman" w:cs="Times New Roman"/>
          <w:sz w:val="28"/>
          <w:szCs w:val="28"/>
        </w:rPr>
        <w:t>дств сл</w:t>
      </w:r>
      <w:proofErr w:type="gramEnd"/>
      <w:r w:rsidRPr="00097AB9">
        <w:rPr>
          <w:rFonts w:ascii="Times New Roman" w:hAnsi="Times New Roman" w:cs="Times New Roman"/>
          <w:sz w:val="28"/>
          <w:szCs w:val="28"/>
        </w:rPr>
        <w:t xml:space="preserve">едует определять из расчета на 1000 жителей: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-для хранения легковых автомобилей ведомственной принадлежности - 2;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-для таксомоторного парка - 3.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мотоциклы и мотороллеры с колясками, мотоколяски - 0,5;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мотоциклы и мотороллеры без колясок - 0,25;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мопеды и велосипеды - 0,1.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8.1.6. </w:t>
      </w:r>
      <w:proofErr w:type="gramStart"/>
      <w:r w:rsidRPr="00097AB9">
        <w:rPr>
          <w:rFonts w:ascii="Times New Roman" w:hAnsi="Times New Roman" w:cs="Times New Roman"/>
          <w:sz w:val="28"/>
          <w:szCs w:val="28"/>
        </w:rPr>
        <w:t xml:space="preserve">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097AB9">
          <w:rPr>
            <w:rFonts w:ascii="Times New Roman" w:hAnsi="Times New Roman" w:cs="Times New Roman"/>
            <w:sz w:val="28"/>
            <w:szCs w:val="28"/>
          </w:rPr>
          <w:t>300 м</w:t>
        </w:r>
      </w:smartTag>
      <w:r w:rsidRPr="00097AB9">
        <w:rPr>
          <w:rFonts w:ascii="Times New Roman" w:hAnsi="Times New Roman" w:cs="Times New Roman"/>
          <w:sz w:val="28"/>
          <w:szCs w:val="28"/>
        </w:rPr>
        <w:t xml:space="preserve"> от мест жительства </w:t>
      </w:r>
      <w:r w:rsidRPr="00097AB9">
        <w:rPr>
          <w:rFonts w:ascii="Times New Roman" w:hAnsi="Times New Roman" w:cs="Times New Roman"/>
          <w:sz w:val="28"/>
          <w:szCs w:val="28"/>
        </w:rPr>
        <w:lastRenderedPageBreak/>
        <w:t xml:space="preserve">автовладельцев, но не более чем в </w:t>
      </w:r>
      <w:smartTag w:uri="urn:schemas-microsoft-com:office:smarttags" w:element="metricconverter">
        <w:smartTagPr>
          <w:attr w:name="ProductID" w:val="800 м"/>
        </w:smartTagPr>
        <w:r w:rsidRPr="00097AB9">
          <w:rPr>
            <w:rFonts w:ascii="Times New Roman" w:hAnsi="Times New Roman" w:cs="Times New Roman"/>
            <w:sz w:val="28"/>
            <w:szCs w:val="28"/>
          </w:rPr>
          <w:t>800 м</w:t>
        </w:r>
      </w:smartTag>
      <w:r w:rsidRPr="00097AB9">
        <w:rPr>
          <w:rFonts w:ascii="Times New Roman" w:hAnsi="Times New Roman" w:cs="Times New Roman"/>
          <w:sz w:val="28"/>
          <w:szCs w:val="28"/>
        </w:rPr>
        <w:t xml:space="preserve">; на территориях коттеджной застройки не более чем в </w:t>
      </w:r>
      <w:smartTag w:uri="urn:schemas-microsoft-com:office:smarttags" w:element="metricconverter">
        <w:smartTagPr>
          <w:attr w:name="ProductID" w:val="200 м"/>
        </w:smartTagPr>
        <w:r w:rsidRPr="00097AB9">
          <w:rPr>
            <w:rFonts w:ascii="Times New Roman" w:hAnsi="Times New Roman" w:cs="Times New Roman"/>
            <w:sz w:val="28"/>
            <w:szCs w:val="28"/>
          </w:rPr>
          <w:t>200 м</w:t>
        </w:r>
      </w:smartTag>
      <w:r w:rsidRPr="00097AB9">
        <w:rPr>
          <w:rFonts w:ascii="Times New Roman" w:hAnsi="Times New Roman" w:cs="Times New Roman"/>
          <w:sz w:val="28"/>
          <w:szCs w:val="28"/>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097AB9">
          <w:rPr>
            <w:rFonts w:ascii="Times New Roman" w:hAnsi="Times New Roman" w:cs="Times New Roman"/>
            <w:sz w:val="28"/>
            <w:szCs w:val="28"/>
          </w:rPr>
          <w:t>1500 м</w:t>
        </w:r>
      </w:smartTag>
      <w:r w:rsidRPr="00097AB9">
        <w:rPr>
          <w:rFonts w:ascii="Times New Roman" w:hAnsi="Times New Roman" w:cs="Times New Roman"/>
          <w:sz w:val="28"/>
          <w:szCs w:val="28"/>
        </w:rPr>
        <w:t xml:space="preserve">. </w:t>
      </w:r>
      <w:proofErr w:type="gramEnd"/>
    </w:p>
    <w:p w:rsidR="007968BA" w:rsidRPr="0044223E" w:rsidRDefault="007968BA" w:rsidP="007968BA">
      <w:pPr>
        <w:ind w:firstLine="567"/>
        <w:jc w:val="both"/>
      </w:pPr>
      <w:r w:rsidRPr="00097AB9">
        <w:rPr>
          <w:szCs w:val="28"/>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097AB9">
          <w:rPr>
            <w:szCs w:val="28"/>
          </w:rPr>
          <w:t>2010 г</w:t>
        </w:r>
      </w:smartTag>
      <w:r w:rsidRPr="00097AB9">
        <w:rPr>
          <w:szCs w:val="28"/>
        </w:rPr>
        <w:t>.), следует принимать 3 кв. м/чел., на II период расчетного срока (</w:t>
      </w:r>
      <w:smartTag w:uri="urn:schemas-microsoft-com:office:smarttags" w:element="metricconverter">
        <w:smartTagPr>
          <w:attr w:name="ProductID" w:val="2020 г"/>
        </w:smartTagPr>
        <w:r w:rsidRPr="00097AB9">
          <w:rPr>
            <w:szCs w:val="28"/>
          </w:rPr>
          <w:t>2020 г</w:t>
        </w:r>
      </w:smartTag>
      <w:r w:rsidRPr="00097AB9">
        <w:rPr>
          <w:szCs w:val="28"/>
        </w:rPr>
        <w:t>.) - 5 кв. м/чел</w:t>
      </w:r>
      <w:r w:rsidRPr="0044223E">
        <w:t>.</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8.1.9. </w:t>
      </w:r>
      <w:proofErr w:type="gramStart"/>
      <w:r w:rsidRPr="00097AB9">
        <w:rPr>
          <w:rFonts w:ascii="Times New Roman" w:hAnsi="Times New Roman" w:cs="Times New Roman"/>
          <w:sz w:val="28"/>
          <w:szCs w:val="28"/>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097AB9">
        <w:rPr>
          <w:rFonts w:ascii="Times New Roman" w:hAnsi="Times New Roman" w:cs="Times New Roman"/>
          <w:sz w:val="28"/>
          <w:szCs w:val="28"/>
        </w:rPr>
        <w:t xml:space="preserve"> на уровне земли.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8.1.11. Сооружения для хранения легковых автомобилей всех категорий следует проектировать: </w:t>
      </w:r>
    </w:p>
    <w:p w:rsidR="007968BA" w:rsidRPr="0044223E" w:rsidRDefault="007968BA" w:rsidP="007968BA">
      <w:pPr>
        <w:ind w:firstLine="567"/>
        <w:jc w:val="both"/>
      </w:pPr>
      <w:r w:rsidRPr="0044223E">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097AB9">
        <w:rPr>
          <w:rFonts w:ascii="Times New Roman" w:hAnsi="Times New Roman" w:cs="Times New Roman"/>
          <w:sz w:val="28"/>
          <w:szCs w:val="28"/>
        </w:rPr>
        <w:t>надземные</w:t>
      </w:r>
      <w:proofErr w:type="gramEnd"/>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7968BA" w:rsidRPr="0044223E" w:rsidRDefault="007968BA" w:rsidP="007968BA">
      <w:pPr>
        <w:ind w:firstLine="567"/>
        <w:jc w:val="both"/>
      </w:pPr>
      <w:r w:rsidRPr="0044223E">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t>50 м</w:t>
        </w:r>
      </w:smartTag>
      <w:r w:rsidRPr="0044223E">
        <w:t xml:space="preserve"> от жилых зданий.</w:t>
      </w:r>
    </w:p>
    <w:p w:rsidR="007968BA" w:rsidRPr="0044223E" w:rsidRDefault="007968BA" w:rsidP="007968BA">
      <w:pPr>
        <w:ind w:firstLine="567"/>
        <w:jc w:val="both"/>
      </w:pPr>
      <w:r w:rsidRPr="0044223E">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t xml:space="preserve"> объектов, указанных в таблице 66</w:t>
      </w:r>
      <w:r w:rsidRPr="0044223E">
        <w:t xml:space="preserve"> раздела 8 настоящих нормативов.</w:t>
      </w:r>
    </w:p>
    <w:p w:rsidR="007968BA" w:rsidRPr="0044223E" w:rsidRDefault="007968BA" w:rsidP="007968BA">
      <w:pPr>
        <w:ind w:firstLine="567"/>
        <w:jc w:val="both"/>
      </w:pPr>
      <w:r w:rsidRPr="0044223E">
        <w:t xml:space="preserve">8.1.16. Расстояние от въезда-выезда и вентиляционных шахт подземных, полуподземных и обвалованных автостоянок до территорий детских, </w:t>
      </w:r>
      <w:r w:rsidRPr="0044223E">
        <w:lastRenderedPageBreak/>
        <w:t xml:space="preserve">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t>15 метров</w:t>
        </w:r>
      </w:smartTag>
      <w:r w:rsidRPr="0044223E">
        <w:t>.</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097AB9">
          <w:rPr>
            <w:rFonts w:ascii="Times New Roman" w:hAnsi="Times New Roman" w:cs="Times New Roman"/>
            <w:sz w:val="28"/>
            <w:szCs w:val="28"/>
          </w:rPr>
          <w:t>1,5 м</w:t>
        </w:r>
      </w:smartTag>
      <w:r w:rsidRPr="00097AB9">
        <w:rPr>
          <w:rFonts w:ascii="Times New Roman" w:hAnsi="Times New Roman" w:cs="Times New Roman"/>
          <w:sz w:val="28"/>
          <w:szCs w:val="28"/>
        </w:rPr>
        <w:t xml:space="preserve"> выше конька крыши самой высокой части здания. </w:t>
      </w:r>
    </w:p>
    <w:p w:rsidR="007968BA" w:rsidRPr="0044223E" w:rsidRDefault="007968BA" w:rsidP="007968BA">
      <w:pPr>
        <w:ind w:firstLine="567"/>
        <w:jc w:val="both"/>
      </w:pPr>
      <w:r w:rsidRPr="0044223E">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t>15 м</w:t>
        </w:r>
      </w:smartTag>
      <w:r w:rsidRPr="0044223E">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968BA" w:rsidRPr="0044223E" w:rsidRDefault="007968BA" w:rsidP="007968BA">
      <w:pPr>
        <w:ind w:firstLine="567"/>
        <w:jc w:val="both"/>
      </w:pPr>
      <w:r w:rsidRPr="0044223E">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t>200 м</w:t>
        </w:r>
      </w:smartTag>
      <w:r w:rsidRPr="0044223E">
        <w:t xml:space="preserve"> от входов в жилые здания. Число мест устанавливается органами местного самоуправления.</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097AB9">
          <w:rPr>
            <w:rFonts w:ascii="Times New Roman" w:hAnsi="Times New Roman" w:cs="Times New Roman"/>
            <w:sz w:val="28"/>
            <w:szCs w:val="28"/>
          </w:rPr>
          <w:t>50 м</w:t>
        </w:r>
      </w:smartTag>
      <w:r w:rsidRPr="00097AB9">
        <w:rPr>
          <w:rFonts w:ascii="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097AB9">
          <w:rPr>
            <w:rFonts w:ascii="Times New Roman" w:hAnsi="Times New Roman" w:cs="Times New Roman"/>
            <w:sz w:val="28"/>
            <w:szCs w:val="28"/>
          </w:rPr>
          <w:t>20 м</w:t>
        </w:r>
      </w:smartTag>
      <w:r w:rsidRPr="00097AB9">
        <w:rPr>
          <w:rFonts w:ascii="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097AB9">
          <w:rPr>
            <w:rFonts w:ascii="Times New Roman" w:hAnsi="Times New Roman" w:cs="Times New Roman"/>
            <w:sz w:val="28"/>
            <w:szCs w:val="28"/>
          </w:rPr>
          <w:t>30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097AB9">
          <w:rPr>
            <w:rFonts w:ascii="Times New Roman" w:hAnsi="Times New Roman" w:cs="Times New Roman"/>
            <w:sz w:val="28"/>
            <w:szCs w:val="28"/>
          </w:rPr>
          <w:t>15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097AB9">
          <w:rPr>
            <w:rFonts w:ascii="Times New Roman" w:hAnsi="Times New Roman" w:cs="Times New Roman"/>
            <w:sz w:val="28"/>
            <w:szCs w:val="28"/>
          </w:rPr>
          <w:t>7 метров</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7968BA" w:rsidRPr="00097AB9" w:rsidRDefault="007968BA" w:rsidP="007968BA">
      <w:pPr>
        <w:pStyle w:val="Default"/>
        <w:ind w:firstLine="567"/>
        <w:jc w:val="both"/>
        <w:rPr>
          <w:rFonts w:ascii="Times New Roman" w:hAnsi="Times New Roman" w:cs="Times New Roman"/>
          <w:sz w:val="28"/>
          <w:szCs w:val="28"/>
        </w:rPr>
      </w:pP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097AB9">
          <w:rPr>
            <w:rFonts w:ascii="Times New Roman" w:hAnsi="Times New Roman" w:cs="Times New Roman"/>
            <w:sz w:val="28"/>
            <w:szCs w:val="28"/>
          </w:rPr>
          <w:t>200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8.1.28. Минимальные противопожарные расстояния от зданий до открытых гостевых автостоянок принимаются по таблице 66.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097AB9">
        <w:rPr>
          <w:rFonts w:ascii="Times New Roman" w:hAnsi="Times New Roman" w:cs="Times New Roman"/>
          <w:sz w:val="28"/>
          <w:szCs w:val="28"/>
        </w:rPr>
        <w:t xml:space="preserve">, %: </w:t>
      </w:r>
      <w:proofErr w:type="gramEnd"/>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жилые районы - 30;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производственные зоны – 10;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общегородские центры- 15;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зоны массового кратковременного отдыха: 15. </w:t>
      </w:r>
    </w:p>
    <w:p w:rsidR="007968BA" w:rsidRPr="0044223E" w:rsidRDefault="007968BA" w:rsidP="007968BA">
      <w:pPr>
        <w:ind w:firstLine="567"/>
        <w:jc w:val="both"/>
      </w:pPr>
      <w:r w:rsidRPr="0044223E">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968BA" w:rsidRPr="0044223E" w:rsidRDefault="007968BA" w:rsidP="007968BA">
      <w:pPr>
        <w:ind w:firstLine="567"/>
        <w:jc w:val="both"/>
      </w:pPr>
      <w:r w:rsidRPr="0044223E">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097AB9">
          <w:rPr>
            <w:rFonts w:ascii="Times New Roman" w:hAnsi="Times New Roman" w:cs="Times New Roman"/>
            <w:sz w:val="28"/>
            <w:szCs w:val="28"/>
          </w:rPr>
          <w:t>1 м</w:t>
        </w:r>
      </w:smartTag>
      <w:r w:rsidRPr="00097AB9">
        <w:rPr>
          <w:rFonts w:ascii="Times New Roman" w:hAnsi="Times New Roman" w:cs="Times New Roman"/>
          <w:sz w:val="28"/>
          <w:szCs w:val="28"/>
        </w:rPr>
        <w:t xml:space="preserve">, в стесненных условиях допускается ограничение стоянки сплошной линией разметки.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097AB9">
          <w:rPr>
            <w:rFonts w:ascii="Times New Roman" w:hAnsi="Times New Roman" w:cs="Times New Roman"/>
            <w:sz w:val="28"/>
            <w:szCs w:val="28"/>
          </w:rPr>
          <w:t>6 м</w:t>
        </w:r>
      </w:smartTag>
      <w:r w:rsidRPr="00097AB9">
        <w:rPr>
          <w:rFonts w:ascii="Times New Roman" w:hAnsi="Times New Roman" w:cs="Times New Roman"/>
          <w:sz w:val="28"/>
          <w:szCs w:val="28"/>
        </w:rPr>
        <w:t xml:space="preserve">, при одностороннем - не менее </w:t>
      </w:r>
      <w:smartTag w:uri="urn:schemas-microsoft-com:office:smarttags" w:element="metricconverter">
        <w:smartTagPr>
          <w:attr w:name="ProductID" w:val="3 м"/>
        </w:smartTagPr>
        <w:r w:rsidRPr="00097AB9">
          <w:rPr>
            <w:rFonts w:ascii="Times New Roman" w:hAnsi="Times New Roman" w:cs="Times New Roman"/>
            <w:sz w:val="28"/>
            <w:szCs w:val="28"/>
          </w:rPr>
          <w:t>3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097AB9">
          <w:rPr>
            <w:rFonts w:ascii="Times New Roman" w:hAnsi="Times New Roman" w:cs="Times New Roman"/>
            <w:sz w:val="28"/>
            <w:szCs w:val="28"/>
          </w:rPr>
          <w:t>25 кв.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097AB9">
          <w:rPr>
            <w:rFonts w:ascii="Times New Roman" w:hAnsi="Times New Roman" w:cs="Times New Roman"/>
            <w:sz w:val="28"/>
            <w:szCs w:val="28"/>
          </w:rPr>
          <w:t>35 м</w:t>
        </w:r>
      </w:smartTag>
      <w:r w:rsidRPr="00097AB9">
        <w:rPr>
          <w:rFonts w:ascii="Times New Roman" w:hAnsi="Times New Roman" w:cs="Times New Roman"/>
          <w:sz w:val="28"/>
          <w:szCs w:val="28"/>
        </w:rPr>
        <w:t xml:space="preserve"> от перекрестка и не ближе </w:t>
      </w:r>
      <w:smartTag w:uri="urn:schemas-microsoft-com:office:smarttags" w:element="metricconverter">
        <w:smartTagPr>
          <w:attr w:name="ProductID" w:val="30 м"/>
        </w:smartTagPr>
        <w:r w:rsidRPr="00097AB9">
          <w:rPr>
            <w:rFonts w:ascii="Times New Roman" w:hAnsi="Times New Roman" w:cs="Times New Roman"/>
            <w:sz w:val="28"/>
            <w:szCs w:val="28"/>
          </w:rPr>
          <w:t>30 м</w:t>
        </w:r>
      </w:smartTag>
      <w:r w:rsidRPr="00097AB9">
        <w:rPr>
          <w:rFonts w:ascii="Times New Roman" w:hAnsi="Times New Roman" w:cs="Times New Roman"/>
          <w:sz w:val="28"/>
          <w:szCs w:val="28"/>
        </w:rPr>
        <w:t xml:space="preserve"> от остановочного пункта наземного пассажирского транспорта. </w:t>
      </w:r>
    </w:p>
    <w:p w:rsidR="007968BA" w:rsidRPr="00097AB9" w:rsidRDefault="007968BA" w:rsidP="007968BA">
      <w:pPr>
        <w:ind w:firstLine="567"/>
        <w:jc w:val="both"/>
        <w:rPr>
          <w:szCs w:val="28"/>
        </w:rPr>
      </w:pPr>
      <w:r w:rsidRPr="00097AB9">
        <w:rPr>
          <w:szCs w:val="28"/>
        </w:rPr>
        <w:t xml:space="preserve">8.1.39. Расстояние пешеходных подходов от автостоянок для парковки легковых автомобилей следует принимать, </w:t>
      </w:r>
      <w:proofErr w:type="gramStart"/>
      <w:r w:rsidRPr="00097AB9">
        <w:rPr>
          <w:szCs w:val="28"/>
        </w:rPr>
        <w:t>м</w:t>
      </w:r>
      <w:proofErr w:type="gramEnd"/>
      <w:r w:rsidRPr="00097AB9">
        <w:rPr>
          <w:szCs w:val="28"/>
        </w:rPr>
        <w:t>, не более:</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до входов в жилые здания - 100;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 до прочих учреждений и предприятий обслуживания населения и административных зданий - 250; </w:t>
      </w:r>
    </w:p>
    <w:p w:rsidR="007968BA" w:rsidRPr="00097AB9" w:rsidRDefault="007968BA" w:rsidP="007968BA">
      <w:pPr>
        <w:ind w:firstLine="567"/>
        <w:jc w:val="both"/>
        <w:rPr>
          <w:szCs w:val="28"/>
        </w:rPr>
      </w:pPr>
      <w:r w:rsidRPr="00097AB9">
        <w:rPr>
          <w:szCs w:val="28"/>
        </w:rPr>
        <w:t>- до входов в парки, на выставки и стадионы - 400.</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8.1.40. На промышленных предприятиях допускается предусматривать стоянки автотранспортных сре</w:t>
      </w:r>
      <w:proofErr w:type="gramStart"/>
      <w:r w:rsidRPr="00097AB9">
        <w:rPr>
          <w:rFonts w:ascii="Times New Roman" w:hAnsi="Times New Roman" w:cs="Times New Roman"/>
          <w:sz w:val="28"/>
          <w:szCs w:val="28"/>
        </w:rPr>
        <w:t>дств пр</w:t>
      </w:r>
      <w:proofErr w:type="gramEnd"/>
      <w:r w:rsidRPr="00097AB9">
        <w:rPr>
          <w:rFonts w:ascii="Times New Roman" w:hAnsi="Times New Roman" w:cs="Times New Roman"/>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097AB9">
          <w:rPr>
            <w:rFonts w:ascii="Times New Roman" w:hAnsi="Times New Roman" w:cs="Times New Roman"/>
            <w:sz w:val="28"/>
            <w:szCs w:val="28"/>
          </w:rPr>
          <w:t>5 км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8.1.41. Для хранения грузовых автомобилей следует предусматривать открытые площадки в соответствии с требованиями СНиП 2.05.07-91*.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8.1.43. В остальных случаях устройство закрытых автостоянок должно быть обосновано технико-экономическими расчетами. </w:t>
      </w:r>
    </w:p>
    <w:p w:rsidR="007968BA" w:rsidRPr="0044223E" w:rsidRDefault="007968BA" w:rsidP="007968BA">
      <w:pPr>
        <w:ind w:firstLine="567"/>
        <w:jc w:val="both"/>
      </w:pPr>
      <w:r w:rsidRPr="0044223E">
        <w:t>8.1.44. Станции технического обслуживания автомобилей следует проектировать из расчета один пост на 200 легковых автомобилей.</w:t>
      </w:r>
    </w:p>
    <w:p w:rsidR="007968BA" w:rsidRPr="0044223E" w:rsidRDefault="007968BA" w:rsidP="007968BA">
      <w:pPr>
        <w:ind w:firstLine="567"/>
        <w:jc w:val="both"/>
      </w:pPr>
      <w:r w:rsidRPr="0044223E">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7968BA" w:rsidRPr="0044223E" w:rsidRDefault="007968BA" w:rsidP="007968BA">
      <w:pPr>
        <w:ind w:firstLine="567"/>
        <w:jc w:val="both"/>
      </w:pPr>
      <w:r w:rsidRPr="0044223E">
        <w:t>8.1.46. Автозаправочные станции (далее - АЗС) следует проектировать из расчета - одна топливораздаточная колонка на 1200 легковых автомобилей.</w:t>
      </w:r>
    </w:p>
    <w:p w:rsidR="007968BA" w:rsidRPr="0044223E" w:rsidRDefault="007968BA" w:rsidP="007968BA">
      <w:pPr>
        <w:ind w:firstLine="567"/>
        <w:jc w:val="both"/>
      </w:pPr>
      <w:r w:rsidRPr="0044223E">
        <w:t>8.1.47. Расстояния от АЗС до других объектов следует принимать в соответствии с требованиями раздела 14 СанПиН 2.2.1/2.1.1.1200-03 настоящих нормативов.</w:t>
      </w:r>
    </w:p>
    <w:p w:rsidR="007968BA" w:rsidRPr="0044223E" w:rsidRDefault="007968BA" w:rsidP="007968BA">
      <w:pPr>
        <w:ind w:firstLine="567"/>
        <w:jc w:val="both"/>
      </w:pPr>
    </w:p>
    <w:p w:rsidR="007968BA" w:rsidRPr="0044223E" w:rsidRDefault="007968BA" w:rsidP="007968BA">
      <w:pPr>
        <w:ind w:firstLine="567"/>
        <w:jc w:val="both"/>
        <w:rPr>
          <w:b/>
        </w:rPr>
      </w:pPr>
      <w:r w:rsidRPr="0044223E">
        <w:rPr>
          <w:b/>
        </w:rPr>
        <w:t>8.2. Расчетные показатели.</w:t>
      </w:r>
    </w:p>
    <w:p w:rsidR="007968BA" w:rsidRPr="0044223E" w:rsidRDefault="007968BA" w:rsidP="007968BA">
      <w:pPr>
        <w:ind w:firstLine="567"/>
        <w:jc w:val="both"/>
      </w:pPr>
      <w:r w:rsidRPr="0044223E">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t>.</w:t>
      </w:r>
      <w:proofErr w:type="gramEnd"/>
      <w:r w:rsidRPr="0044223E">
        <w:t xml:space="preserve"> </w:t>
      </w:r>
      <w:proofErr w:type="gramStart"/>
      <w:r w:rsidRPr="0044223E">
        <w:t>т</w:t>
      </w:r>
      <w:proofErr w:type="gramEnd"/>
      <w:r w:rsidRPr="0044223E">
        <w:t>ранспорта) – 90%.</w:t>
      </w:r>
    </w:p>
    <w:p w:rsidR="007968BA" w:rsidRPr="0044223E" w:rsidRDefault="007968BA" w:rsidP="007968BA">
      <w:pPr>
        <w:ind w:firstLine="567"/>
        <w:jc w:val="both"/>
      </w:pPr>
      <w:r w:rsidRPr="0044223E">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t>800 м</w:t>
        </w:r>
      </w:smartTag>
      <w:r w:rsidRPr="0044223E">
        <w:t xml:space="preserve">, а в районах реконструкции – не более </w:t>
      </w:r>
      <w:smartTag w:uri="urn:schemas-microsoft-com:office:smarttags" w:element="metricconverter">
        <w:smartTagPr>
          <w:attr w:name="ProductID" w:val="1500 м"/>
        </w:smartTagPr>
        <w:r w:rsidRPr="0044223E">
          <w:t>1500 м</w:t>
        </w:r>
      </w:smartTag>
      <w:r w:rsidRPr="0044223E">
        <w:t>.</w:t>
      </w:r>
    </w:p>
    <w:p w:rsidR="007968BA" w:rsidRPr="00097AB9" w:rsidRDefault="007968BA" w:rsidP="007968BA">
      <w:pPr>
        <w:pStyle w:val="22"/>
        <w:ind w:left="0" w:firstLine="567"/>
        <w:jc w:val="both"/>
        <w:rPr>
          <w:rFonts w:ascii="Times New Roman" w:hAnsi="Times New Roman" w:cs="Times New Roman"/>
          <w:sz w:val="32"/>
          <w:szCs w:val="32"/>
        </w:rPr>
      </w:pPr>
      <w:r w:rsidRPr="00097AB9">
        <w:rPr>
          <w:rFonts w:ascii="Times New Roman" w:hAnsi="Times New Roman" w:cs="Times New Roman"/>
          <w:sz w:val="32"/>
          <w:szCs w:val="32"/>
        </w:rPr>
        <w:t>8.2.2. Нормы обеспеченности местами парковки для учреждений и предприятий обслуживания</w:t>
      </w:r>
    </w:p>
    <w:p w:rsidR="007968BA" w:rsidRPr="00097AB9" w:rsidRDefault="007968BA" w:rsidP="007968BA">
      <w:pPr>
        <w:pStyle w:val="22"/>
        <w:ind w:left="0" w:firstLine="567"/>
        <w:jc w:val="both"/>
        <w:rPr>
          <w:rFonts w:ascii="Times New Roman" w:hAnsi="Times New Roman" w:cs="Times New Roman"/>
          <w:sz w:val="32"/>
          <w:szCs w:val="32"/>
        </w:rPr>
      </w:pPr>
      <w:r w:rsidRPr="00097AB9">
        <w:rPr>
          <w:rFonts w:ascii="Times New Roman" w:hAnsi="Times New Roman" w:cs="Times New Roman"/>
          <w:sz w:val="32"/>
          <w:szCs w:val="32"/>
        </w:rPr>
        <w:t>Таблица 65</w:t>
      </w:r>
    </w:p>
    <w:tbl>
      <w:tblPr>
        <w:tblW w:w="5000" w:type="pct"/>
        <w:tblLook w:val="0000"/>
      </w:tblPr>
      <w:tblGrid>
        <w:gridCol w:w="4297"/>
        <w:gridCol w:w="3433"/>
        <w:gridCol w:w="2123"/>
      </w:tblGrid>
      <w:tr w:rsidR="007968BA" w:rsidRPr="000B4086" w:rsidTr="00E64402">
        <w:trPr>
          <w:trHeight w:val="355"/>
        </w:trPr>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Норма обеспеченности</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парковки </w:t>
            </w:r>
          </w:p>
          <w:p w:rsidR="007968BA" w:rsidRPr="000B4086" w:rsidRDefault="007968BA" w:rsidP="00E64402">
            <w:pPr>
              <w:snapToGrid w:val="0"/>
              <w:jc w:val="both"/>
            </w:pPr>
            <w:r w:rsidRPr="000B4086">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20</w:t>
            </w:r>
          </w:p>
        </w:tc>
      </w:tr>
      <w:tr w:rsidR="007968BA" w:rsidRPr="000B4086" w:rsidTr="00E64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7968BA" w:rsidRPr="000B4086" w:rsidRDefault="007968BA" w:rsidP="00E64402">
            <w:pPr>
              <w:snapToGrid w:val="0"/>
              <w:ind w:right="-108"/>
              <w:jc w:val="both"/>
            </w:pPr>
            <w:r w:rsidRPr="000B4086">
              <w:t>Промышленные и коммунально-складские объекты</w:t>
            </w:r>
          </w:p>
        </w:tc>
        <w:tc>
          <w:tcPr>
            <w:tcW w:w="1894" w:type="pct"/>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парковки </w:t>
            </w:r>
          </w:p>
          <w:p w:rsidR="007968BA" w:rsidRPr="000B4086" w:rsidRDefault="007968BA" w:rsidP="00E64402">
            <w:pPr>
              <w:snapToGrid w:val="0"/>
              <w:jc w:val="both"/>
            </w:pPr>
            <w:r w:rsidRPr="000B4086">
              <w:t>на 100 работников</w:t>
            </w:r>
          </w:p>
        </w:tc>
        <w:tc>
          <w:tcPr>
            <w:tcW w:w="773" w:type="pct"/>
            <w:vAlign w:val="center"/>
          </w:tcPr>
          <w:p w:rsidR="007968BA" w:rsidRPr="000B4086" w:rsidRDefault="007968BA" w:rsidP="00E64402">
            <w:pPr>
              <w:jc w:val="both"/>
            </w:pPr>
            <w:r w:rsidRPr="000B4086">
              <w:t>10</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lastRenderedPageBreak/>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10-15</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Поликлиники</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10-20</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10-15</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Рыночные комплексы</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парковки </w:t>
            </w:r>
          </w:p>
          <w:p w:rsidR="007968BA" w:rsidRPr="000B4086" w:rsidRDefault="007968BA" w:rsidP="00E64402">
            <w:pPr>
              <w:jc w:val="both"/>
            </w:pPr>
            <w:r w:rsidRPr="000B4086">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20-25</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10-15</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Гостиницы </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10-20</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Парки</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парковки </w:t>
            </w:r>
          </w:p>
          <w:p w:rsidR="007968BA" w:rsidRPr="000B4086" w:rsidRDefault="007968BA" w:rsidP="00E64402">
            <w:pPr>
              <w:jc w:val="both"/>
            </w:pPr>
            <w:r w:rsidRPr="000B4086">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5-7</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10-15</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10-15</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5-10</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10-15</w:t>
            </w:r>
          </w:p>
        </w:tc>
      </w:tr>
      <w:tr w:rsidR="007968BA" w:rsidRPr="000B4086" w:rsidTr="00E64402">
        <w:tc>
          <w:tcPr>
            <w:tcW w:w="233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w:t>
            </w:r>
          </w:p>
        </w:tc>
      </w:tr>
    </w:tbl>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 </w:t>
      </w:r>
      <w:r w:rsidRPr="00097AB9">
        <w:rPr>
          <w:rFonts w:ascii="Times New Roman" w:hAnsi="Times New Roman" w:cs="Times New Roman"/>
          <w:u w:val="single"/>
        </w:rPr>
        <w:t>Примечания</w:t>
      </w:r>
      <w:r w:rsidRPr="00097AB9">
        <w:rPr>
          <w:rFonts w:ascii="Times New Roman" w:hAnsi="Times New Roman" w:cs="Times New Roman"/>
        </w:rPr>
        <w:t xml:space="preserve">: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1. Приобъектные стоянки дошкольных образовательных учреждений и школ проектируются </w:t>
      </w:r>
      <w:proofErr w:type="gramStart"/>
      <w:r w:rsidRPr="00097AB9">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097AB9">
        <w:rPr>
          <w:rFonts w:ascii="Times New Roman" w:hAnsi="Times New Roman" w:cs="Times New Roman"/>
        </w:rPr>
        <w:t xml:space="preserve"> таблицы 93 Нормативов исходя из количества машино-мест.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097AB9">
          <w:rPr>
            <w:rFonts w:ascii="Times New Roman" w:hAnsi="Times New Roman" w:cs="Times New Roman"/>
          </w:rPr>
          <w:t>1000 м</w:t>
        </w:r>
      </w:smartTag>
      <w:r w:rsidRPr="00097AB9">
        <w:rPr>
          <w:rFonts w:ascii="Times New Roman" w:hAnsi="Times New Roman" w:cs="Times New Roman"/>
        </w:rPr>
        <w:t xml:space="preserve">.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097AB9">
          <w:rPr>
            <w:rFonts w:ascii="Times New Roman" w:hAnsi="Times New Roman" w:cs="Times New Roman"/>
          </w:rPr>
          <w:t>500 м</w:t>
        </w:r>
      </w:smartTag>
      <w:r w:rsidRPr="00097AB9">
        <w:rPr>
          <w:rFonts w:ascii="Times New Roman" w:hAnsi="Times New Roman" w:cs="Times New Roman"/>
        </w:rPr>
        <w:t xml:space="preserve"> от них, и не нарушать целостный характер исторической среды. </w:t>
      </w:r>
    </w:p>
    <w:p w:rsidR="007968BA" w:rsidRPr="00097AB9" w:rsidRDefault="007968BA" w:rsidP="007968BA">
      <w:pPr>
        <w:ind w:right="-143" w:firstLine="567"/>
        <w:jc w:val="both"/>
        <w:rPr>
          <w:sz w:val="24"/>
          <w:szCs w:val="24"/>
        </w:rPr>
      </w:pPr>
      <w:r w:rsidRPr="00097AB9">
        <w:rPr>
          <w:sz w:val="24"/>
          <w:szCs w:val="24"/>
        </w:rPr>
        <w:lastRenderedPageBreak/>
        <w:t>5. Число машино-мест следует принимать при уровнях автомобилизации, определенных на расчетный срок.</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8.2.4. Расстояние пешеходных подходов от стоянок для временного хранения легковых автомобилей следует принимать, не более:</w:t>
      </w:r>
    </w:p>
    <w:p w:rsidR="007968BA" w:rsidRPr="00097AB9" w:rsidRDefault="007968BA" w:rsidP="007968BA">
      <w:pPr>
        <w:pStyle w:val="2"/>
        <w:numPr>
          <w:ilvl w:val="0"/>
          <w:numId w:val="0"/>
        </w:numPr>
        <w:ind w:firstLine="567"/>
        <w:jc w:val="both"/>
        <w:rPr>
          <w:sz w:val="28"/>
          <w:szCs w:val="28"/>
        </w:rPr>
      </w:pPr>
      <w:r w:rsidRPr="00097AB9">
        <w:rPr>
          <w:sz w:val="28"/>
          <w:szCs w:val="28"/>
        </w:rPr>
        <w:t xml:space="preserve">- до входов в жилые дома - </w:t>
      </w:r>
      <w:smartTag w:uri="urn:schemas-microsoft-com:office:smarttags" w:element="metricconverter">
        <w:smartTagPr>
          <w:attr w:name="ProductID" w:val="100 м"/>
        </w:smartTagPr>
        <w:r w:rsidRPr="00097AB9">
          <w:rPr>
            <w:sz w:val="28"/>
            <w:szCs w:val="28"/>
          </w:rPr>
          <w:t>100 м</w:t>
        </w:r>
      </w:smartTag>
      <w:r w:rsidRPr="00097AB9">
        <w:rPr>
          <w:sz w:val="28"/>
          <w:szCs w:val="28"/>
        </w:rPr>
        <w:t>;</w:t>
      </w:r>
    </w:p>
    <w:p w:rsidR="007968BA" w:rsidRPr="00097AB9" w:rsidRDefault="007968BA" w:rsidP="007968BA">
      <w:pPr>
        <w:pStyle w:val="2"/>
        <w:numPr>
          <w:ilvl w:val="0"/>
          <w:numId w:val="0"/>
        </w:numPr>
        <w:ind w:firstLine="567"/>
        <w:jc w:val="both"/>
        <w:rPr>
          <w:sz w:val="28"/>
          <w:szCs w:val="28"/>
        </w:rPr>
      </w:pPr>
      <w:r w:rsidRPr="00097AB9">
        <w:rPr>
          <w:sz w:val="28"/>
          <w:szCs w:val="28"/>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097AB9">
          <w:rPr>
            <w:sz w:val="28"/>
            <w:szCs w:val="28"/>
          </w:rPr>
          <w:t>150 м</w:t>
        </w:r>
      </w:smartTag>
      <w:r w:rsidRPr="00097AB9">
        <w:rPr>
          <w:sz w:val="28"/>
          <w:szCs w:val="28"/>
        </w:rPr>
        <w:t>;</w:t>
      </w:r>
    </w:p>
    <w:p w:rsidR="007968BA" w:rsidRPr="00097AB9" w:rsidRDefault="007968BA" w:rsidP="007968BA">
      <w:pPr>
        <w:pStyle w:val="2"/>
        <w:numPr>
          <w:ilvl w:val="0"/>
          <w:numId w:val="0"/>
        </w:numPr>
        <w:ind w:firstLine="567"/>
        <w:jc w:val="both"/>
        <w:rPr>
          <w:sz w:val="28"/>
          <w:szCs w:val="28"/>
        </w:rPr>
      </w:pPr>
      <w:r w:rsidRPr="00097AB9">
        <w:rPr>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097AB9">
          <w:rPr>
            <w:sz w:val="28"/>
            <w:szCs w:val="28"/>
          </w:rPr>
          <w:t>250 м</w:t>
        </w:r>
      </w:smartTag>
      <w:r w:rsidRPr="00097AB9">
        <w:rPr>
          <w:sz w:val="28"/>
          <w:szCs w:val="28"/>
        </w:rPr>
        <w:t>;</w:t>
      </w:r>
    </w:p>
    <w:p w:rsidR="007968BA" w:rsidRPr="00097AB9" w:rsidRDefault="007968BA" w:rsidP="007968BA">
      <w:pPr>
        <w:pStyle w:val="2"/>
        <w:numPr>
          <w:ilvl w:val="0"/>
          <w:numId w:val="0"/>
        </w:numPr>
        <w:ind w:firstLine="567"/>
        <w:jc w:val="both"/>
        <w:rPr>
          <w:sz w:val="28"/>
          <w:szCs w:val="28"/>
        </w:rPr>
      </w:pPr>
      <w:r w:rsidRPr="00097AB9">
        <w:rPr>
          <w:sz w:val="28"/>
          <w:szCs w:val="28"/>
        </w:rPr>
        <w:t xml:space="preserve">- до входов в парки, на выставки и стадионы - </w:t>
      </w:r>
      <w:smartTag w:uri="urn:schemas-microsoft-com:office:smarttags" w:element="metricconverter">
        <w:smartTagPr>
          <w:attr w:name="ProductID" w:val="400 м"/>
        </w:smartTagPr>
        <w:r w:rsidRPr="00097AB9">
          <w:rPr>
            <w:sz w:val="28"/>
            <w:szCs w:val="28"/>
          </w:rPr>
          <w:t>400 м</w:t>
        </w:r>
      </w:smartTag>
      <w:r w:rsidRPr="00097AB9">
        <w:rPr>
          <w:sz w:val="28"/>
          <w:szCs w:val="28"/>
        </w:rPr>
        <w:t>.</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92"/>
        <w:gridCol w:w="1783"/>
        <w:gridCol w:w="2233"/>
      </w:tblGrid>
      <w:tr w:rsidR="007968BA" w:rsidRPr="000B4086" w:rsidTr="00E64402">
        <w:tc>
          <w:tcPr>
            <w:tcW w:w="2154" w:type="pct"/>
            <w:vMerge w:val="restart"/>
            <w:shd w:val="clear" w:color="auto" w:fill="auto"/>
            <w:vAlign w:val="center"/>
          </w:tcPr>
          <w:p w:rsidR="007968BA" w:rsidRPr="000B4086" w:rsidRDefault="007968BA" w:rsidP="00E64402">
            <w:pPr>
              <w:jc w:val="both"/>
            </w:pPr>
            <w:r w:rsidRPr="000B4086">
              <w:t>Здания, участки</w:t>
            </w:r>
          </w:p>
        </w:tc>
        <w:tc>
          <w:tcPr>
            <w:tcW w:w="2846" w:type="pct"/>
            <w:gridSpan w:val="3"/>
          </w:tcPr>
          <w:p w:rsidR="007968BA" w:rsidRPr="000B4086" w:rsidRDefault="007968BA" w:rsidP="00E64402">
            <w:pPr>
              <w:jc w:val="both"/>
            </w:pPr>
            <w:r w:rsidRPr="000B4086">
              <w:t xml:space="preserve">Расстояние, </w:t>
            </w:r>
            <w:proofErr w:type="gramStart"/>
            <w:r w:rsidRPr="000B4086">
              <w:t>м</w:t>
            </w:r>
            <w:proofErr w:type="gramEnd"/>
            <w:r w:rsidRPr="000B4086">
              <w:t xml:space="preserve"> от гаражных сооружений и открытых стоянок при числе автомобилей</w:t>
            </w:r>
          </w:p>
        </w:tc>
      </w:tr>
      <w:tr w:rsidR="007968BA" w:rsidRPr="000B4086" w:rsidTr="00E64402">
        <w:tc>
          <w:tcPr>
            <w:tcW w:w="2154" w:type="pct"/>
            <w:vMerge/>
            <w:shd w:val="clear" w:color="auto" w:fill="auto"/>
          </w:tcPr>
          <w:p w:rsidR="007968BA" w:rsidRPr="000B4086" w:rsidRDefault="007968BA" w:rsidP="00E64402">
            <w:pPr>
              <w:jc w:val="both"/>
            </w:pPr>
          </w:p>
        </w:tc>
        <w:tc>
          <w:tcPr>
            <w:tcW w:w="808" w:type="pct"/>
          </w:tcPr>
          <w:p w:rsidR="007968BA" w:rsidRPr="000B4086" w:rsidRDefault="007968BA" w:rsidP="00E64402">
            <w:pPr>
              <w:jc w:val="both"/>
            </w:pPr>
            <w:r w:rsidRPr="000B4086">
              <w:t>10 и менее</w:t>
            </w:r>
          </w:p>
        </w:tc>
        <w:tc>
          <w:tcPr>
            <w:tcW w:w="905" w:type="pct"/>
          </w:tcPr>
          <w:p w:rsidR="007968BA" w:rsidRPr="000B4086" w:rsidRDefault="007968BA" w:rsidP="00E64402">
            <w:pPr>
              <w:jc w:val="both"/>
            </w:pPr>
            <w:r w:rsidRPr="000B4086">
              <w:t>11-50</w:t>
            </w:r>
          </w:p>
        </w:tc>
        <w:tc>
          <w:tcPr>
            <w:tcW w:w="1133" w:type="pct"/>
          </w:tcPr>
          <w:p w:rsidR="007968BA" w:rsidRPr="000B4086" w:rsidRDefault="007968BA" w:rsidP="00E64402">
            <w:pPr>
              <w:jc w:val="both"/>
            </w:pPr>
            <w:r w:rsidRPr="000B4086">
              <w:t>51-100</w:t>
            </w:r>
          </w:p>
        </w:tc>
      </w:tr>
      <w:tr w:rsidR="007968BA" w:rsidRPr="000B4086" w:rsidTr="00E64402">
        <w:trPr>
          <w:trHeight w:val="379"/>
        </w:trPr>
        <w:tc>
          <w:tcPr>
            <w:tcW w:w="2154" w:type="pct"/>
            <w:shd w:val="clear" w:color="auto" w:fill="auto"/>
          </w:tcPr>
          <w:p w:rsidR="007968BA" w:rsidRPr="000B4086" w:rsidRDefault="007968BA" w:rsidP="00E64402">
            <w:pPr>
              <w:jc w:val="both"/>
            </w:pPr>
            <w:r w:rsidRPr="000B4086">
              <w:t xml:space="preserve">Жилые дома </w:t>
            </w:r>
          </w:p>
        </w:tc>
        <w:tc>
          <w:tcPr>
            <w:tcW w:w="808" w:type="pct"/>
            <w:vAlign w:val="center"/>
          </w:tcPr>
          <w:p w:rsidR="007968BA" w:rsidRPr="000B4086" w:rsidRDefault="007968BA" w:rsidP="00E64402">
            <w:pPr>
              <w:jc w:val="both"/>
            </w:pPr>
            <w:r w:rsidRPr="000B4086">
              <w:t>10**</w:t>
            </w:r>
          </w:p>
        </w:tc>
        <w:tc>
          <w:tcPr>
            <w:tcW w:w="905" w:type="pct"/>
            <w:vAlign w:val="center"/>
          </w:tcPr>
          <w:p w:rsidR="007968BA" w:rsidRPr="000B4086" w:rsidRDefault="007968BA" w:rsidP="00E64402">
            <w:pPr>
              <w:jc w:val="both"/>
            </w:pPr>
            <w:r w:rsidRPr="000B4086">
              <w:t>15</w:t>
            </w:r>
          </w:p>
        </w:tc>
        <w:tc>
          <w:tcPr>
            <w:tcW w:w="1133" w:type="pct"/>
            <w:vAlign w:val="center"/>
          </w:tcPr>
          <w:p w:rsidR="007968BA" w:rsidRPr="000B4086" w:rsidRDefault="007968BA" w:rsidP="00E64402">
            <w:pPr>
              <w:jc w:val="both"/>
            </w:pPr>
            <w:r w:rsidRPr="000B4086">
              <w:t>25</w:t>
            </w:r>
          </w:p>
        </w:tc>
      </w:tr>
      <w:tr w:rsidR="007968BA" w:rsidRPr="000B4086" w:rsidTr="00E64402">
        <w:trPr>
          <w:trHeight w:val="411"/>
        </w:trPr>
        <w:tc>
          <w:tcPr>
            <w:tcW w:w="2154" w:type="pct"/>
          </w:tcPr>
          <w:p w:rsidR="007968BA" w:rsidRPr="000B4086" w:rsidRDefault="007968BA" w:rsidP="00E64402">
            <w:pPr>
              <w:jc w:val="both"/>
            </w:pPr>
            <w:r w:rsidRPr="000B4086">
              <w:t>Торцы жилых домов без окон</w:t>
            </w:r>
          </w:p>
        </w:tc>
        <w:tc>
          <w:tcPr>
            <w:tcW w:w="808" w:type="pct"/>
            <w:vAlign w:val="center"/>
          </w:tcPr>
          <w:p w:rsidR="007968BA" w:rsidRPr="000B4086" w:rsidRDefault="007968BA" w:rsidP="00E64402">
            <w:pPr>
              <w:jc w:val="both"/>
            </w:pPr>
            <w:r w:rsidRPr="000B4086">
              <w:t>10**</w:t>
            </w:r>
          </w:p>
        </w:tc>
        <w:tc>
          <w:tcPr>
            <w:tcW w:w="905" w:type="pct"/>
            <w:vAlign w:val="center"/>
          </w:tcPr>
          <w:p w:rsidR="007968BA" w:rsidRPr="000B4086" w:rsidRDefault="007968BA" w:rsidP="00E64402">
            <w:pPr>
              <w:jc w:val="both"/>
            </w:pPr>
            <w:r w:rsidRPr="000B4086">
              <w:t>10**</w:t>
            </w:r>
          </w:p>
        </w:tc>
        <w:tc>
          <w:tcPr>
            <w:tcW w:w="1133" w:type="pct"/>
            <w:vAlign w:val="center"/>
          </w:tcPr>
          <w:p w:rsidR="007968BA" w:rsidRPr="000B4086" w:rsidRDefault="007968BA" w:rsidP="00E64402">
            <w:pPr>
              <w:jc w:val="both"/>
            </w:pPr>
            <w:r w:rsidRPr="000B4086">
              <w:t>15</w:t>
            </w:r>
          </w:p>
        </w:tc>
      </w:tr>
      <w:tr w:rsidR="007968BA" w:rsidRPr="000B4086" w:rsidTr="00E64402">
        <w:trPr>
          <w:trHeight w:val="411"/>
        </w:trPr>
        <w:tc>
          <w:tcPr>
            <w:tcW w:w="2154" w:type="pct"/>
          </w:tcPr>
          <w:p w:rsidR="007968BA" w:rsidRPr="000B4086" w:rsidRDefault="007968BA" w:rsidP="00E64402">
            <w:pPr>
              <w:jc w:val="both"/>
            </w:pPr>
            <w:r w:rsidRPr="000B4086">
              <w:t>Общеобразовательные здания</w:t>
            </w:r>
          </w:p>
        </w:tc>
        <w:tc>
          <w:tcPr>
            <w:tcW w:w="808" w:type="pct"/>
            <w:vAlign w:val="center"/>
          </w:tcPr>
          <w:p w:rsidR="007968BA" w:rsidRPr="000B4086" w:rsidRDefault="007968BA" w:rsidP="00E64402">
            <w:pPr>
              <w:jc w:val="both"/>
            </w:pPr>
            <w:r w:rsidRPr="000B4086">
              <w:t>10**</w:t>
            </w:r>
          </w:p>
        </w:tc>
        <w:tc>
          <w:tcPr>
            <w:tcW w:w="905" w:type="pct"/>
            <w:vAlign w:val="center"/>
          </w:tcPr>
          <w:p w:rsidR="007968BA" w:rsidRPr="000B4086" w:rsidRDefault="007968BA" w:rsidP="00E64402">
            <w:pPr>
              <w:jc w:val="both"/>
            </w:pPr>
            <w:r w:rsidRPr="000B4086">
              <w:t>10**</w:t>
            </w:r>
          </w:p>
        </w:tc>
        <w:tc>
          <w:tcPr>
            <w:tcW w:w="1133" w:type="pct"/>
            <w:vAlign w:val="center"/>
          </w:tcPr>
          <w:p w:rsidR="007968BA" w:rsidRPr="000B4086" w:rsidRDefault="007968BA" w:rsidP="00E64402">
            <w:pPr>
              <w:jc w:val="both"/>
            </w:pPr>
            <w:r w:rsidRPr="000B4086">
              <w:t>15</w:t>
            </w:r>
          </w:p>
        </w:tc>
      </w:tr>
      <w:tr w:rsidR="007968BA" w:rsidRPr="000B4086" w:rsidTr="00E64402">
        <w:trPr>
          <w:trHeight w:val="411"/>
        </w:trPr>
        <w:tc>
          <w:tcPr>
            <w:tcW w:w="2154" w:type="pct"/>
          </w:tcPr>
          <w:p w:rsidR="007968BA" w:rsidRPr="000B4086" w:rsidRDefault="007968BA" w:rsidP="00E64402">
            <w:pPr>
              <w:jc w:val="both"/>
            </w:pPr>
          </w:p>
        </w:tc>
        <w:tc>
          <w:tcPr>
            <w:tcW w:w="808" w:type="pct"/>
            <w:vAlign w:val="center"/>
          </w:tcPr>
          <w:p w:rsidR="007968BA" w:rsidRPr="000B4086" w:rsidRDefault="007968BA" w:rsidP="00E64402">
            <w:pPr>
              <w:jc w:val="both"/>
            </w:pPr>
          </w:p>
        </w:tc>
        <w:tc>
          <w:tcPr>
            <w:tcW w:w="905" w:type="pct"/>
            <w:vAlign w:val="center"/>
          </w:tcPr>
          <w:p w:rsidR="007968BA" w:rsidRPr="000B4086" w:rsidRDefault="007968BA" w:rsidP="00E64402">
            <w:pPr>
              <w:jc w:val="both"/>
            </w:pPr>
          </w:p>
        </w:tc>
        <w:tc>
          <w:tcPr>
            <w:tcW w:w="1133" w:type="pct"/>
            <w:vAlign w:val="center"/>
          </w:tcPr>
          <w:p w:rsidR="007968BA" w:rsidRPr="000B4086" w:rsidRDefault="007968BA" w:rsidP="00E64402">
            <w:pPr>
              <w:jc w:val="both"/>
            </w:pPr>
          </w:p>
        </w:tc>
      </w:tr>
      <w:tr w:rsidR="007968BA" w:rsidRPr="000B4086" w:rsidTr="00E64402">
        <w:tc>
          <w:tcPr>
            <w:tcW w:w="2154" w:type="pct"/>
          </w:tcPr>
          <w:p w:rsidR="007968BA" w:rsidRPr="000B4086" w:rsidRDefault="007968BA" w:rsidP="00E64402">
            <w:pPr>
              <w:jc w:val="both"/>
            </w:pPr>
            <w:r w:rsidRPr="000B4086">
              <w:t>Общеобразовательные школы и детские дошкольные учреждения</w:t>
            </w:r>
          </w:p>
        </w:tc>
        <w:tc>
          <w:tcPr>
            <w:tcW w:w="808" w:type="pct"/>
            <w:vAlign w:val="center"/>
          </w:tcPr>
          <w:p w:rsidR="007968BA" w:rsidRPr="000B4086" w:rsidRDefault="007968BA" w:rsidP="00E64402">
            <w:pPr>
              <w:jc w:val="both"/>
            </w:pPr>
            <w:r w:rsidRPr="000B4086">
              <w:t>15</w:t>
            </w:r>
          </w:p>
        </w:tc>
        <w:tc>
          <w:tcPr>
            <w:tcW w:w="905" w:type="pct"/>
            <w:vAlign w:val="center"/>
          </w:tcPr>
          <w:p w:rsidR="007968BA" w:rsidRPr="000B4086" w:rsidRDefault="007968BA" w:rsidP="00E64402">
            <w:pPr>
              <w:jc w:val="both"/>
            </w:pPr>
            <w:r w:rsidRPr="000B4086">
              <w:t>25</w:t>
            </w:r>
          </w:p>
        </w:tc>
        <w:tc>
          <w:tcPr>
            <w:tcW w:w="1133" w:type="pct"/>
            <w:vAlign w:val="center"/>
          </w:tcPr>
          <w:p w:rsidR="007968BA" w:rsidRPr="000B4086" w:rsidRDefault="007968BA" w:rsidP="00E64402">
            <w:pPr>
              <w:jc w:val="both"/>
            </w:pPr>
            <w:r w:rsidRPr="000B4086">
              <w:t>25</w:t>
            </w:r>
          </w:p>
        </w:tc>
      </w:tr>
      <w:tr w:rsidR="007968BA" w:rsidRPr="000B4086" w:rsidTr="00E64402">
        <w:tc>
          <w:tcPr>
            <w:tcW w:w="2154" w:type="pct"/>
          </w:tcPr>
          <w:p w:rsidR="007968BA" w:rsidRPr="000B4086" w:rsidRDefault="007968BA" w:rsidP="00E64402">
            <w:pPr>
              <w:jc w:val="both"/>
            </w:pPr>
            <w:r w:rsidRPr="000B4086">
              <w:t>Лечебные учреждения со стационаром</w:t>
            </w:r>
          </w:p>
        </w:tc>
        <w:tc>
          <w:tcPr>
            <w:tcW w:w="808" w:type="pct"/>
            <w:vAlign w:val="center"/>
          </w:tcPr>
          <w:p w:rsidR="007968BA" w:rsidRPr="000B4086" w:rsidRDefault="007968BA" w:rsidP="00E64402">
            <w:pPr>
              <w:jc w:val="both"/>
            </w:pPr>
            <w:r w:rsidRPr="000B4086">
              <w:t>25</w:t>
            </w:r>
          </w:p>
        </w:tc>
        <w:tc>
          <w:tcPr>
            <w:tcW w:w="905" w:type="pct"/>
            <w:vAlign w:val="center"/>
          </w:tcPr>
          <w:p w:rsidR="007968BA" w:rsidRPr="000B4086" w:rsidRDefault="007968BA" w:rsidP="00E64402">
            <w:pPr>
              <w:jc w:val="both"/>
            </w:pPr>
            <w:r w:rsidRPr="000B4086">
              <w:t>50</w:t>
            </w:r>
          </w:p>
        </w:tc>
        <w:tc>
          <w:tcPr>
            <w:tcW w:w="1133" w:type="pct"/>
            <w:vAlign w:val="center"/>
          </w:tcPr>
          <w:p w:rsidR="007968BA" w:rsidRPr="000B4086" w:rsidRDefault="007968BA" w:rsidP="00E64402">
            <w:pPr>
              <w:jc w:val="both"/>
            </w:pPr>
            <w:r w:rsidRPr="000B4086">
              <w:t>*</w:t>
            </w:r>
          </w:p>
        </w:tc>
      </w:tr>
    </w:tbl>
    <w:p w:rsidR="007968BA" w:rsidRPr="00097AB9" w:rsidRDefault="007968BA" w:rsidP="007968BA">
      <w:pPr>
        <w:ind w:right="-143" w:firstLine="567"/>
        <w:jc w:val="both"/>
        <w:rPr>
          <w:sz w:val="24"/>
          <w:szCs w:val="24"/>
        </w:rPr>
      </w:pPr>
      <w:r w:rsidRPr="00097AB9">
        <w:rPr>
          <w:sz w:val="24"/>
          <w:szCs w:val="24"/>
        </w:rPr>
        <w:t>* Определяется по согласованию с органами Государственного санитарно – эпидемиологического надзора.</w:t>
      </w:r>
    </w:p>
    <w:p w:rsidR="007968BA" w:rsidRPr="00097AB9" w:rsidRDefault="007968BA" w:rsidP="007968BA">
      <w:pPr>
        <w:ind w:right="-143" w:firstLine="567"/>
        <w:jc w:val="both"/>
        <w:rPr>
          <w:sz w:val="24"/>
          <w:szCs w:val="24"/>
        </w:rPr>
      </w:pPr>
      <w:r w:rsidRPr="00097AB9">
        <w:rPr>
          <w:sz w:val="24"/>
          <w:szCs w:val="24"/>
        </w:rPr>
        <w:t xml:space="preserve">** Для зданий гаражей </w:t>
      </w:r>
      <w:r w:rsidRPr="00097AB9">
        <w:rPr>
          <w:sz w:val="24"/>
          <w:szCs w:val="24"/>
          <w:lang w:val="en-US"/>
        </w:rPr>
        <w:t>III</w:t>
      </w:r>
      <w:r w:rsidRPr="00097AB9">
        <w:rPr>
          <w:sz w:val="24"/>
          <w:szCs w:val="24"/>
        </w:rPr>
        <w:t xml:space="preserve"> – </w:t>
      </w:r>
      <w:r w:rsidRPr="00097AB9">
        <w:rPr>
          <w:sz w:val="24"/>
          <w:szCs w:val="24"/>
          <w:lang w:val="en-US"/>
        </w:rPr>
        <w:t>V</w:t>
      </w:r>
      <w:r w:rsidRPr="00097AB9">
        <w:rPr>
          <w:sz w:val="24"/>
          <w:szCs w:val="24"/>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097AB9">
          <w:rPr>
            <w:sz w:val="24"/>
            <w:szCs w:val="24"/>
          </w:rPr>
          <w:t>12 м</w:t>
        </w:r>
      </w:smartTag>
      <w:r w:rsidRPr="00097AB9">
        <w:rPr>
          <w:sz w:val="24"/>
          <w:szCs w:val="24"/>
        </w:rPr>
        <w:t>.</w:t>
      </w:r>
    </w:p>
    <w:p w:rsidR="007968BA" w:rsidRDefault="007968BA" w:rsidP="007968BA">
      <w:pPr>
        <w:ind w:right="-143" w:firstLine="567"/>
        <w:jc w:val="both"/>
        <w:rPr>
          <w:sz w:val="20"/>
        </w:rPr>
      </w:pPr>
      <w:r w:rsidRPr="00097AB9">
        <w:rPr>
          <w:sz w:val="24"/>
          <w:szCs w:val="24"/>
          <w:u w:val="single"/>
        </w:rPr>
        <w:t>Примечание</w:t>
      </w:r>
      <w:r w:rsidRPr="00097AB9">
        <w:rPr>
          <w:sz w:val="24"/>
          <w:szCs w:val="24"/>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F75E58">
        <w:rPr>
          <w:sz w:val="20"/>
        </w:rPr>
        <w:t>.</w:t>
      </w:r>
    </w:p>
    <w:p w:rsidR="007968BA" w:rsidRPr="00F75E58" w:rsidRDefault="007968BA" w:rsidP="007968BA">
      <w:pPr>
        <w:ind w:right="-143" w:firstLine="567"/>
        <w:jc w:val="both"/>
        <w:rPr>
          <w:sz w:val="20"/>
        </w:rPr>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8.2.6. Размер земельного участка гаражей и стоянок автомобилей в зависимости от этажности</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67</w:t>
      </w:r>
    </w:p>
    <w:tbl>
      <w:tblPr>
        <w:tblW w:w="5000" w:type="pct"/>
        <w:tblLook w:val="0000"/>
      </w:tblPr>
      <w:tblGrid>
        <w:gridCol w:w="4245"/>
        <w:gridCol w:w="3485"/>
        <w:gridCol w:w="2123"/>
      </w:tblGrid>
      <w:tr w:rsidR="007968BA" w:rsidRPr="00097AB9" w:rsidTr="00E64402">
        <w:trPr>
          <w:trHeight w:val="313"/>
        </w:trPr>
        <w:tc>
          <w:tcPr>
            <w:tcW w:w="2155" w:type="pct"/>
            <w:tcBorders>
              <w:top w:val="single" w:sz="4" w:space="0" w:color="000000"/>
              <w:left w:val="single" w:sz="4" w:space="0" w:color="000000"/>
              <w:bottom w:val="single" w:sz="4" w:space="0" w:color="000000"/>
            </w:tcBorders>
            <w:vAlign w:val="center"/>
          </w:tcPr>
          <w:p w:rsidR="007968BA" w:rsidRPr="00097AB9" w:rsidRDefault="007968BA" w:rsidP="00E64402">
            <w:pPr>
              <w:snapToGrid w:val="0"/>
              <w:jc w:val="both"/>
              <w:rPr>
                <w:szCs w:val="28"/>
              </w:rPr>
            </w:pPr>
            <w:r w:rsidRPr="00097AB9">
              <w:rPr>
                <w:szCs w:val="28"/>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7968BA" w:rsidRPr="00097AB9" w:rsidRDefault="007968BA" w:rsidP="00E64402">
            <w:pPr>
              <w:snapToGrid w:val="0"/>
              <w:jc w:val="both"/>
              <w:rPr>
                <w:szCs w:val="28"/>
              </w:rPr>
            </w:pPr>
            <w:r w:rsidRPr="00097AB9">
              <w:rPr>
                <w:szCs w:val="28"/>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7968BA" w:rsidRPr="00097AB9" w:rsidRDefault="007968BA" w:rsidP="00E64402">
            <w:pPr>
              <w:snapToGrid w:val="0"/>
              <w:jc w:val="both"/>
              <w:rPr>
                <w:szCs w:val="28"/>
              </w:rPr>
            </w:pPr>
            <w:r w:rsidRPr="00097AB9">
              <w:rPr>
                <w:szCs w:val="28"/>
              </w:rPr>
              <w:t>Норма обеспеченности</w:t>
            </w:r>
          </w:p>
        </w:tc>
      </w:tr>
      <w:tr w:rsidR="007968BA" w:rsidRPr="00097AB9" w:rsidTr="00E64402">
        <w:tc>
          <w:tcPr>
            <w:tcW w:w="2155" w:type="pct"/>
            <w:tcBorders>
              <w:top w:val="single" w:sz="4" w:space="0" w:color="000000"/>
              <w:left w:val="single" w:sz="4" w:space="0" w:color="000000"/>
              <w:bottom w:val="single" w:sz="4" w:space="0" w:color="000000"/>
            </w:tcBorders>
          </w:tcPr>
          <w:p w:rsidR="007968BA" w:rsidRPr="00097AB9" w:rsidRDefault="007968BA" w:rsidP="00E64402">
            <w:pPr>
              <w:snapToGrid w:val="0"/>
              <w:jc w:val="both"/>
              <w:rPr>
                <w:szCs w:val="28"/>
              </w:rPr>
            </w:pPr>
            <w:r w:rsidRPr="00097AB9">
              <w:rPr>
                <w:szCs w:val="28"/>
              </w:rPr>
              <w:t xml:space="preserve">Одноэтажное </w:t>
            </w:r>
          </w:p>
        </w:tc>
        <w:tc>
          <w:tcPr>
            <w:tcW w:w="1769" w:type="pct"/>
            <w:tcBorders>
              <w:top w:val="single" w:sz="4" w:space="0" w:color="000000"/>
              <w:left w:val="single" w:sz="4" w:space="0" w:color="000000"/>
              <w:bottom w:val="single" w:sz="4" w:space="0" w:color="000000"/>
            </w:tcBorders>
          </w:tcPr>
          <w:p w:rsidR="007968BA" w:rsidRPr="00097AB9" w:rsidRDefault="007968BA" w:rsidP="00E64402">
            <w:pPr>
              <w:snapToGrid w:val="0"/>
              <w:jc w:val="both"/>
              <w:rPr>
                <w:szCs w:val="28"/>
              </w:rPr>
            </w:pPr>
            <w:r w:rsidRPr="00097AB9">
              <w:rPr>
                <w:szCs w:val="28"/>
              </w:rPr>
              <w:t>м</w:t>
            </w:r>
            <w:proofErr w:type="gramStart"/>
            <w:r w:rsidRPr="00097AB9">
              <w:rPr>
                <w:szCs w:val="28"/>
              </w:rPr>
              <w:t>2</w:t>
            </w:r>
            <w:proofErr w:type="gramEnd"/>
            <w:r w:rsidRPr="00097AB9">
              <w:rPr>
                <w:szCs w:val="28"/>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968BA" w:rsidRPr="00097AB9" w:rsidRDefault="007968BA" w:rsidP="00E64402">
            <w:pPr>
              <w:snapToGrid w:val="0"/>
              <w:jc w:val="both"/>
              <w:rPr>
                <w:szCs w:val="28"/>
              </w:rPr>
            </w:pPr>
            <w:r w:rsidRPr="00097AB9">
              <w:rPr>
                <w:szCs w:val="28"/>
              </w:rPr>
              <w:t>30</w:t>
            </w:r>
          </w:p>
        </w:tc>
      </w:tr>
      <w:tr w:rsidR="007968BA" w:rsidRPr="00097AB9" w:rsidTr="00E64402">
        <w:tc>
          <w:tcPr>
            <w:tcW w:w="2155" w:type="pct"/>
            <w:tcBorders>
              <w:top w:val="single" w:sz="4" w:space="0" w:color="000000"/>
              <w:left w:val="single" w:sz="4" w:space="0" w:color="000000"/>
              <w:bottom w:val="single" w:sz="4" w:space="0" w:color="000000"/>
            </w:tcBorders>
          </w:tcPr>
          <w:p w:rsidR="007968BA" w:rsidRPr="00097AB9" w:rsidRDefault="007968BA" w:rsidP="00E64402">
            <w:pPr>
              <w:snapToGrid w:val="0"/>
              <w:jc w:val="both"/>
              <w:rPr>
                <w:szCs w:val="28"/>
              </w:rPr>
            </w:pPr>
            <w:r w:rsidRPr="00097AB9">
              <w:rPr>
                <w:szCs w:val="28"/>
              </w:rPr>
              <w:t xml:space="preserve">Двухэтажное </w:t>
            </w:r>
          </w:p>
        </w:tc>
        <w:tc>
          <w:tcPr>
            <w:tcW w:w="1769" w:type="pct"/>
            <w:tcBorders>
              <w:top w:val="single" w:sz="4" w:space="0" w:color="000000"/>
              <w:left w:val="single" w:sz="4" w:space="0" w:color="000000"/>
              <w:bottom w:val="single" w:sz="4" w:space="0" w:color="000000"/>
            </w:tcBorders>
          </w:tcPr>
          <w:p w:rsidR="007968BA" w:rsidRPr="00097AB9" w:rsidRDefault="007968BA" w:rsidP="00E64402">
            <w:pPr>
              <w:snapToGrid w:val="0"/>
              <w:jc w:val="both"/>
              <w:rPr>
                <w:szCs w:val="28"/>
              </w:rPr>
            </w:pPr>
            <w:r w:rsidRPr="00097AB9">
              <w:rPr>
                <w:szCs w:val="28"/>
              </w:rPr>
              <w:t>м</w:t>
            </w:r>
            <w:proofErr w:type="gramStart"/>
            <w:r w:rsidRPr="00097AB9">
              <w:rPr>
                <w:szCs w:val="28"/>
              </w:rPr>
              <w:t>2</w:t>
            </w:r>
            <w:proofErr w:type="gramEnd"/>
            <w:r w:rsidRPr="00097AB9">
              <w:rPr>
                <w:szCs w:val="28"/>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968BA" w:rsidRPr="00097AB9" w:rsidRDefault="007968BA" w:rsidP="00E64402">
            <w:pPr>
              <w:snapToGrid w:val="0"/>
              <w:jc w:val="both"/>
              <w:rPr>
                <w:szCs w:val="28"/>
              </w:rPr>
            </w:pPr>
            <w:r w:rsidRPr="00097AB9">
              <w:rPr>
                <w:szCs w:val="28"/>
              </w:rPr>
              <w:t>20</w:t>
            </w:r>
          </w:p>
        </w:tc>
      </w:tr>
    </w:tbl>
    <w:p w:rsidR="007968BA" w:rsidRPr="00097AB9" w:rsidRDefault="007968BA" w:rsidP="007968BA">
      <w:pPr>
        <w:pStyle w:val="ac"/>
        <w:spacing w:after="0"/>
        <w:ind w:firstLine="567"/>
        <w:jc w:val="both"/>
        <w:rPr>
          <w:rFonts w:ascii="Times New Roman" w:hAnsi="Times New Roman" w:cs="Times New Roman"/>
          <w:sz w:val="28"/>
          <w:szCs w:val="28"/>
        </w:rPr>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8.2.7. Размер земельного участка гаражей и парков транспортных средств</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68</w:t>
      </w:r>
    </w:p>
    <w:tbl>
      <w:tblPr>
        <w:tblW w:w="5000" w:type="pct"/>
        <w:tblLook w:val="0000"/>
      </w:tblPr>
      <w:tblGrid>
        <w:gridCol w:w="3216"/>
        <w:gridCol w:w="2656"/>
        <w:gridCol w:w="2507"/>
        <w:gridCol w:w="1474"/>
      </w:tblGrid>
      <w:tr w:rsidR="007968BA" w:rsidRPr="000B4086" w:rsidTr="00E64402">
        <w:trPr>
          <w:trHeight w:val="313"/>
        </w:trPr>
        <w:tc>
          <w:tcPr>
            <w:tcW w:w="163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Объект</w:t>
            </w:r>
          </w:p>
        </w:tc>
        <w:tc>
          <w:tcPr>
            <w:tcW w:w="1348"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Расчетная единица</w:t>
            </w:r>
          </w:p>
        </w:tc>
        <w:tc>
          <w:tcPr>
            <w:tcW w:w="127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 xml:space="preserve">Площадь участка, </w:t>
            </w:r>
            <w:proofErr w:type="gramStart"/>
            <w:r w:rsidRPr="000B4086">
              <w:t>га</w:t>
            </w:r>
            <w:proofErr w:type="gramEnd"/>
          </w:p>
        </w:tc>
      </w:tr>
      <w:tr w:rsidR="007968BA" w:rsidRPr="000B4086" w:rsidTr="00E64402">
        <w:tc>
          <w:tcPr>
            <w:tcW w:w="1632"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 xml:space="preserve">Гаражи грузовых </w:t>
            </w:r>
            <w:r w:rsidRPr="000B4086">
              <w:lastRenderedPageBreak/>
              <w:t>автомобилей</w:t>
            </w:r>
          </w:p>
        </w:tc>
        <w:tc>
          <w:tcPr>
            <w:tcW w:w="134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lastRenderedPageBreak/>
              <w:t>автомобиль</w:t>
            </w:r>
          </w:p>
        </w:tc>
        <w:tc>
          <w:tcPr>
            <w:tcW w:w="127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100</w:t>
            </w:r>
          </w:p>
          <w:p w:rsidR="007968BA" w:rsidRPr="000B4086" w:rsidRDefault="007968BA" w:rsidP="00E64402">
            <w:pPr>
              <w:jc w:val="both"/>
            </w:pPr>
            <w:r w:rsidRPr="000B4086">
              <w:lastRenderedPageBreak/>
              <w:t>200</w:t>
            </w:r>
          </w:p>
        </w:tc>
        <w:tc>
          <w:tcPr>
            <w:tcW w:w="749"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lastRenderedPageBreak/>
              <w:t>2</w:t>
            </w:r>
          </w:p>
          <w:p w:rsidR="007968BA" w:rsidRPr="000B4086" w:rsidRDefault="007968BA" w:rsidP="00E64402">
            <w:pPr>
              <w:jc w:val="both"/>
            </w:pPr>
            <w:r w:rsidRPr="000B4086">
              <w:lastRenderedPageBreak/>
              <w:t>3,5</w:t>
            </w:r>
          </w:p>
        </w:tc>
      </w:tr>
      <w:tr w:rsidR="007968BA" w:rsidRPr="000B4086" w:rsidTr="00E64402">
        <w:tc>
          <w:tcPr>
            <w:tcW w:w="1632"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lastRenderedPageBreak/>
              <w:t>Автобусные парки</w:t>
            </w:r>
          </w:p>
        </w:tc>
        <w:tc>
          <w:tcPr>
            <w:tcW w:w="1348"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автомобиль</w:t>
            </w:r>
          </w:p>
        </w:tc>
        <w:tc>
          <w:tcPr>
            <w:tcW w:w="127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100</w:t>
            </w:r>
          </w:p>
          <w:p w:rsidR="007968BA" w:rsidRPr="000B4086" w:rsidRDefault="007968BA" w:rsidP="00E64402">
            <w:pPr>
              <w:jc w:val="both"/>
            </w:pPr>
            <w:r w:rsidRPr="000B4086">
              <w:t>200</w:t>
            </w:r>
          </w:p>
        </w:tc>
        <w:tc>
          <w:tcPr>
            <w:tcW w:w="749"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2,3</w:t>
            </w:r>
          </w:p>
          <w:p w:rsidR="007968BA" w:rsidRPr="000B4086" w:rsidRDefault="007968BA" w:rsidP="00E64402">
            <w:pPr>
              <w:jc w:val="both"/>
            </w:pPr>
            <w:r w:rsidRPr="000B4086">
              <w:t>3,5</w:t>
            </w:r>
          </w:p>
        </w:tc>
      </w:tr>
    </w:tbl>
    <w:p w:rsidR="007968BA" w:rsidRPr="00097AB9" w:rsidRDefault="007968BA" w:rsidP="007968BA">
      <w:pPr>
        <w:pStyle w:val="aa"/>
        <w:spacing w:after="0"/>
        <w:ind w:firstLine="567"/>
        <w:jc w:val="both"/>
      </w:pPr>
      <w:r w:rsidRPr="00097AB9">
        <w:rPr>
          <w:u w:val="single"/>
        </w:rPr>
        <w:t>Примечание:</w:t>
      </w:r>
      <w:r w:rsidRPr="00097AB9">
        <w:t xml:space="preserve"> При соответствующем обосновании размеры земельных участков допускается уменьшать, но не более чем на 20%.</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7968BA" w:rsidRPr="00097AB9" w:rsidRDefault="007968BA" w:rsidP="007968BA">
      <w:pPr>
        <w:ind w:firstLine="567"/>
        <w:jc w:val="both"/>
        <w:rPr>
          <w:szCs w:val="28"/>
        </w:rPr>
      </w:pPr>
      <w:r w:rsidRPr="00097AB9">
        <w:rPr>
          <w:szCs w:val="28"/>
        </w:rPr>
        <w:t>-   легковых автомобилей  – 25 (18)*</w:t>
      </w:r>
      <w:r w:rsidRPr="00097AB9">
        <w:rPr>
          <w:bCs/>
          <w:szCs w:val="28"/>
        </w:rPr>
        <w:t xml:space="preserve"> м</w:t>
      </w:r>
      <w:proofErr w:type="gramStart"/>
      <w:r w:rsidRPr="00097AB9">
        <w:rPr>
          <w:bCs/>
          <w:szCs w:val="28"/>
        </w:rPr>
        <w:t>2</w:t>
      </w:r>
      <w:proofErr w:type="gramEnd"/>
      <w:r w:rsidRPr="00097AB9">
        <w:rPr>
          <w:bCs/>
          <w:szCs w:val="28"/>
        </w:rPr>
        <w:t>;</w:t>
      </w:r>
    </w:p>
    <w:p w:rsidR="007968BA" w:rsidRPr="00097AB9" w:rsidRDefault="007968BA" w:rsidP="007968BA">
      <w:pPr>
        <w:ind w:firstLine="567"/>
        <w:jc w:val="both"/>
        <w:rPr>
          <w:szCs w:val="28"/>
        </w:rPr>
      </w:pPr>
      <w:r w:rsidRPr="00097AB9">
        <w:rPr>
          <w:szCs w:val="28"/>
        </w:rPr>
        <w:t xml:space="preserve">-   автобусов – </w:t>
      </w:r>
      <w:smartTag w:uri="urn:schemas-microsoft-com:office:smarttags" w:element="metricconverter">
        <w:smartTagPr>
          <w:attr w:name="ProductID" w:val="40 м2"/>
        </w:smartTagPr>
        <w:r w:rsidRPr="00097AB9">
          <w:rPr>
            <w:szCs w:val="28"/>
          </w:rPr>
          <w:t>40</w:t>
        </w:r>
        <w:r w:rsidRPr="00097AB9">
          <w:rPr>
            <w:bCs/>
            <w:szCs w:val="28"/>
          </w:rPr>
          <w:t xml:space="preserve"> м</w:t>
        </w:r>
        <w:proofErr w:type="gramStart"/>
        <w:r w:rsidRPr="00097AB9">
          <w:rPr>
            <w:bCs/>
            <w:szCs w:val="28"/>
          </w:rPr>
          <w:t>2</w:t>
        </w:r>
      </w:smartTag>
      <w:proofErr w:type="gramEnd"/>
      <w:r w:rsidRPr="00097AB9">
        <w:rPr>
          <w:bCs/>
          <w:szCs w:val="28"/>
        </w:rPr>
        <w:t>;</w:t>
      </w:r>
    </w:p>
    <w:p w:rsidR="007968BA" w:rsidRPr="00097AB9" w:rsidRDefault="007968BA" w:rsidP="007968BA">
      <w:pPr>
        <w:ind w:firstLine="567"/>
        <w:jc w:val="both"/>
        <w:rPr>
          <w:szCs w:val="28"/>
        </w:rPr>
      </w:pPr>
      <w:r w:rsidRPr="00097AB9">
        <w:rPr>
          <w:szCs w:val="28"/>
        </w:rPr>
        <w:t xml:space="preserve">-   велосипедов –  </w:t>
      </w:r>
      <w:smartTag w:uri="urn:schemas-microsoft-com:office:smarttags" w:element="metricconverter">
        <w:smartTagPr>
          <w:attr w:name="ProductID" w:val="0,9 м2"/>
        </w:smartTagPr>
        <w:r w:rsidRPr="00097AB9">
          <w:rPr>
            <w:szCs w:val="28"/>
          </w:rPr>
          <w:t>0,9</w:t>
        </w:r>
        <w:r w:rsidRPr="00097AB9">
          <w:rPr>
            <w:bCs/>
            <w:szCs w:val="28"/>
          </w:rPr>
          <w:t xml:space="preserve"> м</w:t>
        </w:r>
        <w:proofErr w:type="gramStart"/>
        <w:r w:rsidRPr="00097AB9">
          <w:rPr>
            <w:bCs/>
            <w:szCs w:val="28"/>
          </w:rPr>
          <w:t>2</w:t>
        </w:r>
      </w:smartTag>
      <w:proofErr w:type="gramEnd"/>
      <w:r w:rsidRPr="00097AB9">
        <w:rPr>
          <w:szCs w:val="28"/>
        </w:rPr>
        <w:t>.</w:t>
      </w:r>
    </w:p>
    <w:p w:rsidR="007968BA" w:rsidRPr="00097AB9" w:rsidRDefault="007968BA" w:rsidP="007968BA">
      <w:pPr>
        <w:pStyle w:val="2"/>
        <w:numPr>
          <w:ilvl w:val="0"/>
          <w:numId w:val="0"/>
        </w:numPr>
        <w:ind w:firstLine="567"/>
        <w:jc w:val="both"/>
        <w:rPr>
          <w:sz w:val="28"/>
          <w:szCs w:val="28"/>
        </w:rPr>
      </w:pPr>
      <w:r w:rsidRPr="00097AB9">
        <w:rPr>
          <w:sz w:val="28"/>
          <w:szCs w:val="28"/>
        </w:rPr>
        <w:t>* В скобках – при примыкании участков для стоянки к проезжей части улиц и проездов.</w:t>
      </w:r>
    </w:p>
    <w:p w:rsidR="007968BA" w:rsidRPr="00097AB9" w:rsidRDefault="007968BA" w:rsidP="007968BA">
      <w:pPr>
        <w:pStyle w:val="2"/>
        <w:numPr>
          <w:ilvl w:val="0"/>
          <w:numId w:val="0"/>
        </w:numPr>
        <w:ind w:firstLine="567"/>
        <w:jc w:val="both"/>
        <w:rPr>
          <w:sz w:val="28"/>
          <w:szCs w:val="28"/>
        </w:rPr>
      </w:pPr>
    </w:p>
    <w:p w:rsidR="007968BA" w:rsidRPr="00097AB9" w:rsidRDefault="007968BA" w:rsidP="007968BA">
      <w:pPr>
        <w:pStyle w:val="2"/>
        <w:numPr>
          <w:ilvl w:val="0"/>
          <w:numId w:val="0"/>
        </w:numPr>
        <w:ind w:firstLine="567"/>
        <w:jc w:val="both"/>
        <w:rPr>
          <w:sz w:val="28"/>
          <w:szCs w:val="28"/>
        </w:rPr>
      </w:pPr>
      <w:r w:rsidRPr="00097AB9">
        <w:rPr>
          <w:sz w:val="28"/>
          <w:szCs w:val="28"/>
        </w:rPr>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097AB9">
          <w:rPr>
            <w:sz w:val="28"/>
            <w:szCs w:val="28"/>
          </w:rPr>
          <w:t>15 м</w:t>
        </w:r>
      </w:smartTag>
      <w:r w:rsidRPr="00097AB9">
        <w:rPr>
          <w:sz w:val="28"/>
          <w:szCs w:val="28"/>
        </w:rPr>
        <w:t>.</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8.2.10. Размер земельного участка автозаправочной станции (АЗС) (одна топливораздаточная колонка на 500-1200 автомобилей).</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69</w:t>
      </w:r>
    </w:p>
    <w:tbl>
      <w:tblPr>
        <w:tblW w:w="5000" w:type="pct"/>
        <w:tblLook w:val="0000"/>
      </w:tblPr>
      <w:tblGrid>
        <w:gridCol w:w="4395"/>
        <w:gridCol w:w="2802"/>
        <w:gridCol w:w="2656"/>
      </w:tblGrid>
      <w:tr w:rsidR="007968BA" w:rsidRPr="000B4086" w:rsidTr="00E64402">
        <w:trPr>
          <w:trHeight w:val="345"/>
        </w:trPr>
        <w:tc>
          <w:tcPr>
            <w:tcW w:w="2230"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АЗС при количестве </w:t>
            </w:r>
          </w:p>
          <w:p w:rsidR="007968BA" w:rsidRPr="000B4086" w:rsidRDefault="007968BA" w:rsidP="00E64402">
            <w:pPr>
              <w:snapToGrid w:val="0"/>
              <w:jc w:val="both"/>
            </w:pPr>
            <w:r w:rsidRPr="000B4086">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Размер земельного участка</w:t>
            </w:r>
          </w:p>
        </w:tc>
      </w:tr>
      <w:tr w:rsidR="007968BA" w:rsidRPr="000B4086" w:rsidTr="00E64402">
        <w:tc>
          <w:tcPr>
            <w:tcW w:w="2230"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на 2 колонки</w:t>
            </w:r>
          </w:p>
        </w:tc>
        <w:tc>
          <w:tcPr>
            <w:tcW w:w="142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0,1</w:t>
            </w:r>
          </w:p>
        </w:tc>
      </w:tr>
      <w:tr w:rsidR="007968BA" w:rsidRPr="000B4086" w:rsidTr="00E64402">
        <w:tc>
          <w:tcPr>
            <w:tcW w:w="2230"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5 колонок</w:t>
            </w:r>
          </w:p>
        </w:tc>
        <w:tc>
          <w:tcPr>
            <w:tcW w:w="142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0,2</w:t>
            </w:r>
          </w:p>
        </w:tc>
      </w:tr>
      <w:tr w:rsidR="007968BA" w:rsidRPr="000B4086" w:rsidTr="00E64402">
        <w:tc>
          <w:tcPr>
            <w:tcW w:w="2230"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7 колонок</w:t>
            </w:r>
          </w:p>
        </w:tc>
        <w:tc>
          <w:tcPr>
            <w:tcW w:w="142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0,3</w:t>
            </w:r>
          </w:p>
        </w:tc>
      </w:tr>
    </w:tbl>
    <w:p w:rsidR="007968BA" w:rsidRDefault="007968BA" w:rsidP="007968BA">
      <w:pPr>
        <w:pStyle w:val="ac"/>
        <w:spacing w:after="0"/>
        <w:ind w:firstLine="567"/>
        <w:jc w:val="both"/>
        <w:rPr>
          <w:rFonts w:ascii="Times New Roman" w:hAnsi="Times New Roman" w:cs="Times New Roman"/>
        </w:rPr>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097AB9">
          <w:rPr>
            <w:rFonts w:ascii="Times New Roman" w:hAnsi="Times New Roman" w:cs="Times New Roman"/>
            <w:sz w:val="28"/>
            <w:szCs w:val="28"/>
          </w:rPr>
          <w:t>50 м</w:t>
        </w:r>
      </w:smartTag>
      <w:r w:rsidRPr="00097AB9">
        <w:rPr>
          <w:rFonts w:ascii="Times New Roman" w:hAnsi="Times New Roman" w:cs="Times New Roman"/>
          <w:sz w:val="28"/>
          <w:szCs w:val="28"/>
        </w:rPr>
        <w:t>.</w:t>
      </w:r>
    </w:p>
    <w:p w:rsidR="007968BA" w:rsidRPr="00097AB9" w:rsidRDefault="007968BA" w:rsidP="007968BA">
      <w:pPr>
        <w:pStyle w:val="af"/>
        <w:spacing w:after="0"/>
        <w:ind w:left="0" w:firstLine="567"/>
        <w:jc w:val="both"/>
        <w:rPr>
          <w:rFonts w:ascii="Times New Roman" w:hAnsi="Times New Roman" w:cs="Times New Roman"/>
          <w:sz w:val="28"/>
          <w:szCs w:val="28"/>
        </w:rPr>
      </w:pPr>
      <w:r w:rsidRPr="00097AB9">
        <w:rPr>
          <w:rFonts w:ascii="Times New Roman" w:hAnsi="Times New Roman" w:cs="Times New Roman"/>
          <w:sz w:val="28"/>
          <w:szCs w:val="28"/>
        </w:rPr>
        <w:t>* - расстояние следует определять от топливораздаточных колонок и подземных топливных резервуаров.</w:t>
      </w:r>
    </w:p>
    <w:p w:rsidR="007968BA" w:rsidRPr="00097AB9" w:rsidRDefault="007968BA" w:rsidP="007968BA">
      <w:pPr>
        <w:pStyle w:val="af"/>
        <w:spacing w:after="0"/>
        <w:ind w:left="0" w:firstLine="567"/>
        <w:jc w:val="both"/>
        <w:rPr>
          <w:rFonts w:ascii="Times New Roman" w:hAnsi="Times New Roman" w:cs="Times New Roman"/>
          <w:sz w:val="28"/>
          <w:szCs w:val="28"/>
        </w:rPr>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68</w:t>
      </w:r>
    </w:p>
    <w:tbl>
      <w:tblPr>
        <w:tblW w:w="5000" w:type="pct"/>
        <w:tblLook w:val="0000"/>
      </w:tblPr>
      <w:tblGrid>
        <w:gridCol w:w="3067"/>
        <w:gridCol w:w="2489"/>
        <w:gridCol w:w="2231"/>
        <w:gridCol w:w="2066"/>
      </w:tblGrid>
      <w:tr w:rsidR="007968BA" w:rsidRPr="000B4086" w:rsidTr="00E64402">
        <w:tc>
          <w:tcPr>
            <w:tcW w:w="1557"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Интенсивность движения,</w:t>
            </w:r>
          </w:p>
          <w:p w:rsidR="007968BA" w:rsidRPr="000B4086" w:rsidRDefault="007968BA" w:rsidP="00E64402">
            <w:pPr>
              <w:jc w:val="both"/>
            </w:pPr>
            <w:r w:rsidRPr="000B4086">
              <w:t>трансп. ед./сут</w:t>
            </w:r>
          </w:p>
        </w:tc>
        <w:tc>
          <w:tcPr>
            <w:tcW w:w="126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Размещение АЗС</w:t>
            </w:r>
          </w:p>
        </w:tc>
      </w:tr>
      <w:tr w:rsidR="007968BA" w:rsidRPr="000B4086" w:rsidTr="00E64402">
        <w:tc>
          <w:tcPr>
            <w:tcW w:w="1557"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Свыше 1000 до 2000</w:t>
            </w:r>
          </w:p>
        </w:tc>
        <w:tc>
          <w:tcPr>
            <w:tcW w:w="126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250</w:t>
            </w:r>
          </w:p>
        </w:tc>
        <w:tc>
          <w:tcPr>
            <w:tcW w:w="113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Одностороннее</w:t>
            </w:r>
          </w:p>
        </w:tc>
      </w:tr>
      <w:tr w:rsidR="007968BA" w:rsidRPr="000B4086" w:rsidTr="00E64402">
        <w:tc>
          <w:tcPr>
            <w:tcW w:w="1557"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Свыше 2000 до 3000</w:t>
            </w:r>
          </w:p>
        </w:tc>
        <w:tc>
          <w:tcPr>
            <w:tcW w:w="126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500</w:t>
            </w:r>
          </w:p>
        </w:tc>
        <w:tc>
          <w:tcPr>
            <w:tcW w:w="113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Одностороннее</w:t>
            </w:r>
          </w:p>
        </w:tc>
      </w:tr>
      <w:tr w:rsidR="007968BA" w:rsidRPr="000B4086" w:rsidTr="00E64402">
        <w:tc>
          <w:tcPr>
            <w:tcW w:w="1557"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Свыше 3000 до 5000</w:t>
            </w:r>
          </w:p>
        </w:tc>
        <w:tc>
          <w:tcPr>
            <w:tcW w:w="126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750</w:t>
            </w:r>
          </w:p>
        </w:tc>
        <w:tc>
          <w:tcPr>
            <w:tcW w:w="113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Одностороннее</w:t>
            </w:r>
          </w:p>
        </w:tc>
      </w:tr>
    </w:tbl>
    <w:p w:rsidR="007968BA" w:rsidRPr="00097AB9" w:rsidRDefault="007968BA" w:rsidP="007968BA">
      <w:pPr>
        <w:pStyle w:val="ad"/>
        <w:ind w:firstLine="567"/>
        <w:jc w:val="both"/>
        <w:rPr>
          <w:b w:val="0"/>
          <w:sz w:val="24"/>
          <w:szCs w:val="24"/>
        </w:rPr>
      </w:pPr>
      <w:r w:rsidRPr="00097AB9">
        <w:rPr>
          <w:b w:val="0"/>
          <w:sz w:val="24"/>
          <w:szCs w:val="24"/>
          <w:u w:val="single"/>
        </w:rPr>
        <w:t>Примечание</w:t>
      </w:r>
      <w:r w:rsidRPr="00097AB9">
        <w:rPr>
          <w:b w:val="0"/>
          <w:sz w:val="24"/>
          <w:szCs w:val="24"/>
        </w:rPr>
        <w:t>:  АЗС следует размещать:</w:t>
      </w:r>
    </w:p>
    <w:p w:rsidR="007968BA" w:rsidRPr="00097AB9" w:rsidRDefault="007968BA" w:rsidP="007968BA">
      <w:pPr>
        <w:pStyle w:val="22"/>
        <w:numPr>
          <w:ilvl w:val="0"/>
          <w:numId w:val="11"/>
        </w:numPr>
        <w:suppressAutoHyphens/>
        <w:ind w:left="0" w:firstLine="567"/>
        <w:contextualSpacing w:val="0"/>
        <w:jc w:val="both"/>
        <w:rPr>
          <w:rFonts w:ascii="Times New Roman" w:hAnsi="Times New Roman" w:cs="Times New Roman"/>
        </w:rPr>
      </w:pPr>
      <w:r w:rsidRPr="00097AB9">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097AB9">
          <w:rPr>
            <w:rFonts w:ascii="Times New Roman" w:hAnsi="Times New Roman" w:cs="Times New Roman"/>
          </w:rPr>
          <w:t>1000 м</w:t>
        </w:r>
      </w:smartTag>
      <w:r w:rsidRPr="00097AB9">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097AB9">
          <w:rPr>
            <w:rFonts w:ascii="Times New Roman" w:hAnsi="Times New Roman" w:cs="Times New Roman"/>
          </w:rPr>
          <w:t>10000 м</w:t>
        </w:r>
      </w:smartTag>
      <w:r w:rsidRPr="00097AB9">
        <w:rPr>
          <w:rFonts w:ascii="Times New Roman" w:hAnsi="Times New Roman" w:cs="Times New Roman"/>
        </w:rPr>
        <w:t>;</w:t>
      </w:r>
    </w:p>
    <w:p w:rsidR="007968BA" w:rsidRPr="00097AB9" w:rsidRDefault="007968BA" w:rsidP="007968BA">
      <w:pPr>
        <w:pStyle w:val="22"/>
        <w:numPr>
          <w:ilvl w:val="0"/>
          <w:numId w:val="11"/>
        </w:numPr>
        <w:suppressAutoHyphens/>
        <w:ind w:left="0" w:firstLine="567"/>
        <w:contextualSpacing w:val="0"/>
        <w:jc w:val="both"/>
        <w:rPr>
          <w:rFonts w:ascii="Times New Roman" w:hAnsi="Times New Roman" w:cs="Times New Roman"/>
        </w:rPr>
      </w:pPr>
      <w:r w:rsidRPr="00097AB9">
        <w:rPr>
          <w:rFonts w:ascii="Times New Roman" w:hAnsi="Times New Roman" w:cs="Times New Roman"/>
        </w:rPr>
        <w:t xml:space="preserve">не ближе </w:t>
      </w:r>
      <w:smartTag w:uri="urn:schemas-microsoft-com:office:smarttags" w:element="metricconverter">
        <w:smartTagPr>
          <w:attr w:name="ProductID" w:val="250 м"/>
        </w:smartTagPr>
        <w:r w:rsidRPr="00097AB9">
          <w:rPr>
            <w:rFonts w:ascii="Times New Roman" w:hAnsi="Times New Roman" w:cs="Times New Roman"/>
          </w:rPr>
          <w:t>250 м</w:t>
        </w:r>
      </w:smartTag>
      <w:r w:rsidRPr="00097AB9">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097AB9">
          <w:rPr>
            <w:rFonts w:ascii="Times New Roman" w:hAnsi="Times New Roman" w:cs="Times New Roman"/>
          </w:rPr>
          <w:t>1000 м</w:t>
        </w:r>
      </w:smartTag>
      <w:r w:rsidRPr="00097AB9">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097AB9">
          <w:rPr>
            <w:rFonts w:ascii="Times New Roman" w:hAnsi="Times New Roman" w:cs="Times New Roman"/>
          </w:rPr>
          <w:t>2,0 м</w:t>
        </w:r>
      </w:smartTag>
      <w:r w:rsidRPr="00097AB9">
        <w:rPr>
          <w:rFonts w:ascii="Times New Roman" w:hAnsi="Times New Roman" w:cs="Times New Roman"/>
        </w:rPr>
        <w:t>.</w:t>
      </w:r>
    </w:p>
    <w:p w:rsidR="007968BA" w:rsidRPr="00097AB9" w:rsidRDefault="007968BA" w:rsidP="007968BA">
      <w:pPr>
        <w:pStyle w:val="22"/>
        <w:ind w:left="0" w:firstLine="567"/>
        <w:jc w:val="both"/>
        <w:rPr>
          <w:rFonts w:ascii="Times New Roman" w:hAnsi="Times New Roman" w:cs="Times New Roman"/>
        </w:rPr>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8.2.13. Размер земельного участка станции технического обслуживания (СТО) (Один пост на 100-200 автомобилей)</w:t>
      </w:r>
    </w:p>
    <w:p w:rsidR="007968BA" w:rsidRPr="0044223E" w:rsidRDefault="007968BA" w:rsidP="007968BA">
      <w:pPr>
        <w:pStyle w:val="ac"/>
        <w:spacing w:after="0"/>
        <w:ind w:firstLine="567"/>
        <w:jc w:val="both"/>
        <w:rPr>
          <w:rFonts w:ascii="Times New Roman" w:hAnsi="Times New Roman" w:cs="Times New Roman"/>
        </w:rPr>
      </w:pPr>
      <w:r w:rsidRPr="00097AB9">
        <w:rPr>
          <w:rFonts w:ascii="Times New Roman" w:hAnsi="Times New Roman" w:cs="Times New Roman"/>
          <w:sz w:val="28"/>
          <w:szCs w:val="28"/>
        </w:rPr>
        <w:t>Таблица 69</w:t>
      </w:r>
    </w:p>
    <w:tbl>
      <w:tblPr>
        <w:tblW w:w="5000" w:type="pct"/>
        <w:tblLook w:val="0000"/>
      </w:tblPr>
      <w:tblGrid>
        <w:gridCol w:w="4838"/>
        <w:gridCol w:w="2802"/>
        <w:gridCol w:w="2213"/>
      </w:tblGrid>
      <w:tr w:rsidR="007968BA" w:rsidRPr="000B4086" w:rsidTr="00E64402">
        <w:trPr>
          <w:trHeight w:val="345"/>
        </w:trPr>
        <w:tc>
          <w:tcPr>
            <w:tcW w:w="2455"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Размер земельного участка</w:t>
            </w:r>
          </w:p>
        </w:tc>
      </w:tr>
      <w:tr w:rsidR="007968BA" w:rsidRPr="000B4086" w:rsidTr="00E64402">
        <w:tc>
          <w:tcPr>
            <w:tcW w:w="245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на 10 постов</w:t>
            </w:r>
          </w:p>
        </w:tc>
        <w:tc>
          <w:tcPr>
            <w:tcW w:w="142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1,0</w:t>
            </w:r>
          </w:p>
        </w:tc>
      </w:tr>
      <w:tr w:rsidR="007968BA" w:rsidRPr="000B4086" w:rsidTr="00E64402">
        <w:trPr>
          <w:trHeight w:val="243"/>
        </w:trPr>
        <w:tc>
          <w:tcPr>
            <w:tcW w:w="2455"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15 постов</w:t>
            </w:r>
          </w:p>
        </w:tc>
        <w:tc>
          <w:tcPr>
            <w:tcW w:w="1422"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1,5</w:t>
            </w:r>
          </w:p>
        </w:tc>
      </w:tr>
    </w:tbl>
    <w:p w:rsidR="007968BA" w:rsidRPr="0044223E" w:rsidRDefault="007968BA" w:rsidP="007968BA">
      <w:pPr>
        <w:pStyle w:val="2"/>
        <w:numPr>
          <w:ilvl w:val="0"/>
          <w:numId w:val="0"/>
        </w:numPr>
        <w:ind w:firstLine="567"/>
        <w:jc w:val="both"/>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70</w:t>
      </w:r>
    </w:p>
    <w:tbl>
      <w:tblPr>
        <w:tblW w:w="5000" w:type="pct"/>
        <w:tblLook w:val="0000"/>
      </w:tblPr>
      <w:tblGrid>
        <w:gridCol w:w="2476"/>
        <w:gridCol w:w="1032"/>
        <w:gridCol w:w="1033"/>
        <w:gridCol w:w="1033"/>
        <w:gridCol w:w="1180"/>
        <w:gridCol w:w="1033"/>
        <w:gridCol w:w="2066"/>
      </w:tblGrid>
      <w:tr w:rsidR="007968BA" w:rsidRPr="000B4086" w:rsidTr="00E64402">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Интенсивность движения,</w:t>
            </w:r>
          </w:p>
          <w:p w:rsidR="007968BA" w:rsidRPr="000B4086" w:rsidRDefault="007968BA" w:rsidP="00E64402">
            <w:pPr>
              <w:jc w:val="both"/>
            </w:pPr>
            <w:r w:rsidRPr="000B4086">
              <w:t>трансп. ед./сут</w:t>
            </w:r>
          </w:p>
        </w:tc>
        <w:tc>
          <w:tcPr>
            <w:tcW w:w="2695" w:type="pct"/>
            <w:gridSpan w:val="5"/>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Число постов на СТО в зависимости от расстояния между ними, </w:t>
            </w:r>
            <w:proofErr w:type="gramStart"/>
            <w:r w:rsidRPr="000B4086">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Размещение СТО</w:t>
            </w:r>
          </w:p>
        </w:tc>
      </w:tr>
      <w:tr w:rsidR="007968BA" w:rsidRPr="000B4086" w:rsidTr="00E64402">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80</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100</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150</w:t>
            </w:r>
          </w:p>
        </w:tc>
        <w:tc>
          <w:tcPr>
            <w:tcW w:w="599"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200</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jc w:val="both"/>
            </w:pPr>
          </w:p>
        </w:tc>
      </w:tr>
      <w:tr w:rsidR="007968BA" w:rsidRPr="000B4086" w:rsidTr="00E64402">
        <w:trPr>
          <w:cantSplit/>
          <w:trHeight w:hRule="exact" w:val="387"/>
        </w:trPr>
        <w:tc>
          <w:tcPr>
            <w:tcW w:w="1257"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1000</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w:t>
            </w:r>
          </w:p>
        </w:tc>
        <w:tc>
          <w:tcPr>
            <w:tcW w:w="52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1</w:t>
            </w:r>
          </w:p>
        </w:tc>
        <w:tc>
          <w:tcPr>
            <w:tcW w:w="59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w:t>
            </w:r>
          </w:p>
        </w:tc>
        <w:tc>
          <w:tcPr>
            <w:tcW w:w="52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Одностороннее</w:t>
            </w:r>
          </w:p>
        </w:tc>
      </w:tr>
      <w:tr w:rsidR="007968BA" w:rsidRPr="000B4086" w:rsidTr="00E64402">
        <w:trPr>
          <w:cantSplit/>
          <w:trHeight w:hRule="exact" w:val="279"/>
        </w:trPr>
        <w:tc>
          <w:tcPr>
            <w:tcW w:w="1257"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2000</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w:t>
            </w:r>
          </w:p>
        </w:tc>
        <w:tc>
          <w:tcPr>
            <w:tcW w:w="52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2</w:t>
            </w:r>
          </w:p>
        </w:tc>
        <w:tc>
          <w:tcPr>
            <w:tcW w:w="59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w:t>
            </w:r>
          </w:p>
        </w:tc>
        <w:tc>
          <w:tcPr>
            <w:tcW w:w="52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w:t>
            </w:r>
          </w:p>
        </w:tc>
        <w:tc>
          <w:tcPr>
            <w:tcW w:w="1048"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Height w:hRule="exact" w:val="283"/>
        </w:trPr>
        <w:tc>
          <w:tcPr>
            <w:tcW w:w="1257"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3000</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w:t>
            </w:r>
          </w:p>
        </w:tc>
        <w:tc>
          <w:tcPr>
            <w:tcW w:w="52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w:t>
            </w:r>
          </w:p>
        </w:tc>
        <w:tc>
          <w:tcPr>
            <w:tcW w:w="59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3</w:t>
            </w:r>
          </w:p>
        </w:tc>
        <w:tc>
          <w:tcPr>
            <w:tcW w:w="52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5</w:t>
            </w:r>
          </w:p>
        </w:tc>
        <w:tc>
          <w:tcPr>
            <w:tcW w:w="1048"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Height w:hRule="exact" w:val="273"/>
        </w:trPr>
        <w:tc>
          <w:tcPr>
            <w:tcW w:w="1257"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4000</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w:t>
            </w:r>
          </w:p>
        </w:tc>
        <w:tc>
          <w:tcPr>
            <w:tcW w:w="52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3</w:t>
            </w:r>
          </w:p>
        </w:tc>
        <w:tc>
          <w:tcPr>
            <w:tcW w:w="52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599"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524"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w:t>
            </w:r>
          </w:p>
        </w:tc>
        <w:tc>
          <w:tcPr>
            <w:tcW w:w="1048"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bl>
    <w:p w:rsidR="007968BA" w:rsidRPr="0044223E" w:rsidRDefault="007968BA" w:rsidP="007968BA">
      <w:pPr>
        <w:pStyle w:val="2"/>
        <w:numPr>
          <w:ilvl w:val="0"/>
          <w:numId w:val="0"/>
        </w:numPr>
        <w:ind w:firstLine="567"/>
        <w:jc w:val="both"/>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2585"/>
        <w:gridCol w:w="1547"/>
      </w:tblGrid>
      <w:tr w:rsidR="007968BA" w:rsidRPr="000B4086" w:rsidTr="00E64402">
        <w:tc>
          <w:tcPr>
            <w:tcW w:w="2903" w:type="pct"/>
            <w:vMerge w:val="restart"/>
            <w:shd w:val="clear" w:color="auto" w:fill="auto"/>
            <w:vAlign w:val="center"/>
          </w:tcPr>
          <w:p w:rsidR="007968BA" w:rsidRPr="000B4086" w:rsidRDefault="007968BA" w:rsidP="00E64402">
            <w:pPr>
              <w:jc w:val="both"/>
            </w:pPr>
            <w:r w:rsidRPr="000B4086">
              <w:t>Здания, участки</w:t>
            </w:r>
          </w:p>
        </w:tc>
        <w:tc>
          <w:tcPr>
            <w:tcW w:w="2097" w:type="pct"/>
            <w:gridSpan w:val="2"/>
            <w:vAlign w:val="center"/>
          </w:tcPr>
          <w:p w:rsidR="007968BA" w:rsidRPr="000B4086" w:rsidRDefault="007968BA" w:rsidP="00E64402">
            <w:pPr>
              <w:jc w:val="both"/>
            </w:pPr>
            <w:r w:rsidRPr="000B4086">
              <w:t xml:space="preserve">Расстояние, </w:t>
            </w:r>
            <w:proofErr w:type="gramStart"/>
            <w:r w:rsidRPr="000B4086">
              <w:t>м</w:t>
            </w:r>
            <w:proofErr w:type="gramEnd"/>
            <w:r w:rsidRPr="000B4086">
              <w:t xml:space="preserve"> от станций технического обслуживания при числе постов</w:t>
            </w:r>
          </w:p>
        </w:tc>
      </w:tr>
      <w:tr w:rsidR="007968BA" w:rsidRPr="000B4086" w:rsidTr="00E64402">
        <w:tc>
          <w:tcPr>
            <w:tcW w:w="2903" w:type="pct"/>
            <w:vMerge/>
            <w:shd w:val="clear" w:color="auto" w:fill="auto"/>
          </w:tcPr>
          <w:p w:rsidR="007968BA" w:rsidRPr="000B4086" w:rsidRDefault="007968BA" w:rsidP="00E64402">
            <w:pPr>
              <w:jc w:val="both"/>
            </w:pPr>
          </w:p>
        </w:tc>
        <w:tc>
          <w:tcPr>
            <w:tcW w:w="1312" w:type="pct"/>
          </w:tcPr>
          <w:p w:rsidR="007968BA" w:rsidRPr="000B4086" w:rsidRDefault="007968BA" w:rsidP="00E64402">
            <w:pPr>
              <w:jc w:val="both"/>
            </w:pPr>
            <w:r w:rsidRPr="000B4086">
              <w:t>10 и менее</w:t>
            </w:r>
          </w:p>
        </w:tc>
        <w:tc>
          <w:tcPr>
            <w:tcW w:w="785" w:type="pct"/>
          </w:tcPr>
          <w:p w:rsidR="007968BA" w:rsidRPr="000B4086" w:rsidRDefault="007968BA" w:rsidP="00E64402">
            <w:pPr>
              <w:jc w:val="both"/>
            </w:pPr>
            <w:r w:rsidRPr="000B4086">
              <w:t>11-30</w:t>
            </w:r>
          </w:p>
        </w:tc>
      </w:tr>
      <w:tr w:rsidR="007968BA" w:rsidRPr="000B4086" w:rsidTr="00E64402">
        <w:tc>
          <w:tcPr>
            <w:tcW w:w="2903" w:type="pct"/>
            <w:shd w:val="clear" w:color="auto" w:fill="auto"/>
          </w:tcPr>
          <w:p w:rsidR="007968BA" w:rsidRPr="000B4086" w:rsidRDefault="007968BA" w:rsidP="00E64402">
            <w:pPr>
              <w:jc w:val="both"/>
            </w:pPr>
            <w:r w:rsidRPr="000B4086">
              <w:t>Жилые дома</w:t>
            </w:r>
          </w:p>
        </w:tc>
        <w:tc>
          <w:tcPr>
            <w:tcW w:w="1312" w:type="pct"/>
            <w:vAlign w:val="center"/>
          </w:tcPr>
          <w:p w:rsidR="007968BA" w:rsidRPr="000B4086" w:rsidRDefault="007968BA" w:rsidP="00E64402">
            <w:pPr>
              <w:jc w:val="both"/>
            </w:pPr>
            <w:r w:rsidRPr="000B4086">
              <w:t>50</w:t>
            </w:r>
          </w:p>
        </w:tc>
        <w:tc>
          <w:tcPr>
            <w:tcW w:w="785" w:type="pct"/>
            <w:vAlign w:val="center"/>
          </w:tcPr>
          <w:p w:rsidR="007968BA" w:rsidRPr="000B4086" w:rsidRDefault="007968BA" w:rsidP="00E64402">
            <w:pPr>
              <w:jc w:val="both"/>
            </w:pPr>
            <w:r w:rsidRPr="000B4086">
              <w:t>100</w:t>
            </w:r>
          </w:p>
        </w:tc>
      </w:tr>
      <w:tr w:rsidR="007968BA" w:rsidRPr="000B4086" w:rsidTr="00E64402">
        <w:tc>
          <w:tcPr>
            <w:tcW w:w="2903" w:type="pct"/>
          </w:tcPr>
          <w:p w:rsidR="007968BA" w:rsidRPr="000B4086" w:rsidRDefault="007968BA" w:rsidP="00E64402">
            <w:pPr>
              <w:jc w:val="both"/>
            </w:pPr>
            <w:r w:rsidRPr="000B4086">
              <w:t>Торцы жилых домов без окон</w:t>
            </w:r>
          </w:p>
        </w:tc>
        <w:tc>
          <w:tcPr>
            <w:tcW w:w="1312" w:type="pct"/>
            <w:vAlign w:val="center"/>
          </w:tcPr>
          <w:p w:rsidR="007968BA" w:rsidRPr="000B4086" w:rsidRDefault="007968BA" w:rsidP="00E64402">
            <w:pPr>
              <w:jc w:val="both"/>
            </w:pPr>
            <w:r w:rsidRPr="000B4086">
              <w:t>50</w:t>
            </w:r>
          </w:p>
        </w:tc>
        <w:tc>
          <w:tcPr>
            <w:tcW w:w="785" w:type="pct"/>
            <w:vAlign w:val="center"/>
          </w:tcPr>
          <w:p w:rsidR="007968BA" w:rsidRPr="000B4086" w:rsidRDefault="007968BA" w:rsidP="00E64402">
            <w:pPr>
              <w:jc w:val="both"/>
            </w:pPr>
            <w:r w:rsidRPr="000B4086">
              <w:t>100</w:t>
            </w:r>
          </w:p>
        </w:tc>
      </w:tr>
      <w:tr w:rsidR="007968BA" w:rsidRPr="000B4086" w:rsidTr="00E64402">
        <w:tc>
          <w:tcPr>
            <w:tcW w:w="2903" w:type="pct"/>
          </w:tcPr>
          <w:p w:rsidR="007968BA" w:rsidRPr="000B4086" w:rsidRDefault="007968BA" w:rsidP="00E64402">
            <w:pPr>
              <w:jc w:val="both"/>
            </w:pPr>
            <w:r w:rsidRPr="000B4086">
              <w:t>Общественные здания</w:t>
            </w:r>
          </w:p>
        </w:tc>
        <w:tc>
          <w:tcPr>
            <w:tcW w:w="1312" w:type="pct"/>
            <w:vAlign w:val="center"/>
          </w:tcPr>
          <w:p w:rsidR="007968BA" w:rsidRPr="000B4086" w:rsidRDefault="007968BA" w:rsidP="00E64402">
            <w:pPr>
              <w:jc w:val="both"/>
            </w:pPr>
            <w:r w:rsidRPr="000B4086">
              <w:t>15</w:t>
            </w:r>
          </w:p>
        </w:tc>
        <w:tc>
          <w:tcPr>
            <w:tcW w:w="785" w:type="pct"/>
            <w:vAlign w:val="center"/>
          </w:tcPr>
          <w:p w:rsidR="007968BA" w:rsidRPr="000B4086" w:rsidRDefault="007968BA" w:rsidP="00E64402">
            <w:pPr>
              <w:jc w:val="both"/>
            </w:pPr>
            <w:r w:rsidRPr="000B4086">
              <w:t>20</w:t>
            </w:r>
          </w:p>
        </w:tc>
      </w:tr>
      <w:tr w:rsidR="007968BA" w:rsidRPr="000B4086" w:rsidTr="00E64402">
        <w:tc>
          <w:tcPr>
            <w:tcW w:w="2903" w:type="pct"/>
          </w:tcPr>
          <w:p w:rsidR="007968BA" w:rsidRPr="000B4086" w:rsidRDefault="007968BA" w:rsidP="00E64402">
            <w:pPr>
              <w:jc w:val="both"/>
            </w:pPr>
            <w:r w:rsidRPr="000B4086">
              <w:t>Общеобразовательные школы и детские дошкольные учреждения</w:t>
            </w:r>
          </w:p>
        </w:tc>
        <w:tc>
          <w:tcPr>
            <w:tcW w:w="1312" w:type="pct"/>
            <w:vAlign w:val="center"/>
          </w:tcPr>
          <w:p w:rsidR="007968BA" w:rsidRPr="000B4086" w:rsidRDefault="007968BA" w:rsidP="00E64402">
            <w:pPr>
              <w:jc w:val="both"/>
            </w:pPr>
            <w:r w:rsidRPr="000B4086">
              <w:t>50</w:t>
            </w:r>
          </w:p>
        </w:tc>
        <w:tc>
          <w:tcPr>
            <w:tcW w:w="785" w:type="pct"/>
            <w:vAlign w:val="center"/>
          </w:tcPr>
          <w:p w:rsidR="007968BA" w:rsidRPr="000B4086" w:rsidRDefault="007968BA" w:rsidP="00E64402">
            <w:pPr>
              <w:jc w:val="both"/>
            </w:pPr>
            <w:r w:rsidRPr="000B4086">
              <w:t>*</w:t>
            </w:r>
          </w:p>
        </w:tc>
      </w:tr>
      <w:tr w:rsidR="007968BA" w:rsidRPr="000B4086" w:rsidTr="00E64402">
        <w:tc>
          <w:tcPr>
            <w:tcW w:w="2903" w:type="pct"/>
          </w:tcPr>
          <w:p w:rsidR="007968BA" w:rsidRPr="000B4086" w:rsidRDefault="007968BA" w:rsidP="00E64402">
            <w:pPr>
              <w:jc w:val="both"/>
            </w:pPr>
            <w:r w:rsidRPr="000B4086">
              <w:t>Лечебные учреждения со стационаром</w:t>
            </w:r>
          </w:p>
        </w:tc>
        <w:tc>
          <w:tcPr>
            <w:tcW w:w="1312" w:type="pct"/>
            <w:vAlign w:val="center"/>
          </w:tcPr>
          <w:p w:rsidR="007968BA" w:rsidRPr="000B4086" w:rsidRDefault="007968BA" w:rsidP="00E64402">
            <w:pPr>
              <w:jc w:val="both"/>
            </w:pPr>
            <w:r w:rsidRPr="000B4086">
              <w:t>50</w:t>
            </w:r>
          </w:p>
        </w:tc>
        <w:tc>
          <w:tcPr>
            <w:tcW w:w="785" w:type="pct"/>
            <w:vAlign w:val="center"/>
          </w:tcPr>
          <w:p w:rsidR="007968BA" w:rsidRPr="000B4086" w:rsidRDefault="007968BA" w:rsidP="00E64402">
            <w:pPr>
              <w:jc w:val="both"/>
            </w:pPr>
            <w:r w:rsidRPr="000B4086">
              <w:t>*</w:t>
            </w:r>
          </w:p>
        </w:tc>
      </w:tr>
    </w:tbl>
    <w:p w:rsidR="007968BA" w:rsidRPr="00F75E58" w:rsidRDefault="007968BA" w:rsidP="007968BA">
      <w:pPr>
        <w:pStyle w:val="Default"/>
        <w:ind w:firstLine="567"/>
        <w:jc w:val="both"/>
        <w:rPr>
          <w:rFonts w:ascii="Times New Roman" w:hAnsi="Times New Roman" w:cs="Times New Roman"/>
          <w:sz w:val="20"/>
        </w:rPr>
      </w:pPr>
      <w:r w:rsidRPr="00097AB9">
        <w:rPr>
          <w:rFonts w:ascii="Times New Roman" w:hAnsi="Times New Roman" w:cs="Times New Roman"/>
          <w:u w:val="single"/>
        </w:rPr>
        <w:t>Примечание</w:t>
      </w:r>
      <w:r w:rsidRPr="00097AB9">
        <w:rPr>
          <w:rFonts w:ascii="Times New Roman" w:hAnsi="Times New Roman" w:cs="Times New Roman"/>
        </w:rPr>
        <w:t>: Расстояния определяются по согласованию с органами Роспотребнадзора</w:t>
      </w:r>
      <w:r w:rsidRPr="00F75E58">
        <w:rPr>
          <w:rFonts w:ascii="Times New Roman" w:hAnsi="Times New Roman" w:cs="Times New Roman"/>
          <w:sz w:val="20"/>
        </w:rPr>
        <w:t xml:space="preserve">. </w:t>
      </w:r>
    </w:p>
    <w:p w:rsidR="007968BA" w:rsidRPr="0044223E" w:rsidRDefault="007968BA" w:rsidP="007968BA">
      <w:pPr>
        <w:pStyle w:val="Default"/>
        <w:ind w:firstLine="567"/>
        <w:jc w:val="both"/>
        <w:rPr>
          <w:rFonts w:ascii="Times New Roman" w:hAnsi="Times New Roman" w:cs="Times New Roman"/>
        </w:rPr>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8.2.16. Расстояния между площадками отдыха вне пределов населенных пунктов на автомобильных дорогах различных категорий</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72</w:t>
      </w:r>
    </w:p>
    <w:tbl>
      <w:tblPr>
        <w:tblW w:w="5000" w:type="pct"/>
        <w:tblLook w:val="0000"/>
      </w:tblPr>
      <w:tblGrid>
        <w:gridCol w:w="2548"/>
        <w:gridCol w:w="3161"/>
        <w:gridCol w:w="4144"/>
      </w:tblGrid>
      <w:tr w:rsidR="007968BA" w:rsidRPr="000B4086" w:rsidTr="00E64402">
        <w:tc>
          <w:tcPr>
            <w:tcW w:w="129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Категория дорог</w:t>
            </w:r>
          </w:p>
        </w:tc>
        <w:tc>
          <w:tcPr>
            <w:tcW w:w="160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 xml:space="preserve">Расстояние между площадками отдыха, </w:t>
            </w:r>
            <w:proofErr w:type="gramStart"/>
            <w:r w:rsidRPr="000B4086">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rPr>
          <w:cantSplit/>
          <w:trHeight w:hRule="exact" w:val="300"/>
        </w:trPr>
        <w:tc>
          <w:tcPr>
            <w:tcW w:w="129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 xml:space="preserve">I </w:t>
            </w:r>
            <w:r w:rsidRPr="000B4086">
              <w:t xml:space="preserve">и </w:t>
            </w:r>
            <w:r w:rsidRPr="000B4086">
              <w:rPr>
                <w:lang w:val="en-US"/>
              </w:rPr>
              <w:t xml:space="preserve">II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 xml:space="preserve">На территории площадок </w:t>
            </w:r>
            <w:r w:rsidRPr="000B4086">
              <w:lastRenderedPageBreak/>
              <w:t>отдыха могут быть предусмотрены сооружения для технического осмотра автомобилей и пункты торговли.</w:t>
            </w:r>
          </w:p>
        </w:tc>
      </w:tr>
      <w:tr w:rsidR="007968BA" w:rsidRPr="000B4086" w:rsidTr="00E64402">
        <w:trPr>
          <w:cantSplit/>
          <w:trHeight w:hRule="exact" w:val="300"/>
        </w:trPr>
        <w:tc>
          <w:tcPr>
            <w:tcW w:w="129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 xml:space="preserve">III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25-35</w:t>
            </w:r>
          </w:p>
        </w:tc>
        <w:tc>
          <w:tcPr>
            <w:tcW w:w="2103"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Height w:hRule="exact" w:val="1012"/>
        </w:trPr>
        <w:tc>
          <w:tcPr>
            <w:tcW w:w="129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lastRenderedPageBreak/>
              <w:t xml:space="preserve">IV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45-55</w:t>
            </w:r>
          </w:p>
        </w:tc>
        <w:tc>
          <w:tcPr>
            <w:tcW w:w="2103"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bl>
    <w:p w:rsidR="007968BA" w:rsidRPr="0044223E" w:rsidRDefault="007968BA" w:rsidP="007968BA">
      <w:pPr>
        <w:ind w:firstLine="567"/>
        <w:jc w:val="both"/>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8.2.17. Вместимость площадок отдыха из расчета на одновременную остановку</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73</w:t>
      </w:r>
    </w:p>
    <w:tbl>
      <w:tblPr>
        <w:tblW w:w="5000" w:type="pct"/>
        <w:tblLook w:val="0000"/>
      </w:tblPr>
      <w:tblGrid>
        <w:gridCol w:w="2548"/>
        <w:gridCol w:w="3161"/>
        <w:gridCol w:w="4144"/>
      </w:tblGrid>
      <w:tr w:rsidR="007968BA" w:rsidRPr="000B4086" w:rsidTr="00E64402">
        <w:tc>
          <w:tcPr>
            <w:tcW w:w="1293"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Категория дорог</w:t>
            </w:r>
          </w:p>
        </w:tc>
        <w:tc>
          <w:tcPr>
            <w:tcW w:w="160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Количество автомобилей при единовременной остановке</w:t>
            </w:r>
          </w:p>
          <w:p w:rsidR="007968BA" w:rsidRPr="000B4086" w:rsidRDefault="007968BA" w:rsidP="00E64402">
            <w:pPr>
              <w:jc w:val="both"/>
            </w:pPr>
            <w:r w:rsidRPr="000B4086">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Примечание</w:t>
            </w:r>
          </w:p>
        </w:tc>
      </w:tr>
      <w:tr w:rsidR="007968BA" w:rsidRPr="000B4086" w:rsidTr="00E64402">
        <w:trPr>
          <w:cantSplit/>
          <w:trHeight w:hRule="exact" w:val="324"/>
        </w:trPr>
        <w:tc>
          <w:tcPr>
            <w:tcW w:w="129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 xml:space="preserve">I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 xml:space="preserve">При двустороннем размещении площадок отдуха на дорогах </w:t>
            </w:r>
            <w:r w:rsidRPr="000B4086">
              <w:rPr>
                <w:lang w:val="en-US"/>
              </w:rPr>
              <w:t>I</w:t>
            </w:r>
            <w:r w:rsidRPr="000B4086">
              <w:t xml:space="preserve"> категории их вместимость уменьшается вдвое.</w:t>
            </w:r>
          </w:p>
        </w:tc>
      </w:tr>
      <w:tr w:rsidR="007968BA" w:rsidRPr="000B4086" w:rsidTr="00E64402">
        <w:trPr>
          <w:cantSplit/>
          <w:trHeight w:hRule="exact" w:val="427"/>
        </w:trPr>
        <w:tc>
          <w:tcPr>
            <w:tcW w:w="129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 xml:space="preserve">II </w:t>
            </w:r>
            <w:r w:rsidRPr="000B4086">
              <w:t>и</w:t>
            </w:r>
            <w:r w:rsidRPr="000B4086">
              <w:rPr>
                <w:lang w:val="en-US"/>
              </w:rPr>
              <w:t xml:space="preserve"> III </w:t>
            </w:r>
            <w:r w:rsidRPr="000B4086">
              <w:t>категории</w:t>
            </w:r>
          </w:p>
        </w:tc>
        <w:tc>
          <w:tcPr>
            <w:tcW w:w="160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10-15</w:t>
            </w:r>
          </w:p>
        </w:tc>
        <w:tc>
          <w:tcPr>
            <w:tcW w:w="2103"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r w:rsidR="007968BA" w:rsidRPr="000B4086" w:rsidTr="00E64402">
        <w:trPr>
          <w:cantSplit/>
          <w:trHeight w:hRule="exact" w:val="575"/>
        </w:trPr>
        <w:tc>
          <w:tcPr>
            <w:tcW w:w="1293"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rPr>
                <w:lang w:val="en-US"/>
              </w:rPr>
              <w:t xml:space="preserve">IV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10</w:t>
            </w:r>
          </w:p>
        </w:tc>
        <w:tc>
          <w:tcPr>
            <w:tcW w:w="2103" w:type="pct"/>
            <w:vMerge/>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jc w:val="both"/>
            </w:pPr>
          </w:p>
        </w:tc>
      </w:tr>
    </w:tbl>
    <w:p w:rsidR="007968BA" w:rsidRPr="0044223E" w:rsidRDefault="007968BA" w:rsidP="007968BA">
      <w:pPr>
        <w:ind w:firstLine="567"/>
        <w:jc w:val="both"/>
      </w:pP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8.2.18. Размер участка при одноярусном хранении судов прогулочного и спортивного флота </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74</w:t>
      </w:r>
    </w:p>
    <w:tbl>
      <w:tblPr>
        <w:tblW w:w="5000" w:type="pct"/>
        <w:tblLook w:val="0000"/>
      </w:tblPr>
      <w:tblGrid>
        <w:gridCol w:w="4101"/>
        <w:gridCol w:w="3318"/>
        <w:gridCol w:w="2434"/>
      </w:tblGrid>
      <w:tr w:rsidR="007968BA" w:rsidRPr="000B4086" w:rsidTr="00E64402">
        <w:tc>
          <w:tcPr>
            <w:tcW w:w="2081"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p>
        </w:tc>
        <w:tc>
          <w:tcPr>
            <w:tcW w:w="168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Размер земельного участка</w:t>
            </w:r>
          </w:p>
        </w:tc>
      </w:tr>
      <w:tr w:rsidR="007968BA" w:rsidRPr="000B4086" w:rsidTr="00E64402">
        <w:trPr>
          <w:cantSplit/>
          <w:trHeight w:hRule="exact" w:val="411"/>
        </w:trPr>
        <w:tc>
          <w:tcPr>
            <w:tcW w:w="2081"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Прогулочный флот</w:t>
            </w:r>
          </w:p>
        </w:tc>
        <w:tc>
          <w:tcPr>
            <w:tcW w:w="168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м</w:t>
            </w:r>
            <w:proofErr w:type="gramStart"/>
            <w:r w:rsidRPr="000B4086">
              <w:t>2</w:t>
            </w:r>
            <w:proofErr w:type="gramEnd"/>
            <w:r w:rsidRPr="000B4086">
              <w:t xml:space="preserve"> на 1 место</w:t>
            </w:r>
          </w:p>
        </w:tc>
      </w:tr>
      <w:tr w:rsidR="007968BA" w:rsidRPr="000B4086" w:rsidTr="00E64402">
        <w:trPr>
          <w:cantSplit/>
          <w:trHeight w:hRule="exact" w:val="388"/>
        </w:trPr>
        <w:tc>
          <w:tcPr>
            <w:tcW w:w="2081" w:type="pc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Спортивный флот</w:t>
            </w:r>
          </w:p>
        </w:tc>
        <w:tc>
          <w:tcPr>
            <w:tcW w:w="1684" w:type="pc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jc w:val="both"/>
            </w:pPr>
          </w:p>
        </w:tc>
      </w:tr>
    </w:tbl>
    <w:p w:rsidR="007968BA" w:rsidRPr="00097AB9" w:rsidRDefault="007968BA" w:rsidP="007968BA">
      <w:pPr>
        <w:ind w:firstLine="567"/>
        <w:jc w:val="both"/>
        <w:rPr>
          <w:szCs w:val="28"/>
        </w:rPr>
      </w:pPr>
    </w:p>
    <w:p w:rsidR="007968BA" w:rsidRPr="0044223E" w:rsidRDefault="007968BA" w:rsidP="007968BA">
      <w:pPr>
        <w:pStyle w:val="Default"/>
        <w:ind w:firstLine="567"/>
        <w:jc w:val="both"/>
        <w:rPr>
          <w:rFonts w:ascii="Times New Roman" w:hAnsi="Times New Roman" w:cs="Times New Roman"/>
        </w:rPr>
      </w:pPr>
      <w:r w:rsidRPr="00097AB9">
        <w:rPr>
          <w:rFonts w:ascii="Times New Roman" w:hAnsi="Times New Roman" w:cs="Times New Roman"/>
          <w:sz w:val="28"/>
          <w:szCs w:val="28"/>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097AB9">
          <w:rPr>
            <w:rFonts w:ascii="Times New Roman" w:hAnsi="Times New Roman" w:cs="Times New Roman"/>
            <w:sz w:val="28"/>
            <w:szCs w:val="28"/>
          </w:rPr>
          <w:t>50 м</w:t>
        </w:r>
      </w:smartTag>
      <w:r w:rsidRPr="00097AB9">
        <w:rPr>
          <w:rFonts w:ascii="Times New Roman" w:hAnsi="Times New Roman" w:cs="Times New Roman"/>
          <w:sz w:val="28"/>
          <w:szCs w:val="28"/>
        </w:rPr>
        <w:t xml:space="preserve">, до больниц и санаториев – не менее </w:t>
      </w:r>
      <w:smartTag w:uri="urn:schemas-microsoft-com:office:smarttags" w:element="metricconverter">
        <w:smartTagPr>
          <w:attr w:name="ProductID" w:val="200 м"/>
        </w:smartTagPr>
        <w:r w:rsidRPr="00097AB9">
          <w:rPr>
            <w:rFonts w:ascii="Times New Roman" w:hAnsi="Times New Roman" w:cs="Times New Roman"/>
            <w:sz w:val="28"/>
            <w:szCs w:val="28"/>
          </w:rPr>
          <w:t>200 м</w:t>
        </w:r>
      </w:smartTag>
      <w:r w:rsidRPr="0044223E">
        <w:rPr>
          <w:rFonts w:ascii="Times New Roman" w:hAnsi="Times New Roman" w:cs="Times New Roman"/>
        </w:rPr>
        <w:t>.</w:t>
      </w:r>
    </w:p>
    <w:p w:rsidR="007968BA" w:rsidRDefault="007968BA" w:rsidP="007968BA">
      <w:pPr>
        <w:tabs>
          <w:tab w:val="left" w:pos="142"/>
        </w:tabs>
        <w:ind w:firstLine="567"/>
        <w:jc w:val="both"/>
        <w:rPr>
          <w:b/>
        </w:rPr>
      </w:pPr>
    </w:p>
    <w:p w:rsidR="007968BA" w:rsidRPr="00F75E58" w:rsidRDefault="007968BA" w:rsidP="007968BA">
      <w:pPr>
        <w:tabs>
          <w:tab w:val="left" w:pos="142"/>
        </w:tabs>
        <w:ind w:firstLine="567"/>
        <w:jc w:val="both"/>
        <w:rPr>
          <w:b/>
        </w:rPr>
      </w:pPr>
      <w:r w:rsidRPr="00F75E58">
        <w:rPr>
          <w:b/>
        </w:rPr>
        <w:t xml:space="preserve">РАСЧЕТНЫЕ ПОКАЗАТЕЛИ ОБЕСПЕЧЕННОСТИ И ИНТЕНСИВНОСТИ ИСПОЛЬЗОВАНИЯ ПРОИЗВОДСТВЕННЫХ И </w:t>
      </w:r>
      <w:proofErr w:type="gramStart"/>
      <w:r w:rsidRPr="00F75E58">
        <w:rPr>
          <w:b/>
        </w:rPr>
        <w:t>КОММУНАЛЬНО – СКЛАДСКИХ</w:t>
      </w:r>
      <w:proofErr w:type="gramEnd"/>
      <w:r w:rsidRPr="00F75E58">
        <w:rPr>
          <w:b/>
        </w:rPr>
        <w:t xml:space="preserve"> ЗОН.</w:t>
      </w:r>
    </w:p>
    <w:p w:rsidR="007968BA" w:rsidRPr="00F75E58" w:rsidRDefault="007968BA" w:rsidP="007968BA">
      <w:pPr>
        <w:tabs>
          <w:tab w:val="left" w:pos="142"/>
        </w:tabs>
        <w:ind w:firstLine="567"/>
        <w:jc w:val="both"/>
        <w:rPr>
          <w:b/>
        </w:rPr>
      </w:pPr>
      <w:r w:rsidRPr="00F75E58">
        <w:rPr>
          <w:b/>
        </w:rPr>
        <w:t>9.1. Общие требования</w:t>
      </w:r>
    </w:p>
    <w:p w:rsidR="007968BA" w:rsidRPr="00F75E58" w:rsidRDefault="007968BA" w:rsidP="007968BA">
      <w:pPr>
        <w:tabs>
          <w:tab w:val="left" w:pos="142"/>
        </w:tabs>
        <w:ind w:firstLine="567"/>
        <w:jc w:val="both"/>
      </w:pPr>
      <w:r w:rsidRPr="00F75E58">
        <w:t xml:space="preserve">9.1.1. Производственные территориальные зоны включают: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F75E58">
        <w:rPr>
          <w:rFonts w:ascii="Times New Roman" w:hAnsi="Times New Roman" w:cs="Times New Roman"/>
        </w:rPr>
        <w:t xml:space="preserve">- </w:t>
      </w:r>
      <w:r w:rsidRPr="00097AB9">
        <w:rPr>
          <w:rFonts w:ascii="Times New Roman" w:hAnsi="Times New Roman" w:cs="Times New Roman"/>
          <w:sz w:val="28"/>
          <w:szCs w:val="28"/>
        </w:rPr>
        <w:t xml:space="preserve">производственные зоны - зоны размещения производственных объектов с различными нормативами воздействия на окружающую среду;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зоны инженерной инфраструктуры;</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зоны транспортной инфраструктуры;</w:t>
      </w:r>
    </w:p>
    <w:p w:rsidR="007968BA" w:rsidRPr="00097AB9" w:rsidRDefault="007968BA" w:rsidP="007968BA">
      <w:pPr>
        <w:tabs>
          <w:tab w:val="left" w:pos="142"/>
        </w:tabs>
        <w:ind w:firstLine="567"/>
        <w:jc w:val="both"/>
        <w:rPr>
          <w:szCs w:val="28"/>
        </w:rPr>
      </w:pPr>
      <w:r w:rsidRPr="00097AB9">
        <w:rPr>
          <w:szCs w:val="28"/>
        </w:rPr>
        <w:t xml:space="preserve">- иные виды зон производственной инфраструктуры.        </w:t>
      </w:r>
    </w:p>
    <w:p w:rsidR="007968BA" w:rsidRPr="00F75E58" w:rsidRDefault="007968BA" w:rsidP="007968BA">
      <w:pPr>
        <w:pStyle w:val="Default"/>
        <w:tabs>
          <w:tab w:val="left" w:pos="142"/>
        </w:tabs>
        <w:ind w:firstLine="567"/>
        <w:jc w:val="both"/>
        <w:rPr>
          <w:rFonts w:ascii="Times New Roman" w:hAnsi="Times New Roman" w:cs="Times New Roman"/>
        </w:rPr>
      </w:pPr>
      <w:r w:rsidRPr="00097AB9">
        <w:rPr>
          <w:rFonts w:ascii="Times New Roman" w:hAnsi="Times New Roman" w:cs="Times New Roman"/>
          <w:sz w:val="28"/>
          <w:szCs w:val="28"/>
        </w:rPr>
        <w:t xml:space="preserve">9.1.1. </w:t>
      </w:r>
      <w:proofErr w:type="gramStart"/>
      <w:r w:rsidRPr="00097AB9">
        <w:rPr>
          <w:rFonts w:ascii="Times New Roman" w:hAnsi="Times New Roman" w:cs="Times New Roman"/>
          <w:sz w:val="28"/>
          <w:szCs w:val="28"/>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w:t>
      </w:r>
      <w:r w:rsidRPr="00097AB9">
        <w:rPr>
          <w:rFonts w:ascii="Times New Roman" w:hAnsi="Times New Roman" w:cs="Times New Roman"/>
          <w:sz w:val="28"/>
          <w:szCs w:val="28"/>
        </w:rPr>
        <w:lastRenderedPageBreak/>
        <w:t>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w:t>
      </w:r>
      <w:r w:rsidRPr="00F75E58">
        <w:rPr>
          <w:rFonts w:ascii="Times New Roman" w:hAnsi="Times New Roman" w:cs="Times New Roman"/>
        </w:rPr>
        <w:t xml:space="preserve">. </w:t>
      </w:r>
      <w:proofErr w:type="gramEnd"/>
    </w:p>
    <w:p w:rsidR="007968BA" w:rsidRDefault="007968BA" w:rsidP="007968BA">
      <w:pPr>
        <w:tabs>
          <w:tab w:val="left" w:pos="142"/>
        </w:tabs>
        <w:ind w:firstLine="567"/>
        <w:jc w:val="both"/>
      </w:pPr>
      <w:r w:rsidRPr="00F75E58">
        <w:t xml:space="preserve">9.1.1. Границы производственных зон определяются на основании зонирования территории </w:t>
      </w:r>
      <w:r>
        <w:t xml:space="preserve">сельских </w:t>
      </w:r>
      <w:r w:rsidRPr="00F75E58">
        <w:t>поселений и устанавливаются с учетом требуемых санитарно-защитных зон в соответствии с разделом 1</w:t>
      </w:r>
      <w:r>
        <w:t>5</w:t>
      </w:r>
      <w:r w:rsidRPr="00F75E58">
        <w:t xml:space="preserve"> настоящих нормативов, обеспечивая максимально эффективное использование территории.       </w:t>
      </w:r>
    </w:p>
    <w:p w:rsidR="007968BA" w:rsidRPr="00F75E58" w:rsidRDefault="007968BA" w:rsidP="007968BA">
      <w:pPr>
        <w:tabs>
          <w:tab w:val="left" w:pos="142"/>
        </w:tabs>
        <w:ind w:firstLine="567"/>
        <w:jc w:val="both"/>
      </w:pPr>
    </w:p>
    <w:p w:rsidR="007968BA" w:rsidRPr="00097AB9" w:rsidRDefault="007968BA" w:rsidP="007968BA">
      <w:pPr>
        <w:tabs>
          <w:tab w:val="left" w:pos="142"/>
        </w:tabs>
        <w:ind w:firstLine="567"/>
        <w:jc w:val="both"/>
        <w:rPr>
          <w:b/>
          <w:szCs w:val="28"/>
        </w:rPr>
      </w:pPr>
      <w:r w:rsidRPr="00097AB9">
        <w:rPr>
          <w:b/>
          <w:szCs w:val="28"/>
        </w:rPr>
        <w:t xml:space="preserve">9.2. Производственные зоны.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9.2.1. </w:t>
      </w:r>
      <w:proofErr w:type="gramStart"/>
      <w:r w:rsidRPr="00097AB9">
        <w:rPr>
          <w:rFonts w:ascii="Times New Roman" w:hAnsi="Times New Roman" w:cs="Times New Roman"/>
          <w:sz w:val="28"/>
          <w:szCs w:val="28"/>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7968BA" w:rsidRPr="00097AB9" w:rsidRDefault="007968BA" w:rsidP="007968BA">
      <w:pPr>
        <w:tabs>
          <w:tab w:val="left" w:pos="142"/>
        </w:tabs>
        <w:ind w:firstLine="567"/>
        <w:jc w:val="both"/>
        <w:rPr>
          <w:szCs w:val="28"/>
        </w:rPr>
      </w:pPr>
      <w:r w:rsidRPr="00097AB9">
        <w:rPr>
          <w:szCs w:val="28"/>
        </w:rPr>
        <w:t>9.2.4. Устройство отвалов, шлаконакопителей, ме</w:t>
      </w:r>
      <w:proofErr w:type="gramStart"/>
      <w:r w:rsidRPr="00097AB9">
        <w:rPr>
          <w:szCs w:val="28"/>
        </w:rPr>
        <w:t>ст скл</w:t>
      </w:r>
      <w:proofErr w:type="gramEnd"/>
      <w:r w:rsidRPr="00097AB9">
        <w:rPr>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9.2.5.  Размещение производственной территориальной зоны не допускается: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 составе рекреационных зон;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на землях особо охраняемых территорий, в том числе: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-в зонах охраны памятников истории и культуры без согласования с органами охраны памятников;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 зонах возможного катастрофического затопления в результате разрушения плотин или дамб.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9.2.7. Санитарная классификация устанавливается по классам предприятий – </w:t>
      </w:r>
      <w:r w:rsidRPr="00097AB9">
        <w:rPr>
          <w:rFonts w:ascii="Times New Roman" w:hAnsi="Times New Roman" w:cs="Times New Roman"/>
          <w:sz w:val="28"/>
          <w:szCs w:val="28"/>
          <w:lang w:val="en-US"/>
        </w:rPr>
        <w:t>I</w:t>
      </w:r>
      <w:r w:rsidRPr="00097AB9">
        <w:rPr>
          <w:rFonts w:ascii="Times New Roman" w:hAnsi="Times New Roman" w:cs="Times New Roman"/>
          <w:sz w:val="28"/>
          <w:szCs w:val="28"/>
        </w:rPr>
        <w:t xml:space="preserve">, </w:t>
      </w:r>
      <w:r w:rsidRPr="00097AB9">
        <w:rPr>
          <w:rFonts w:ascii="Times New Roman" w:hAnsi="Times New Roman" w:cs="Times New Roman"/>
          <w:sz w:val="28"/>
          <w:szCs w:val="28"/>
          <w:lang w:val="en-US"/>
        </w:rPr>
        <w:t>II</w:t>
      </w:r>
      <w:r w:rsidRPr="00097AB9">
        <w:rPr>
          <w:rFonts w:ascii="Times New Roman" w:hAnsi="Times New Roman" w:cs="Times New Roman"/>
          <w:sz w:val="28"/>
          <w:szCs w:val="28"/>
        </w:rPr>
        <w:t xml:space="preserve">, </w:t>
      </w:r>
      <w:r w:rsidRPr="00097AB9">
        <w:rPr>
          <w:rFonts w:ascii="Times New Roman" w:hAnsi="Times New Roman" w:cs="Times New Roman"/>
          <w:sz w:val="28"/>
          <w:szCs w:val="28"/>
          <w:lang w:val="en-US"/>
        </w:rPr>
        <w:t>III</w:t>
      </w:r>
      <w:r w:rsidRPr="00097AB9">
        <w:rPr>
          <w:rFonts w:ascii="Times New Roman" w:hAnsi="Times New Roman" w:cs="Times New Roman"/>
          <w:sz w:val="28"/>
          <w:szCs w:val="28"/>
        </w:rPr>
        <w:t xml:space="preserve">, </w:t>
      </w:r>
      <w:r w:rsidRPr="00097AB9">
        <w:rPr>
          <w:rFonts w:ascii="Times New Roman" w:hAnsi="Times New Roman" w:cs="Times New Roman"/>
          <w:sz w:val="28"/>
          <w:szCs w:val="28"/>
          <w:lang w:val="en-US"/>
        </w:rPr>
        <w:t>IV</w:t>
      </w:r>
      <w:r w:rsidRPr="00097AB9">
        <w:rPr>
          <w:rFonts w:ascii="Times New Roman" w:hAnsi="Times New Roman" w:cs="Times New Roman"/>
          <w:sz w:val="28"/>
          <w:szCs w:val="28"/>
        </w:rPr>
        <w:t xml:space="preserve">, </w:t>
      </w:r>
      <w:r w:rsidRPr="00097AB9">
        <w:rPr>
          <w:rFonts w:ascii="Times New Roman" w:hAnsi="Times New Roman" w:cs="Times New Roman"/>
          <w:sz w:val="28"/>
          <w:szCs w:val="28"/>
          <w:lang w:val="en-US"/>
        </w:rPr>
        <w:t>V</w:t>
      </w:r>
      <w:r w:rsidRPr="00097AB9">
        <w:rPr>
          <w:rFonts w:ascii="Times New Roman" w:hAnsi="Times New Roman" w:cs="Times New Roman"/>
          <w:sz w:val="28"/>
          <w:szCs w:val="28"/>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для предприятий  класса </w:t>
      </w:r>
      <w:r w:rsidRPr="00097AB9">
        <w:rPr>
          <w:rFonts w:ascii="Times New Roman" w:hAnsi="Times New Roman" w:cs="Times New Roman"/>
          <w:sz w:val="28"/>
          <w:szCs w:val="28"/>
          <w:lang w:val="en-US"/>
        </w:rPr>
        <w:t>I</w:t>
      </w:r>
      <w:r w:rsidRPr="00097AB9">
        <w:rPr>
          <w:rFonts w:ascii="Times New Roman" w:hAnsi="Times New Roman" w:cs="Times New Roman"/>
          <w:sz w:val="28"/>
          <w:szCs w:val="28"/>
        </w:rPr>
        <w:t xml:space="preserve"> - </w:t>
      </w:r>
      <w:smartTag w:uri="urn:schemas-microsoft-com:office:smarttags" w:element="metricconverter">
        <w:smartTagPr>
          <w:attr w:name="ProductID" w:val="1000 м"/>
        </w:smartTagPr>
        <w:r w:rsidRPr="00097AB9">
          <w:rPr>
            <w:rFonts w:ascii="Times New Roman" w:hAnsi="Times New Roman" w:cs="Times New Roman"/>
            <w:sz w:val="28"/>
            <w:szCs w:val="28"/>
          </w:rPr>
          <w:t>1000 м</w:t>
        </w:r>
      </w:smartTag>
      <w:r w:rsidRPr="00097AB9">
        <w:rPr>
          <w:rFonts w:ascii="Times New Roman" w:hAnsi="Times New Roman" w:cs="Times New Roman"/>
          <w:sz w:val="28"/>
          <w:szCs w:val="28"/>
        </w:rPr>
        <w:t xml:space="preserve">;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для предприятий  класса </w:t>
      </w:r>
      <w:r w:rsidRPr="00097AB9">
        <w:rPr>
          <w:rFonts w:ascii="Times New Roman" w:hAnsi="Times New Roman" w:cs="Times New Roman"/>
          <w:sz w:val="28"/>
          <w:szCs w:val="28"/>
          <w:lang w:val="en-US"/>
        </w:rPr>
        <w:t>II</w:t>
      </w:r>
      <w:r w:rsidRPr="00097AB9">
        <w:rPr>
          <w:rFonts w:ascii="Times New Roman" w:hAnsi="Times New Roman" w:cs="Times New Roman"/>
          <w:sz w:val="28"/>
          <w:szCs w:val="28"/>
        </w:rPr>
        <w:t xml:space="preserve"> - </w:t>
      </w:r>
      <w:smartTag w:uri="urn:schemas-microsoft-com:office:smarttags" w:element="metricconverter">
        <w:smartTagPr>
          <w:attr w:name="ProductID" w:val="500 м"/>
        </w:smartTagPr>
        <w:r w:rsidRPr="00097AB9">
          <w:rPr>
            <w:rFonts w:ascii="Times New Roman" w:hAnsi="Times New Roman" w:cs="Times New Roman"/>
            <w:sz w:val="28"/>
            <w:szCs w:val="28"/>
          </w:rPr>
          <w:t>500 м</w:t>
        </w:r>
      </w:smartTag>
      <w:r w:rsidRPr="00097AB9">
        <w:rPr>
          <w:rFonts w:ascii="Times New Roman" w:hAnsi="Times New Roman" w:cs="Times New Roman"/>
          <w:sz w:val="28"/>
          <w:szCs w:val="28"/>
        </w:rPr>
        <w:t xml:space="preserve">;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для предприятий  класса </w:t>
      </w:r>
      <w:r w:rsidRPr="00097AB9">
        <w:rPr>
          <w:rFonts w:ascii="Times New Roman" w:hAnsi="Times New Roman" w:cs="Times New Roman"/>
          <w:sz w:val="28"/>
          <w:szCs w:val="28"/>
          <w:lang w:val="en-US"/>
        </w:rPr>
        <w:t>III</w:t>
      </w:r>
      <w:r w:rsidRPr="00097AB9">
        <w:rPr>
          <w:rFonts w:ascii="Times New Roman" w:hAnsi="Times New Roman" w:cs="Times New Roman"/>
          <w:sz w:val="28"/>
          <w:szCs w:val="28"/>
        </w:rPr>
        <w:t xml:space="preserve"> - </w:t>
      </w:r>
      <w:smartTag w:uri="urn:schemas-microsoft-com:office:smarttags" w:element="metricconverter">
        <w:smartTagPr>
          <w:attr w:name="ProductID" w:val="300 м"/>
        </w:smartTagPr>
        <w:r w:rsidRPr="00097AB9">
          <w:rPr>
            <w:rFonts w:ascii="Times New Roman" w:hAnsi="Times New Roman" w:cs="Times New Roman"/>
            <w:sz w:val="28"/>
            <w:szCs w:val="28"/>
          </w:rPr>
          <w:t>300 м</w:t>
        </w:r>
      </w:smartTag>
      <w:r w:rsidRPr="00097AB9">
        <w:rPr>
          <w:rFonts w:ascii="Times New Roman" w:hAnsi="Times New Roman" w:cs="Times New Roman"/>
          <w:sz w:val="28"/>
          <w:szCs w:val="28"/>
        </w:rPr>
        <w:t xml:space="preserve">;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для предприятий  класса </w:t>
      </w:r>
      <w:r w:rsidRPr="00097AB9">
        <w:rPr>
          <w:rFonts w:ascii="Times New Roman" w:hAnsi="Times New Roman" w:cs="Times New Roman"/>
          <w:sz w:val="28"/>
          <w:szCs w:val="28"/>
          <w:lang w:val="en-US"/>
        </w:rPr>
        <w:t>IV</w:t>
      </w:r>
      <w:r w:rsidRPr="00097AB9">
        <w:rPr>
          <w:rFonts w:ascii="Times New Roman" w:hAnsi="Times New Roman" w:cs="Times New Roman"/>
          <w:sz w:val="28"/>
          <w:szCs w:val="28"/>
        </w:rPr>
        <w:t xml:space="preserve"> - </w:t>
      </w:r>
      <w:smartTag w:uri="urn:schemas-microsoft-com:office:smarttags" w:element="metricconverter">
        <w:smartTagPr>
          <w:attr w:name="ProductID" w:val="100 м"/>
        </w:smartTagPr>
        <w:r w:rsidRPr="00097AB9">
          <w:rPr>
            <w:rFonts w:ascii="Times New Roman" w:hAnsi="Times New Roman" w:cs="Times New Roman"/>
            <w:sz w:val="28"/>
            <w:szCs w:val="28"/>
          </w:rPr>
          <w:t>100 м</w:t>
        </w:r>
      </w:smartTag>
      <w:r w:rsidRPr="00097AB9">
        <w:rPr>
          <w:rFonts w:ascii="Times New Roman" w:hAnsi="Times New Roman" w:cs="Times New Roman"/>
          <w:sz w:val="28"/>
          <w:szCs w:val="28"/>
        </w:rPr>
        <w:t xml:space="preserve">; </w:t>
      </w:r>
    </w:p>
    <w:p w:rsidR="007968BA" w:rsidRPr="00097AB9" w:rsidRDefault="007968BA" w:rsidP="007968BA">
      <w:pPr>
        <w:tabs>
          <w:tab w:val="left" w:pos="142"/>
        </w:tabs>
        <w:ind w:firstLine="567"/>
        <w:jc w:val="both"/>
        <w:rPr>
          <w:szCs w:val="28"/>
        </w:rPr>
      </w:pPr>
      <w:r w:rsidRPr="00097AB9">
        <w:rPr>
          <w:szCs w:val="28"/>
        </w:rPr>
        <w:t xml:space="preserve">- для предприятий  класса </w:t>
      </w:r>
      <w:r w:rsidRPr="00097AB9">
        <w:rPr>
          <w:szCs w:val="28"/>
          <w:lang w:val="en-US"/>
        </w:rPr>
        <w:t>V</w:t>
      </w:r>
      <w:r w:rsidRPr="00097AB9">
        <w:rPr>
          <w:szCs w:val="28"/>
        </w:rPr>
        <w:t xml:space="preserve"> - </w:t>
      </w:r>
      <w:smartTag w:uri="urn:schemas-microsoft-com:office:smarttags" w:element="metricconverter">
        <w:smartTagPr>
          <w:attr w:name="ProductID" w:val="50 м"/>
        </w:smartTagPr>
        <w:r w:rsidRPr="00097AB9">
          <w:rPr>
            <w:szCs w:val="28"/>
          </w:rPr>
          <w:t>50 м</w:t>
        </w:r>
      </w:smartTag>
      <w:r w:rsidRPr="00097AB9">
        <w:rPr>
          <w:szCs w:val="28"/>
        </w:rPr>
        <w:t>.</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9.2.8. Санитарно-защитные зоны установлены в соответствии с требованиями СанПин</w:t>
      </w:r>
      <w:proofErr w:type="gramStart"/>
      <w:r w:rsidRPr="00097AB9">
        <w:rPr>
          <w:rFonts w:ascii="Times New Roman" w:hAnsi="Times New Roman" w:cs="Times New Roman"/>
          <w:sz w:val="28"/>
          <w:szCs w:val="28"/>
        </w:rPr>
        <w:t>2</w:t>
      </w:r>
      <w:proofErr w:type="gramEnd"/>
      <w:r w:rsidRPr="00097AB9">
        <w:rPr>
          <w:rFonts w:ascii="Times New Roman" w:hAnsi="Times New Roman" w:cs="Times New Roman"/>
          <w:sz w:val="28"/>
          <w:szCs w:val="28"/>
        </w:rPr>
        <w:t>.2.1/2.1.1.1200-03.</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9.2.11. Размещение промышленных предприятий </w:t>
      </w:r>
      <w:r w:rsidRPr="00097AB9">
        <w:rPr>
          <w:rFonts w:ascii="Times New Roman" w:hAnsi="Times New Roman" w:cs="Times New Roman"/>
          <w:sz w:val="28"/>
          <w:szCs w:val="28"/>
          <w:lang w:val="en-US"/>
        </w:rPr>
        <w:t>I</w:t>
      </w:r>
      <w:r w:rsidRPr="00097AB9">
        <w:rPr>
          <w:rFonts w:ascii="Times New Roman" w:hAnsi="Times New Roman" w:cs="Times New Roman"/>
          <w:sz w:val="28"/>
          <w:szCs w:val="28"/>
        </w:rPr>
        <w:t xml:space="preserve"> и </w:t>
      </w:r>
      <w:r w:rsidRPr="00097AB9">
        <w:rPr>
          <w:rFonts w:ascii="Times New Roman" w:hAnsi="Times New Roman" w:cs="Times New Roman"/>
          <w:sz w:val="28"/>
          <w:szCs w:val="28"/>
          <w:lang w:val="en-US"/>
        </w:rPr>
        <w:t>II</w:t>
      </w:r>
      <w:r w:rsidRPr="00097AB9">
        <w:rPr>
          <w:rFonts w:ascii="Times New Roman" w:hAnsi="Times New Roman" w:cs="Times New Roman"/>
          <w:sz w:val="28"/>
          <w:szCs w:val="28"/>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097AB9">
          <w:rPr>
            <w:rFonts w:ascii="Times New Roman" w:hAnsi="Times New Roman" w:cs="Times New Roman"/>
            <w:sz w:val="28"/>
            <w:szCs w:val="28"/>
          </w:rPr>
          <w:t>500 м</w:t>
        </w:r>
      </w:smartTag>
      <w:r w:rsidRPr="00097AB9">
        <w:rPr>
          <w:rFonts w:ascii="Times New Roman" w:hAnsi="Times New Roman" w:cs="Times New Roman"/>
          <w:sz w:val="28"/>
          <w:szCs w:val="28"/>
        </w:rPr>
        <w:t xml:space="preserve"> соответственно, на территории населенных пунктов Республики Башкортостан не допускается.</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ab/>
        <w:t xml:space="preserve">Кроме этого, на территориях предприятий </w:t>
      </w:r>
      <w:r w:rsidRPr="00097AB9">
        <w:rPr>
          <w:rFonts w:ascii="Times New Roman" w:hAnsi="Times New Roman" w:cs="Times New Roman"/>
          <w:sz w:val="28"/>
          <w:szCs w:val="28"/>
          <w:lang w:val="en-US"/>
        </w:rPr>
        <w:t>I</w:t>
      </w:r>
      <w:r w:rsidRPr="00097AB9">
        <w:rPr>
          <w:rFonts w:ascii="Times New Roman" w:hAnsi="Times New Roman" w:cs="Times New Roman"/>
          <w:sz w:val="28"/>
          <w:szCs w:val="28"/>
        </w:rPr>
        <w:t>-</w:t>
      </w:r>
      <w:r w:rsidRPr="00097AB9">
        <w:rPr>
          <w:rFonts w:ascii="Times New Roman" w:hAnsi="Times New Roman" w:cs="Times New Roman"/>
          <w:sz w:val="28"/>
          <w:szCs w:val="28"/>
          <w:lang w:val="en-US"/>
        </w:rPr>
        <w:t>II</w:t>
      </w:r>
      <w:r w:rsidRPr="00097AB9">
        <w:rPr>
          <w:rFonts w:ascii="Times New Roman" w:hAnsi="Times New Roman" w:cs="Times New Roman"/>
          <w:sz w:val="28"/>
          <w:szCs w:val="28"/>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097AB9">
          <w:rPr>
            <w:rFonts w:ascii="Times New Roman" w:hAnsi="Times New Roman" w:cs="Times New Roman"/>
            <w:sz w:val="28"/>
            <w:szCs w:val="28"/>
          </w:rPr>
          <w:t>100 м</w:t>
        </w:r>
      </w:smartTag>
      <w:r w:rsidRPr="00097AB9">
        <w:rPr>
          <w:rFonts w:ascii="Times New Roman" w:hAnsi="Times New Roman" w:cs="Times New Roman"/>
          <w:sz w:val="28"/>
          <w:szCs w:val="28"/>
        </w:rPr>
        <w:t>.</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9.2.12. Участки производственных территорий с производствами </w:t>
      </w:r>
      <w:r w:rsidRPr="00097AB9">
        <w:rPr>
          <w:rFonts w:ascii="Times New Roman" w:hAnsi="Times New Roman" w:cs="Times New Roman"/>
          <w:sz w:val="28"/>
          <w:szCs w:val="28"/>
          <w:lang w:val="en-US"/>
        </w:rPr>
        <w:t>III</w:t>
      </w:r>
      <w:r w:rsidRPr="00097AB9">
        <w:rPr>
          <w:rFonts w:ascii="Times New Roman" w:hAnsi="Times New Roman" w:cs="Times New Roman"/>
          <w:sz w:val="28"/>
          <w:szCs w:val="28"/>
        </w:rPr>
        <w:t xml:space="preserve"> и </w:t>
      </w:r>
      <w:r w:rsidRPr="00097AB9">
        <w:rPr>
          <w:rFonts w:ascii="Times New Roman" w:hAnsi="Times New Roman" w:cs="Times New Roman"/>
          <w:sz w:val="28"/>
          <w:szCs w:val="28"/>
          <w:lang w:val="en-US"/>
        </w:rPr>
        <w:t>IV</w:t>
      </w:r>
      <w:r w:rsidRPr="00097AB9">
        <w:rPr>
          <w:rFonts w:ascii="Times New Roman" w:hAnsi="Times New Roman" w:cs="Times New Roman"/>
          <w:sz w:val="28"/>
          <w:szCs w:val="28"/>
        </w:rPr>
        <w:t xml:space="preserve"> класса, размещение которых по санитарным требованиям </w:t>
      </w:r>
      <w:proofErr w:type="gramStart"/>
      <w:r w:rsidRPr="00097AB9">
        <w:rPr>
          <w:rFonts w:ascii="Times New Roman" w:hAnsi="Times New Roman" w:cs="Times New Roman"/>
          <w:sz w:val="28"/>
          <w:szCs w:val="28"/>
        </w:rPr>
        <w:t>не допустимо в</w:t>
      </w:r>
      <w:proofErr w:type="gramEnd"/>
      <w:r w:rsidRPr="00097AB9">
        <w:rPr>
          <w:rFonts w:ascii="Times New Roman" w:hAnsi="Times New Roman" w:cs="Times New Roman"/>
          <w:sz w:val="28"/>
          <w:szCs w:val="28"/>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9.2.13. Для объектов по изготовлению и хранению взрывчатых веществ, материалов и изделий на их основе следует предусматривать запретные </w:t>
      </w:r>
      <w:r w:rsidRPr="00097AB9">
        <w:rPr>
          <w:rFonts w:ascii="Times New Roman" w:hAnsi="Times New Roman" w:cs="Times New Roman"/>
          <w:sz w:val="28"/>
          <w:szCs w:val="28"/>
        </w:rPr>
        <w:lastRenderedPageBreak/>
        <w:t xml:space="preserve">(опасные)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7968BA" w:rsidRPr="00F75E58" w:rsidRDefault="007968BA" w:rsidP="007968BA">
      <w:pPr>
        <w:tabs>
          <w:tab w:val="left" w:pos="142"/>
        </w:tabs>
        <w:ind w:firstLine="567"/>
        <w:jc w:val="both"/>
      </w:pPr>
      <w:r w:rsidRPr="00F75E58">
        <w:t xml:space="preserve">9.2.14. Не допускается размещение на территории жилых и общественно-деловых зон производственных объектов </w:t>
      </w:r>
      <w:r w:rsidRPr="00F75E58">
        <w:rPr>
          <w:lang w:val="en-US"/>
        </w:rPr>
        <w:t>V</w:t>
      </w:r>
      <w:r w:rsidRPr="00F75E58">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7968BA" w:rsidRPr="00F75E58" w:rsidRDefault="007968BA" w:rsidP="007968BA">
      <w:pPr>
        <w:tabs>
          <w:tab w:val="left" w:pos="142"/>
        </w:tabs>
        <w:ind w:firstLine="567"/>
        <w:jc w:val="both"/>
      </w:pPr>
      <w:r w:rsidRPr="00F75E58">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968BA" w:rsidRPr="00F75E58" w:rsidRDefault="007968BA" w:rsidP="007968BA">
      <w:pPr>
        <w:tabs>
          <w:tab w:val="left" w:pos="142"/>
        </w:tabs>
        <w:ind w:firstLine="567"/>
        <w:jc w:val="both"/>
      </w:pPr>
      <w:r w:rsidRPr="00F75E58">
        <w:t xml:space="preserve"> </w:t>
      </w:r>
      <w:proofErr w:type="gramStart"/>
      <w:r w:rsidRPr="00F75E58">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t xml:space="preserve"> и общественным зданиям.</w:t>
      </w:r>
    </w:p>
    <w:p w:rsidR="007968BA" w:rsidRPr="00F75E58" w:rsidRDefault="007968BA" w:rsidP="007968BA">
      <w:pPr>
        <w:tabs>
          <w:tab w:val="left" w:pos="142"/>
        </w:tabs>
        <w:ind w:firstLine="567"/>
        <w:jc w:val="both"/>
      </w:pPr>
      <w:r w:rsidRPr="00F75E58">
        <w:t xml:space="preserve">9.2.16. В границах населенных пунктов допускается размещать производственные предприятия и объекты </w:t>
      </w:r>
      <w:r w:rsidRPr="00F75E58">
        <w:rPr>
          <w:lang w:val="en-US"/>
        </w:rPr>
        <w:t>III</w:t>
      </w:r>
      <w:r w:rsidRPr="00F75E58">
        <w:t xml:space="preserve">, </w:t>
      </w:r>
      <w:r w:rsidRPr="00F75E58">
        <w:rPr>
          <w:lang w:val="en-US"/>
        </w:rPr>
        <w:t>IV</w:t>
      </w:r>
      <w:r w:rsidRPr="00F75E58">
        <w:t xml:space="preserve"> и </w:t>
      </w:r>
      <w:r w:rsidRPr="00F75E58">
        <w:rPr>
          <w:lang w:val="en-US"/>
        </w:rPr>
        <w:t>V</w:t>
      </w:r>
      <w:r w:rsidRPr="00F75E58">
        <w:t xml:space="preserve"> класса с установлением соответствующих санитарно-защитных зон.</w:t>
      </w:r>
    </w:p>
    <w:p w:rsidR="007968BA" w:rsidRPr="00F75E58" w:rsidRDefault="007968BA" w:rsidP="007968BA">
      <w:pPr>
        <w:tabs>
          <w:tab w:val="left" w:pos="142"/>
        </w:tabs>
        <w:ind w:firstLine="567"/>
        <w:jc w:val="both"/>
      </w:pPr>
      <w:r w:rsidRPr="00F75E58">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t>50 м</w:t>
        </w:r>
      </w:smartTag>
      <w:r w:rsidRPr="00F75E58">
        <w:t>.</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по величине занимаемой территории: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участок - до </w:t>
      </w:r>
      <w:smartTag w:uri="urn:schemas-microsoft-com:office:smarttags" w:element="metricconverter">
        <w:smartTagPr>
          <w:attr w:name="ProductID" w:val="0,5 га"/>
        </w:smartTagPr>
        <w:r w:rsidRPr="00097AB9">
          <w:rPr>
            <w:rFonts w:ascii="Times New Roman" w:hAnsi="Times New Roman" w:cs="Times New Roman"/>
            <w:sz w:val="28"/>
            <w:szCs w:val="28"/>
          </w:rPr>
          <w:t>0,5 га</w:t>
        </w:r>
      </w:smartTag>
      <w:r w:rsidRPr="00097AB9">
        <w:rPr>
          <w:rFonts w:ascii="Times New Roman" w:hAnsi="Times New Roman" w:cs="Times New Roman"/>
          <w:sz w:val="28"/>
          <w:szCs w:val="28"/>
        </w:rPr>
        <w:t xml:space="preserve">; 0,5 - </w:t>
      </w:r>
      <w:smartTag w:uri="urn:schemas-microsoft-com:office:smarttags" w:element="metricconverter">
        <w:smartTagPr>
          <w:attr w:name="ProductID" w:val="5,0 га"/>
        </w:smartTagPr>
        <w:r w:rsidRPr="00097AB9">
          <w:rPr>
            <w:rFonts w:ascii="Times New Roman" w:hAnsi="Times New Roman" w:cs="Times New Roman"/>
            <w:sz w:val="28"/>
            <w:szCs w:val="28"/>
          </w:rPr>
          <w:t>5,0 га</w:t>
        </w:r>
      </w:smartTag>
      <w:r w:rsidRPr="00097AB9">
        <w:rPr>
          <w:rFonts w:ascii="Times New Roman" w:hAnsi="Times New Roman" w:cs="Times New Roman"/>
          <w:sz w:val="28"/>
          <w:szCs w:val="28"/>
        </w:rPr>
        <w:t xml:space="preserve">; 5,0 - </w:t>
      </w:r>
      <w:smartTag w:uri="urn:schemas-microsoft-com:office:smarttags" w:element="metricconverter">
        <w:smartTagPr>
          <w:attr w:name="ProductID" w:val="25,0 га"/>
        </w:smartTagPr>
        <w:r w:rsidRPr="00097AB9">
          <w:rPr>
            <w:rFonts w:ascii="Times New Roman" w:hAnsi="Times New Roman" w:cs="Times New Roman"/>
            <w:sz w:val="28"/>
            <w:szCs w:val="28"/>
          </w:rPr>
          <w:t>25,0 га</w:t>
        </w:r>
      </w:smartTag>
      <w:r w:rsidRPr="00097AB9">
        <w:rPr>
          <w:rFonts w:ascii="Times New Roman" w:hAnsi="Times New Roman" w:cs="Times New Roman"/>
          <w:sz w:val="28"/>
          <w:szCs w:val="28"/>
        </w:rPr>
        <w:t xml:space="preserve">;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зона - 25,0 - </w:t>
      </w:r>
      <w:smartTag w:uri="urn:schemas-microsoft-com:office:smarttags" w:element="metricconverter">
        <w:smartTagPr>
          <w:attr w:name="ProductID" w:val="200,0 га"/>
        </w:smartTagPr>
        <w:r w:rsidRPr="00097AB9">
          <w:rPr>
            <w:rFonts w:ascii="Times New Roman" w:hAnsi="Times New Roman" w:cs="Times New Roman"/>
            <w:sz w:val="28"/>
            <w:szCs w:val="28"/>
          </w:rPr>
          <w:t>200,0 га</w:t>
        </w:r>
      </w:smartTag>
      <w:r w:rsidRPr="00097AB9">
        <w:rPr>
          <w:rFonts w:ascii="Times New Roman" w:hAnsi="Times New Roman" w:cs="Times New Roman"/>
          <w:sz w:val="28"/>
          <w:szCs w:val="28"/>
        </w:rPr>
        <w:t xml:space="preserve">;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 по интенсивности использования территории: плотность застройки от 10 до 75%;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по численности работающих: до 50 человек; 50 - 500 человек; 500 - 1000 человек; 1000 - 4000 человек; 4000 - 10000 человек; более 10000 человек;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по величине грузооборота (принимаемой по большему из двух грузопотоков - прибытия или отправления):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автомобилей в сутки - до 2; от 2 до 40; более 40;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тонн в год - до 40; от 40 до 100000; более 100000;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по величине потребляемых ресурсов: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водопотребление (тыс. куб. м/сутки) - до 5; от 5 до 20; более 20;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теплопотребление (Гкал/час) - до 5; от 5 до 20; более 20.</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Не допускается расширение производственных предприятий, если при этом требуется увеличение размера санитарно-защитных зон.</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968BA" w:rsidRPr="00097AB9" w:rsidRDefault="007968BA" w:rsidP="007968BA">
      <w:pPr>
        <w:pStyle w:val="Default"/>
        <w:tabs>
          <w:tab w:val="left" w:pos="142"/>
        </w:tabs>
        <w:ind w:firstLine="567"/>
        <w:jc w:val="both"/>
        <w:rPr>
          <w:rFonts w:ascii="Times New Roman" w:hAnsi="Times New Roman" w:cs="Times New Roman"/>
          <w:b/>
          <w:sz w:val="28"/>
          <w:szCs w:val="28"/>
        </w:rPr>
      </w:pPr>
    </w:p>
    <w:p w:rsidR="007968BA" w:rsidRPr="00097AB9" w:rsidRDefault="007968BA" w:rsidP="007968BA">
      <w:pPr>
        <w:pStyle w:val="Default"/>
        <w:tabs>
          <w:tab w:val="left" w:pos="142"/>
        </w:tabs>
        <w:ind w:firstLine="567"/>
        <w:jc w:val="both"/>
        <w:rPr>
          <w:rFonts w:ascii="Times New Roman" w:hAnsi="Times New Roman" w:cs="Times New Roman"/>
          <w:b/>
          <w:sz w:val="28"/>
          <w:szCs w:val="28"/>
        </w:rPr>
      </w:pPr>
      <w:r w:rsidRPr="00097AB9">
        <w:rPr>
          <w:rFonts w:ascii="Times New Roman" w:hAnsi="Times New Roman" w:cs="Times New Roman"/>
          <w:b/>
          <w:sz w:val="28"/>
          <w:szCs w:val="28"/>
        </w:rPr>
        <w:t>9.3. Нормативные параметры застройки производственных зон.</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9.3.1.Нормативный размер земельного участка производственного предприятия принимается </w:t>
      </w:r>
      <w:proofErr w:type="gramStart"/>
      <w:r w:rsidRPr="00097AB9">
        <w:rPr>
          <w:rFonts w:ascii="Times New Roman" w:hAnsi="Times New Roman" w:cs="Times New Roman"/>
          <w:sz w:val="28"/>
          <w:szCs w:val="28"/>
        </w:rPr>
        <w:t>равным</w:t>
      </w:r>
      <w:proofErr w:type="gramEnd"/>
      <w:r w:rsidRPr="00097AB9">
        <w:rPr>
          <w:rFonts w:ascii="Times New Roman" w:hAnsi="Times New Roman" w:cs="Times New Roman"/>
          <w:sz w:val="28"/>
          <w:szCs w:val="28"/>
        </w:rPr>
        <w:t xml:space="preserve"> отношению площади его застройки к показателю нормативной плотности застройки, выраженной в процентах застройки.</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9.3.6.Организация санитарно-защитных зон осуществляется в соответствии с требованиями раздела 16 настоящих нормативов.</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9.3.7.Санитарно-защитная зона для предприятий </w:t>
      </w:r>
      <w:r w:rsidRPr="00097AB9">
        <w:rPr>
          <w:rFonts w:ascii="Times New Roman" w:hAnsi="Times New Roman" w:cs="Times New Roman"/>
          <w:sz w:val="28"/>
          <w:szCs w:val="28"/>
          <w:lang w:val="en-US"/>
        </w:rPr>
        <w:t>IV</w:t>
      </w:r>
      <w:r w:rsidRPr="00097AB9">
        <w:rPr>
          <w:rFonts w:ascii="Times New Roman" w:hAnsi="Times New Roman" w:cs="Times New Roman"/>
          <w:sz w:val="28"/>
          <w:szCs w:val="28"/>
        </w:rPr>
        <w:t xml:space="preserve">, </w:t>
      </w:r>
      <w:r w:rsidRPr="00097AB9">
        <w:rPr>
          <w:rFonts w:ascii="Times New Roman" w:hAnsi="Times New Roman" w:cs="Times New Roman"/>
          <w:sz w:val="28"/>
          <w:szCs w:val="28"/>
          <w:lang w:val="en-US"/>
        </w:rPr>
        <w:t>V</w:t>
      </w:r>
      <w:r w:rsidRPr="00097AB9">
        <w:rPr>
          <w:rFonts w:ascii="Times New Roman" w:hAnsi="Times New Roman" w:cs="Times New Roman"/>
          <w:sz w:val="28"/>
          <w:szCs w:val="28"/>
        </w:rPr>
        <w:t xml:space="preserve"> классов должна быть максимально озеленена – не менее 60% площади; для предприятий </w:t>
      </w:r>
      <w:r w:rsidRPr="00097AB9">
        <w:rPr>
          <w:rFonts w:ascii="Times New Roman" w:hAnsi="Times New Roman" w:cs="Times New Roman"/>
          <w:sz w:val="28"/>
          <w:szCs w:val="28"/>
          <w:lang w:val="en-US"/>
        </w:rPr>
        <w:t>II</w:t>
      </w:r>
      <w:r w:rsidRPr="00097AB9">
        <w:rPr>
          <w:rFonts w:ascii="Times New Roman" w:hAnsi="Times New Roman" w:cs="Times New Roman"/>
          <w:sz w:val="28"/>
          <w:szCs w:val="28"/>
        </w:rPr>
        <w:t xml:space="preserve"> и </w:t>
      </w:r>
      <w:r w:rsidRPr="00097AB9">
        <w:rPr>
          <w:rFonts w:ascii="Times New Roman" w:hAnsi="Times New Roman" w:cs="Times New Roman"/>
          <w:sz w:val="28"/>
          <w:szCs w:val="28"/>
          <w:lang w:val="en-US"/>
        </w:rPr>
        <w:t>III</w:t>
      </w:r>
      <w:r w:rsidRPr="00097AB9">
        <w:rPr>
          <w:rFonts w:ascii="Times New Roman" w:hAnsi="Times New Roman" w:cs="Times New Roman"/>
          <w:sz w:val="28"/>
          <w:szCs w:val="28"/>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097AB9">
          <w:rPr>
            <w:rFonts w:ascii="Times New Roman" w:hAnsi="Times New Roman" w:cs="Times New Roman"/>
            <w:sz w:val="28"/>
            <w:szCs w:val="28"/>
          </w:rPr>
          <w:t>1000 м</w:t>
        </w:r>
      </w:smartTag>
      <w:r w:rsidRPr="00097AB9">
        <w:rPr>
          <w:rFonts w:ascii="Times New Roman" w:hAnsi="Times New Roman" w:cs="Times New Roman"/>
          <w:sz w:val="28"/>
          <w:szCs w:val="28"/>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9.3.8. В пределах санитарно-защитных зон не допускается размещать:</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жилые здания;</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дошкольные образовательные учреждения;</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общеобразовательные учреждения;</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учреждения здравоохранения и отдыха;</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спортивные сооружения;</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другие общественные здания, не связанные с обслуживанием производства;</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коллективные или индивидуальные дачные и садово-огородные участки;</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профилактические и оздоровительные учреждения общего пользования;</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9.3.9. Территория санитарно-защитных зон не должна использоваться для рекреационных целей и производства сельскохозяйственной продукции.</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9.3.11. В границах санитарно-защитной зоны не допускается размещать:</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сельскохозяйственные угодья для выращивания технических культур, не используемых для производства продуктов питания;</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proofErr w:type="gramStart"/>
      <w:r w:rsidRPr="00097AB9">
        <w:rPr>
          <w:rFonts w:ascii="Times New Roman" w:hAnsi="Times New Roman" w:cs="Times New Roman"/>
          <w:sz w:val="28"/>
          <w:szCs w:val="28"/>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w:t>
      </w:r>
      <w:r w:rsidRPr="00097AB9">
        <w:rPr>
          <w:rFonts w:ascii="Times New Roman" w:hAnsi="Times New Roman" w:cs="Times New Roman"/>
          <w:sz w:val="28"/>
          <w:szCs w:val="28"/>
        </w:rPr>
        <w:lastRenderedPageBreak/>
        <w:t xml:space="preserve">могут присоединяться к канализационным сетям населенных пунктов или иметь собственную систему очистных сооружений.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9.3.15. При проектировании мест захоронения отходов производства должны соблюдаться требования раздела 12 настоящих нормативов.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9.3.17. Условия транспортной организации территорий при их планировке и застройке должны соответствовать требованиям разделов 7,8.</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9.3.18. Обеспеченность сооружениями и устройствами для хранения и обслуживания транспортных сре</w:t>
      </w:r>
      <w:proofErr w:type="gramStart"/>
      <w:r w:rsidRPr="00097AB9">
        <w:rPr>
          <w:rFonts w:ascii="Times New Roman" w:hAnsi="Times New Roman" w:cs="Times New Roman"/>
          <w:sz w:val="28"/>
          <w:szCs w:val="28"/>
        </w:rPr>
        <w:t>дств сл</w:t>
      </w:r>
      <w:proofErr w:type="gramEnd"/>
      <w:r w:rsidRPr="00097AB9">
        <w:rPr>
          <w:rFonts w:ascii="Times New Roman" w:hAnsi="Times New Roman" w:cs="Times New Roman"/>
          <w:sz w:val="28"/>
          <w:szCs w:val="28"/>
        </w:rPr>
        <w:t xml:space="preserve">едует принимать в соответствии с требованиями раздела 8 настоящих нормативов.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097AB9">
          <w:rPr>
            <w:rFonts w:ascii="Times New Roman" w:hAnsi="Times New Roman" w:cs="Times New Roman"/>
            <w:sz w:val="28"/>
            <w:szCs w:val="28"/>
          </w:rPr>
          <w:t>3 кв. м</w:t>
        </w:r>
      </w:smartTag>
      <w:r w:rsidRPr="00097AB9">
        <w:rPr>
          <w:rFonts w:ascii="Times New Roman" w:hAnsi="Times New Roman" w:cs="Times New Roman"/>
          <w:sz w:val="28"/>
          <w:szCs w:val="28"/>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097AB9">
          <w:rPr>
            <w:rFonts w:ascii="Times New Roman" w:hAnsi="Times New Roman" w:cs="Times New Roman"/>
            <w:sz w:val="28"/>
            <w:szCs w:val="28"/>
          </w:rPr>
          <w:t>1 га</w:t>
        </w:r>
      </w:smartTag>
      <w:r w:rsidRPr="00097AB9">
        <w:rPr>
          <w:rFonts w:ascii="Times New Roman" w:hAnsi="Times New Roman" w:cs="Times New Roman"/>
          <w:sz w:val="28"/>
          <w:szCs w:val="28"/>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097AB9">
          <w:rPr>
            <w:rFonts w:ascii="Times New Roman" w:hAnsi="Times New Roman" w:cs="Times New Roman"/>
            <w:sz w:val="28"/>
            <w:szCs w:val="28"/>
          </w:rPr>
          <w:t>5 м</w:t>
        </w:r>
      </w:smartTag>
      <w:r w:rsidRPr="00097AB9">
        <w:rPr>
          <w:rFonts w:ascii="Times New Roman" w:hAnsi="Times New Roman" w:cs="Times New Roman"/>
          <w:sz w:val="28"/>
          <w:szCs w:val="28"/>
        </w:rPr>
        <w:t xml:space="preserve"> от зданий и сооружений; не следует применять хвойные и другие легковоспламеняющиеся породы деревьев и кустарников.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9.3.21. </w:t>
      </w:r>
      <w:proofErr w:type="gramStart"/>
      <w:r w:rsidRPr="00097AB9">
        <w:rPr>
          <w:rFonts w:ascii="Times New Roman" w:hAnsi="Times New Roman" w:cs="Times New Roman"/>
          <w:sz w:val="28"/>
          <w:szCs w:val="28"/>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p>
    <w:p w:rsidR="007968BA" w:rsidRPr="00097AB9" w:rsidRDefault="007968BA" w:rsidP="007968BA">
      <w:pPr>
        <w:pStyle w:val="Default"/>
        <w:tabs>
          <w:tab w:val="left" w:pos="142"/>
        </w:tabs>
        <w:ind w:firstLine="567"/>
        <w:jc w:val="both"/>
        <w:rPr>
          <w:rFonts w:ascii="Times New Roman" w:hAnsi="Times New Roman" w:cs="Times New Roman"/>
          <w:b/>
          <w:sz w:val="28"/>
          <w:szCs w:val="28"/>
        </w:rPr>
      </w:pPr>
      <w:r w:rsidRPr="00097AB9">
        <w:rPr>
          <w:rFonts w:ascii="Times New Roman" w:hAnsi="Times New Roman" w:cs="Times New Roman"/>
          <w:b/>
          <w:sz w:val="28"/>
          <w:szCs w:val="28"/>
        </w:rPr>
        <w:t>9.4. Коммунально-складские зоны</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9.4.3. </w:t>
      </w:r>
      <w:proofErr w:type="gramStart"/>
      <w:r w:rsidRPr="00097AB9">
        <w:rPr>
          <w:rFonts w:ascii="Times New Roman" w:hAnsi="Times New Roman" w:cs="Times New Roman"/>
          <w:sz w:val="28"/>
          <w:szCs w:val="28"/>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w:t>
      </w:r>
      <w:r w:rsidRPr="00097AB9">
        <w:rPr>
          <w:rFonts w:ascii="Times New Roman" w:hAnsi="Times New Roman" w:cs="Times New Roman"/>
          <w:sz w:val="28"/>
          <w:szCs w:val="28"/>
        </w:rPr>
        <w:lastRenderedPageBreak/>
        <w:t xml:space="preserve">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Размеры санитарно-защитных зон для картофеле-, овощ</w:t>
      </w:r>
      <w:proofErr w:type="gramStart"/>
      <w:r w:rsidRPr="00097AB9">
        <w:rPr>
          <w:rFonts w:ascii="Times New Roman" w:hAnsi="Times New Roman" w:cs="Times New Roman"/>
          <w:sz w:val="28"/>
          <w:szCs w:val="28"/>
        </w:rPr>
        <w:t>е-</w:t>
      </w:r>
      <w:proofErr w:type="gramEnd"/>
      <w:r w:rsidRPr="00097AB9">
        <w:rPr>
          <w:rFonts w:ascii="Times New Roman" w:hAnsi="Times New Roman" w:cs="Times New Roman"/>
          <w:sz w:val="28"/>
          <w:szCs w:val="28"/>
        </w:rPr>
        <w:t xml:space="preserve">, фрукто- и зернохранилищ следует принимать из расчета </w:t>
      </w:r>
      <w:smartTag w:uri="urn:schemas-microsoft-com:office:smarttags" w:element="metricconverter">
        <w:smartTagPr>
          <w:attr w:name="ProductID" w:val="50 м"/>
        </w:smartTagPr>
        <w:r w:rsidRPr="00097AB9">
          <w:rPr>
            <w:rFonts w:ascii="Times New Roman" w:hAnsi="Times New Roman" w:cs="Times New Roman"/>
            <w:sz w:val="28"/>
            <w:szCs w:val="28"/>
          </w:rPr>
          <w:t>50 м</w:t>
        </w:r>
      </w:smartTag>
      <w:r w:rsidRPr="00097AB9">
        <w:rPr>
          <w:rFonts w:ascii="Times New Roman" w:hAnsi="Times New Roman" w:cs="Times New Roman"/>
          <w:sz w:val="28"/>
          <w:szCs w:val="28"/>
        </w:rPr>
        <w:t xml:space="preserve">.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9.4.8. Нормативная плотность застройки предприятий коммунальной зоны принимается в соответствии с разделом 95.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097AB9">
          <w:rPr>
            <w:rFonts w:ascii="Times New Roman" w:hAnsi="Times New Roman" w:cs="Times New Roman"/>
            <w:sz w:val="28"/>
            <w:szCs w:val="28"/>
          </w:rPr>
          <w:t>2 кв. м</w:t>
        </w:r>
      </w:smartTag>
      <w:r w:rsidRPr="00097AB9">
        <w:rPr>
          <w:rFonts w:ascii="Times New Roman" w:hAnsi="Times New Roman" w:cs="Times New Roman"/>
          <w:sz w:val="28"/>
          <w:szCs w:val="28"/>
        </w:rPr>
        <w:t xml:space="preserve"> на одного человека в крупных сельских  поселениях с учетом строительства многоэтажных складов и </w:t>
      </w:r>
      <w:smartTag w:uri="urn:schemas-microsoft-com:office:smarttags" w:element="metricconverter">
        <w:smartTagPr>
          <w:attr w:name="ProductID" w:val="2,5 кв. м"/>
        </w:smartTagPr>
        <w:r w:rsidRPr="00097AB9">
          <w:rPr>
            <w:rFonts w:ascii="Times New Roman" w:hAnsi="Times New Roman" w:cs="Times New Roman"/>
            <w:sz w:val="28"/>
            <w:szCs w:val="28"/>
          </w:rPr>
          <w:t>2,5 кв. м</w:t>
        </w:r>
      </w:smartTag>
      <w:r w:rsidRPr="00097AB9">
        <w:rPr>
          <w:rFonts w:ascii="Times New Roman" w:hAnsi="Times New Roman" w:cs="Times New Roman"/>
          <w:sz w:val="28"/>
          <w:szCs w:val="28"/>
        </w:rPr>
        <w:t xml:space="preserve"> - в остальных сельских поселениях.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097AB9">
          <w:rPr>
            <w:rFonts w:ascii="Times New Roman" w:hAnsi="Times New Roman" w:cs="Times New Roman"/>
            <w:sz w:val="28"/>
            <w:szCs w:val="28"/>
          </w:rPr>
          <w:t>6 кв. м</w:t>
        </w:r>
      </w:smartTag>
      <w:r w:rsidRPr="00097AB9">
        <w:rPr>
          <w:rFonts w:ascii="Times New Roman" w:hAnsi="Times New Roman" w:cs="Times New Roman"/>
          <w:sz w:val="28"/>
          <w:szCs w:val="28"/>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097AB9">
          <w:rPr>
            <w:rFonts w:ascii="Times New Roman" w:hAnsi="Times New Roman" w:cs="Times New Roman"/>
            <w:sz w:val="28"/>
            <w:szCs w:val="28"/>
          </w:rPr>
          <w:t>8 кв. м</w:t>
        </w:r>
      </w:smartTag>
      <w:r w:rsidRPr="00097AB9">
        <w:rPr>
          <w:rFonts w:ascii="Times New Roman" w:hAnsi="Times New Roman" w:cs="Times New Roman"/>
          <w:sz w:val="28"/>
          <w:szCs w:val="28"/>
        </w:rPr>
        <w:t xml:space="preserve">. </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9.4.12. В сельском поселении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097AB9">
          <w:rPr>
            <w:rFonts w:ascii="Times New Roman" w:hAnsi="Times New Roman" w:cs="Times New Roman"/>
            <w:sz w:val="28"/>
            <w:szCs w:val="28"/>
          </w:rPr>
          <w:t>5 кв. м</w:t>
        </w:r>
      </w:smartTag>
      <w:r w:rsidRPr="00097AB9">
        <w:rPr>
          <w:rFonts w:ascii="Times New Roman" w:hAnsi="Times New Roman" w:cs="Times New Roman"/>
          <w:sz w:val="28"/>
          <w:szCs w:val="28"/>
        </w:rPr>
        <w:t xml:space="preserve"> на одну семью. Число семей, пользующихся хранилищами, устанавливается заданием на проектирование.</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7968BA" w:rsidRPr="00097AB9" w:rsidRDefault="007968BA" w:rsidP="007968BA">
      <w:pPr>
        <w:pStyle w:val="Default"/>
        <w:tabs>
          <w:tab w:val="left" w:pos="142"/>
        </w:tabs>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968BA" w:rsidRPr="00097AB9" w:rsidRDefault="007968BA" w:rsidP="007968BA">
      <w:pPr>
        <w:pStyle w:val="Default"/>
        <w:tabs>
          <w:tab w:val="left" w:pos="142"/>
        </w:tabs>
        <w:jc w:val="both"/>
        <w:rPr>
          <w:rFonts w:ascii="Times New Roman" w:hAnsi="Times New Roman" w:cs="Times New Roman"/>
          <w:sz w:val="28"/>
          <w:szCs w:val="28"/>
        </w:rPr>
      </w:pPr>
    </w:p>
    <w:p w:rsidR="007968BA" w:rsidRPr="00097AB9" w:rsidRDefault="007968BA" w:rsidP="007968BA">
      <w:pPr>
        <w:pStyle w:val="Default"/>
        <w:tabs>
          <w:tab w:val="left" w:pos="142"/>
        </w:tabs>
        <w:ind w:firstLine="567"/>
        <w:jc w:val="both"/>
        <w:rPr>
          <w:rFonts w:ascii="Times New Roman" w:hAnsi="Times New Roman" w:cs="Times New Roman"/>
          <w:b/>
          <w:sz w:val="28"/>
          <w:szCs w:val="28"/>
        </w:rPr>
      </w:pPr>
      <w:r w:rsidRPr="00097AB9">
        <w:rPr>
          <w:rFonts w:ascii="Times New Roman" w:hAnsi="Times New Roman" w:cs="Times New Roman"/>
          <w:b/>
          <w:sz w:val="28"/>
          <w:szCs w:val="28"/>
        </w:rPr>
        <w:t>9.5. Расчетные показатели</w:t>
      </w:r>
    </w:p>
    <w:p w:rsidR="007968BA" w:rsidRPr="00097AB9" w:rsidRDefault="007968BA" w:rsidP="007968BA">
      <w:pPr>
        <w:pStyle w:val="ac"/>
        <w:tabs>
          <w:tab w:val="left" w:pos="142"/>
        </w:tabs>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9.5. 1. Размеры земельных участков складов, предназначенных для обслуживания населения (м</w:t>
      </w:r>
      <w:proofErr w:type="gramStart"/>
      <w:r w:rsidRPr="00097AB9">
        <w:rPr>
          <w:rFonts w:ascii="Times New Roman" w:hAnsi="Times New Roman" w:cs="Times New Roman"/>
          <w:sz w:val="28"/>
          <w:szCs w:val="28"/>
        </w:rPr>
        <w:t>2</w:t>
      </w:r>
      <w:proofErr w:type="gramEnd"/>
      <w:r w:rsidRPr="00097AB9">
        <w:rPr>
          <w:rFonts w:ascii="Times New Roman" w:hAnsi="Times New Roman" w:cs="Times New Roman"/>
          <w:sz w:val="28"/>
          <w:szCs w:val="28"/>
        </w:rPr>
        <w:t xml:space="preserve"> на 1 чел.) – </w:t>
      </w:r>
      <w:smartTag w:uri="urn:schemas-microsoft-com:office:smarttags" w:element="metricconverter">
        <w:smartTagPr>
          <w:attr w:name="ProductID" w:val="2,5 м2"/>
        </w:smartTagPr>
        <w:r w:rsidRPr="00097AB9">
          <w:rPr>
            <w:rFonts w:ascii="Times New Roman" w:hAnsi="Times New Roman" w:cs="Times New Roman"/>
            <w:sz w:val="28"/>
            <w:szCs w:val="28"/>
          </w:rPr>
          <w:t>2,5 м2</w:t>
        </w:r>
      </w:smartTag>
      <w:r w:rsidRPr="00097AB9">
        <w:rPr>
          <w:rFonts w:ascii="Times New Roman" w:hAnsi="Times New Roman" w:cs="Times New Roman"/>
          <w:sz w:val="28"/>
          <w:szCs w:val="28"/>
        </w:rPr>
        <w:t>.</w:t>
      </w:r>
    </w:p>
    <w:p w:rsidR="007968BA" w:rsidRPr="00097AB9" w:rsidRDefault="007968BA" w:rsidP="007968BA">
      <w:pPr>
        <w:pStyle w:val="ac"/>
        <w:tabs>
          <w:tab w:val="left" w:pos="142"/>
        </w:tabs>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9.5. 2. Норма обеспеченности общетоварными складами и размер их земельного участка </w:t>
      </w:r>
    </w:p>
    <w:p w:rsidR="007968BA" w:rsidRPr="00097AB9" w:rsidRDefault="007968BA" w:rsidP="007968BA">
      <w:pPr>
        <w:pStyle w:val="ac"/>
        <w:tabs>
          <w:tab w:val="left" w:pos="142"/>
        </w:tabs>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75</w:t>
      </w:r>
    </w:p>
    <w:tbl>
      <w:tblPr>
        <w:tblW w:w="5000" w:type="pct"/>
        <w:tblLook w:val="0000"/>
      </w:tblPr>
      <w:tblGrid>
        <w:gridCol w:w="3364"/>
        <w:gridCol w:w="2361"/>
        <w:gridCol w:w="2471"/>
        <w:gridCol w:w="1657"/>
      </w:tblGrid>
      <w:tr w:rsidR="007968BA" w:rsidRPr="000B4086" w:rsidTr="00E64402">
        <w:trPr>
          <w:trHeight w:val="415"/>
        </w:trPr>
        <w:tc>
          <w:tcPr>
            <w:tcW w:w="1707"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Тип склада</w:t>
            </w:r>
          </w:p>
        </w:tc>
        <w:tc>
          <w:tcPr>
            <w:tcW w:w="1198"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Единица измерения</w:t>
            </w:r>
          </w:p>
        </w:tc>
        <w:tc>
          <w:tcPr>
            <w:tcW w:w="1254"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Площадь складов, м</w:t>
            </w:r>
            <w:proofErr w:type="gramStart"/>
            <w:r w:rsidRPr="000B4086">
              <w:rPr>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Размер земельного участка</w:t>
            </w:r>
          </w:p>
        </w:tc>
      </w:tr>
      <w:tr w:rsidR="007968BA" w:rsidRPr="000B4086" w:rsidTr="00E64402">
        <w:tc>
          <w:tcPr>
            <w:tcW w:w="1707"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м2 на 1 тыс</w:t>
            </w:r>
            <w:proofErr w:type="gramStart"/>
            <w:r w:rsidRPr="000B4086">
              <w:t>.ч</w:t>
            </w:r>
            <w:proofErr w:type="gramEnd"/>
            <w:r w:rsidRPr="000B4086">
              <w:t>ел.</w:t>
            </w:r>
          </w:p>
        </w:tc>
        <w:tc>
          <w:tcPr>
            <w:tcW w:w="1254"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77</w:t>
            </w:r>
          </w:p>
        </w:tc>
        <w:tc>
          <w:tcPr>
            <w:tcW w:w="842"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tabs>
                <w:tab w:val="left" w:pos="142"/>
              </w:tabs>
              <w:snapToGrid w:val="0"/>
              <w:jc w:val="both"/>
            </w:pPr>
            <w:r w:rsidRPr="000B4086">
              <w:t>310</w:t>
            </w:r>
          </w:p>
        </w:tc>
      </w:tr>
      <w:tr w:rsidR="007968BA" w:rsidRPr="000B4086" w:rsidTr="00E64402">
        <w:tc>
          <w:tcPr>
            <w:tcW w:w="1707"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Непродовольственных товаров</w:t>
            </w:r>
          </w:p>
        </w:tc>
        <w:tc>
          <w:tcPr>
            <w:tcW w:w="1198"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м2 на 1 тыс</w:t>
            </w:r>
            <w:proofErr w:type="gramStart"/>
            <w:r w:rsidRPr="000B4086">
              <w:t>.ч</w:t>
            </w:r>
            <w:proofErr w:type="gramEnd"/>
            <w:r w:rsidRPr="000B4086">
              <w:t>ел.</w:t>
            </w:r>
          </w:p>
        </w:tc>
        <w:tc>
          <w:tcPr>
            <w:tcW w:w="1254"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217</w:t>
            </w:r>
          </w:p>
        </w:tc>
        <w:tc>
          <w:tcPr>
            <w:tcW w:w="842"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tabs>
                <w:tab w:val="left" w:pos="142"/>
              </w:tabs>
              <w:snapToGrid w:val="0"/>
              <w:jc w:val="both"/>
            </w:pPr>
            <w:r w:rsidRPr="000B4086">
              <w:t>740</w:t>
            </w:r>
          </w:p>
        </w:tc>
      </w:tr>
    </w:tbl>
    <w:p w:rsidR="007968BA" w:rsidRPr="00097AB9" w:rsidRDefault="007968BA" w:rsidP="007968BA">
      <w:pPr>
        <w:pStyle w:val="aa"/>
        <w:tabs>
          <w:tab w:val="left" w:pos="142"/>
        </w:tabs>
        <w:spacing w:after="0"/>
        <w:ind w:firstLine="567"/>
        <w:jc w:val="both"/>
      </w:pPr>
      <w:r w:rsidRPr="00097AB9">
        <w:rPr>
          <w:u w:val="single"/>
        </w:rPr>
        <w:t xml:space="preserve">Примечание: </w:t>
      </w:r>
      <w:r w:rsidRPr="00097AB9">
        <w:t>При размещении общетоварных складов в составе специализированных групп размеры земельных участков рекомендуется сокращать до 30%.</w:t>
      </w:r>
    </w:p>
    <w:p w:rsidR="007968BA" w:rsidRPr="003C3F3D" w:rsidRDefault="007968BA" w:rsidP="007968BA">
      <w:pPr>
        <w:pStyle w:val="aa"/>
        <w:tabs>
          <w:tab w:val="left" w:pos="142"/>
        </w:tabs>
        <w:spacing w:after="0"/>
        <w:ind w:firstLine="567"/>
        <w:jc w:val="both"/>
        <w:rPr>
          <w:sz w:val="20"/>
        </w:rPr>
      </w:pPr>
    </w:p>
    <w:p w:rsidR="007968BA" w:rsidRPr="00097AB9" w:rsidRDefault="007968BA" w:rsidP="007968BA">
      <w:pPr>
        <w:pStyle w:val="22"/>
        <w:tabs>
          <w:tab w:val="left" w:pos="142"/>
        </w:tabs>
        <w:ind w:left="0"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9.5. 3. Норма обеспеченности специализированными складами и размер их земельного участка </w:t>
      </w:r>
    </w:p>
    <w:p w:rsidR="007968BA" w:rsidRPr="00097AB9" w:rsidRDefault="007968BA" w:rsidP="007968BA">
      <w:pPr>
        <w:pStyle w:val="ac"/>
        <w:tabs>
          <w:tab w:val="left" w:pos="142"/>
        </w:tabs>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76</w:t>
      </w:r>
    </w:p>
    <w:tbl>
      <w:tblPr>
        <w:tblW w:w="5000" w:type="pct"/>
        <w:tblLook w:val="0000"/>
      </w:tblPr>
      <w:tblGrid>
        <w:gridCol w:w="4918"/>
        <w:gridCol w:w="1577"/>
        <w:gridCol w:w="1793"/>
        <w:gridCol w:w="1565"/>
      </w:tblGrid>
      <w:tr w:rsidR="007968BA" w:rsidRPr="000B4086" w:rsidTr="00E64402">
        <w:tc>
          <w:tcPr>
            <w:tcW w:w="2605"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Тип склада</w:t>
            </w:r>
          </w:p>
        </w:tc>
        <w:tc>
          <w:tcPr>
            <w:tcW w:w="909"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Единица измерения</w:t>
            </w:r>
          </w:p>
        </w:tc>
        <w:tc>
          <w:tcPr>
            <w:tcW w:w="813"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 xml:space="preserve">Вместимость складов, </w:t>
            </w:r>
            <w:proofErr w:type="gramStart"/>
            <w:r w:rsidRPr="000B4086">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Размер земельного участка</w:t>
            </w:r>
          </w:p>
        </w:tc>
      </w:tr>
      <w:tr w:rsidR="007968BA" w:rsidRPr="000B4086" w:rsidTr="00E64402">
        <w:tc>
          <w:tcPr>
            <w:tcW w:w="2605"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м2 на 1 тыс</w:t>
            </w:r>
            <w:proofErr w:type="gramStart"/>
            <w:r w:rsidRPr="000B4086">
              <w:t>.ч</w:t>
            </w:r>
            <w:proofErr w:type="gramEnd"/>
            <w:r w:rsidRPr="000B4086">
              <w:t>ел.</w:t>
            </w:r>
          </w:p>
        </w:tc>
        <w:tc>
          <w:tcPr>
            <w:tcW w:w="813"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190</w:t>
            </w:r>
          </w:p>
        </w:tc>
      </w:tr>
      <w:tr w:rsidR="007968BA" w:rsidRPr="000B4086" w:rsidTr="00E64402">
        <w:trPr>
          <w:cantSplit/>
          <w:trHeight w:hRule="exact" w:val="749"/>
        </w:trPr>
        <w:tc>
          <w:tcPr>
            <w:tcW w:w="2605"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м2 на 1 тыс</w:t>
            </w:r>
            <w:proofErr w:type="gramStart"/>
            <w:r w:rsidRPr="000B4086">
              <w:t>.ч</w:t>
            </w:r>
            <w:proofErr w:type="gramEnd"/>
            <w:r w:rsidRPr="000B4086">
              <w:t>ел.</w:t>
            </w:r>
          </w:p>
        </w:tc>
        <w:tc>
          <w:tcPr>
            <w:tcW w:w="813"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1300</w:t>
            </w:r>
          </w:p>
        </w:tc>
      </w:tr>
      <w:tr w:rsidR="007968BA" w:rsidRPr="000B4086" w:rsidTr="00E64402">
        <w:trPr>
          <w:cantSplit/>
          <w:trHeight w:hRule="exact" w:val="715"/>
        </w:trPr>
        <w:tc>
          <w:tcPr>
            <w:tcW w:w="2605"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м2 на 1 тыс</w:t>
            </w:r>
            <w:proofErr w:type="gramStart"/>
            <w:r w:rsidRPr="000B4086">
              <w:t>.ч</w:t>
            </w:r>
            <w:proofErr w:type="gramEnd"/>
            <w:r w:rsidRPr="000B4086">
              <w:t>ел.</w:t>
            </w:r>
          </w:p>
        </w:tc>
        <w:tc>
          <w:tcPr>
            <w:tcW w:w="813"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jc w:val="both"/>
            </w:pPr>
          </w:p>
        </w:tc>
      </w:tr>
      <w:tr w:rsidR="007968BA" w:rsidRPr="000B4086" w:rsidTr="00E64402">
        <w:trPr>
          <w:cantSplit/>
          <w:trHeight w:hRule="exact" w:val="713"/>
        </w:trPr>
        <w:tc>
          <w:tcPr>
            <w:tcW w:w="2605"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Картофелехранилища</w:t>
            </w:r>
          </w:p>
        </w:tc>
        <w:tc>
          <w:tcPr>
            <w:tcW w:w="909"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м2 на 1 тыс</w:t>
            </w:r>
            <w:proofErr w:type="gramStart"/>
            <w:r w:rsidRPr="000B4086">
              <w:t>.ч</w:t>
            </w:r>
            <w:proofErr w:type="gramEnd"/>
            <w:r w:rsidRPr="000B4086">
              <w:t>ел.</w:t>
            </w:r>
          </w:p>
        </w:tc>
        <w:tc>
          <w:tcPr>
            <w:tcW w:w="813"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jc w:val="both"/>
            </w:pPr>
          </w:p>
        </w:tc>
      </w:tr>
    </w:tbl>
    <w:p w:rsidR="007968BA" w:rsidRPr="00F75E58" w:rsidRDefault="007968BA" w:rsidP="007968BA">
      <w:pPr>
        <w:tabs>
          <w:tab w:val="left" w:pos="142"/>
        </w:tabs>
        <w:ind w:firstLine="567"/>
        <w:jc w:val="both"/>
      </w:pPr>
    </w:p>
    <w:p w:rsidR="007968BA" w:rsidRPr="00097AB9" w:rsidRDefault="007968BA" w:rsidP="007968BA">
      <w:pPr>
        <w:pStyle w:val="ac"/>
        <w:tabs>
          <w:tab w:val="left" w:pos="142"/>
        </w:tabs>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9.5. 4. Размеры земельных участков складов строительных материалов и твердого топлива</w:t>
      </w:r>
    </w:p>
    <w:p w:rsidR="007968BA" w:rsidRPr="00097AB9" w:rsidRDefault="007968BA" w:rsidP="007968BA">
      <w:pPr>
        <w:pStyle w:val="ac"/>
        <w:tabs>
          <w:tab w:val="left" w:pos="142"/>
        </w:tabs>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77</w:t>
      </w:r>
    </w:p>
    <w:tbl>
      <w:tblPr>
        <w:tblW w:w="5000" w:type="pct"/>
        <w:tblLook w:val="0000"/>
      </w:tblPr>
      <w:tblGrid>
        <w:gridCol w:w="4101"/>
        <w:gridCol w:w="3305"/>
        <w:gridCol w:w="2447"/>
      </w:tblGrid>
      <w:tr w:rsidR="007968BA" w:rsidRPr="000B4086" w:rsidTr="00E64402">
        <w:tc>
          <w:tcPr>
            <w:tcW w:w="2081"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 xml:space="preserve">Склады </w:t>
            </w:r>
          </w:p>
        </w:tc>
        <w:tc>
          <w:tcPr>
            <w:tcW w:w="1677"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Размер земельного участка</w:t>
            </w:r>
          </w:p>
        </w:tc>
      </w:tr>
      <w:tr w:rsidR="007968BA" w:rsidRPr="000B4086" w:rsidTr="00E64402">
        <w:tc>
          <w:tcPr>
            <w:tcW w:w="2081"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 xml:space="preserve">Склады строительных </w:t>
            </w:r>
            <w:r w:rsidRPr="000B4086">
              <w:lastRenderedPageBreak/>
              <w:t>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lastRenderedPageBreak/>
              <w:t>м2 на 1 тыс</w:t>
            </w:r>
            <w:proofErr w:type="gramStart"/>
            <w:r w:rsidRPr="000B4086">
              <w:t>.ч</w:t>
            </w:r>
            <w:proofErr w:type="gramEnd"/>
            <w:r w:rsidRPr="000B4086">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300</w:t>
            </w:r>
          </w:p>
        </w:tc>
      </w:tr>
      <w:tr w:rsidR="007968BA" w:rsidRPr="000B4086" w:rsidTr="00E64402">
        <w:tc>
          <w:tcPr>
            <w:tcW w:w="2081"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lastRenderedPageBreak/>
              <w:t xml:space="preserve">Склады твердого топлива </w:t>
            </w:r>
          </w:p>
          <w:p w:rsidR="007968BA" w:rsidRPr="000B4086" w:rsidRDefault="007968BA" w:rsidP="00E64402">
            <w:pPr>
              <w:tabs>
                <w:tab w:val="left" w:pos="142"/>
              </w:tabs>
              <w:jc w:val="both"/>
            </w:pPr>
            <w:r w:rsidRPr="000B4086">
              <w:t>(уголь, дрова)</w:t>
            </w:r>
          </w:p>
        </w:tc>
        <w:tc>
          <w:tcPr>
            <w:tcW w:w="1677"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м2 на 1 тыс</w:t>
            </w:r>
            <w:proofErr w:type="gramStart"/>
            <w:r w:rsidRPr="000B4086">
              <w:t>.ч</w:t>
            </w:r>
            <w:proofErr w:type="gramEnd"/>
            <w:r w:rsidRPr="000B4086">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300</w:t>
            </w:r>
          </w:p>
        </w:tc>
      </w:tr>
    </w:tbl>
    <w:p w:rsidR="007968BA" w:rsidRPr="00F75E58" w:rsidRDefault="007968BA" w:rsidP="007968BA">
      <w:pPr>
        <w:tabs>
          <w:tab w:val="left" w:pos="142"/>
        </w:tabs>
        <w:ind w:firstLine="567"/>
        <w:jc w:val="both"/>
      </w:pPr>
    </w:p>
    <w:p w:rsidR="007968BA" w:rsidRPr="00097AB9" w:rsidRDefault="007968BA" w:rsidP="007968BA">
      <w:pPr>
        <w:pStyle w:val="22"/>
        <w:tabs>
          <w:tab w:val="left" w:pos="142"/>
        </w:tabs>
        <w:ind w:left="0" w:firstLine="567"/>
        <w:jc w:val="both"/>
        <w:rPr>
          <w:rFonts w:ascii="Times New Roman" w:hAnsi="Times New Roman" w:cs="Times New Roman"/>
          <w:sz w:val="28"/>
          <w:szCs w:val="28"/>
        </w:rPr>
      </w:pPr>
      <w:r w:rsidRPr="00097AB9">
        <w:rPr>
          <w:rFonts w:ascii="Times New Roman" w:hAnsi="Times New Roman" w:cs="Times New Roman"/>
          <w:sz w:val="28"/>
          <w:szCs w:val="28"/>
        </w:rPr>
        <w:t>9.5.5. Размер санитарно-защитной зоны для овоще-, картофел</w:t>
      </w:r>
      <w:proofErr w:type="gramStart"/>
      <w:r w:rsidRPr="00097AB9">
        <w:rPr>
          <w:rFonts w:ascii="Times New Roman" w:hAnsi="Times New Roman" w:cs="Times New Roman"/>
          <w:sz w:val="28"/>
          <w:szCs w:val="28"/>
        </w:rPr>
        <w:t>е-</w:t>
      </w:r>
      <w:proofErr w:type="gramEnd"/>
      <w:r w:rsidRPr="00097AB9">
        <w:rPr>
          <w:rFonts w:ascii="Times New Roman" w:hAnsi="Times New Roman" w:cs="Times New Roman"/>
          <w:sz w:val="28"/>
          <w:szCs w:val="28"/>
        </w:rPr>
        <w:t xml:space="preserve"> и фруктохранилища – </w:t>
      </w:r>
      <w:smartTag w:uri="urn:schemas-microsoft-com:office:smarttags" w:element="metricconverter">
        <w:smartTagPr>
          <w:attr w:name="ProductID" w:val="50 м"/>
        </w:smartTagPr>
        <w:r w:rsidRPr="00097AB9">
          <w:rPr>
            <w:rFonts w:ascii="Times New Roman" w:hAnsi="Times New Roman" w:cs="Times New Roman"/>
            <w:sz w:val="28"/>
            <w:szCs w:val="28"/>
          </w:rPr>
          <w:t>50 м</w:t>
        </w:r>
      </w:smartTag>
      <w:r w:rsidRPr="00097AB9">
        <w:rPr>
          <w:rFonts w:ascii="Times New Roman" w:hAnsi="Times New Roman" w:cs="Times New Roman"/>
          <w:sz w:val="28"/>
          <w:szCs w:val="28"/>
        </w:rPr>
        <w:t>.</w:t>
      </w:r>
    </w:p>
    <w:p w:rsidR="007968BA" w:rsidRPr="00097AB9" w:rsidRDefault="007968BA" w:rsidP="007968BA">
      <w:pPr>
        <w:pStyle w:val="ac"/>
        <w:tabs>
          <w:tab w:val="left" w:pos="142"/>
        </w:tabs>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097AB9">
          <w:rPr>
            <w:rFonts w:ascii="Times New Roman" w:hAnsi="Times New Roman" w:cs="Times New Roman"/>
            <w:sz w:val="28"/>
            <w:szCs w:val="28"/>
          </w:rPr>
          <w:t>50 м</w:t>
        </w:r>
      </w:smartTag>
      <w:r w:rsidRPr="00097AB9">
        <w:rPr>
          <w:rFonts w:ascii="Times New Roman" w:hAnsi="Times New Roman" w:cs="Times New Roman"/>
          <w:sz w:val="28"/>
          <w:szCs w:val="28"/>
        </w:rPr>
        <w:t>.</w:t>
      </w:r>
    </w:p>
    <w:p w:rsidR="007968BA" w:rsidRPr="00097AB9" w:rsidRDefault="007968BA" w:rsidP="007968BA">
      <w:pPr>
        <w:pStyle w:val="22"/>
        <w:tabs>
          <w:tab w:val="left" w:pos="142"/>
        </w:tabs>
        <w:ind w:left="0" w:firstLine="567"/>
        <w:jc w:val="both"/>
        <w:rPr>
          <w:rFonts w:ascii="Times New Roman" w:hAnsi="Times New Roman" w:cs="Times New Roman"/>
          <w:sz w:val="28"/>
          <w:szCs w:val="28"/>
        </w:rPr>
      </w:pPr>
      <w:r w:rsidRPr="00097AB9">
        <w:rPr>
          <w:rFonts w:ascii="Times New Roman" w:hAnsi="Times New Roman" w:cs="Times New Roman"/>
          <w:sz w:val="28"/>
          <w:szCs w:val="28"/>
        </w:rPr>
        <w:t>9.5.7. Площадь озеленения санитарно-защитных зон промышленных предприятий</w:t>
      </w:r>
    </w:p>
    <w:p w:rsidR="007968BA" w:rsidRPr="00097AB9" w:rsidRDefault="007968BA" w:rsidP="007968BA">
      <w:pPr>
        <w:pStyle w:val="22"/>
        <w:tabs>
          <w:tab w:val="left" w:pos="142"/>
        </w:tabs>
        <w:ind w:left="0" w:firstLine="567"/>
        <w:jc w:val="both"/>
        <w:rPr>
          <w:rFonts w:ascii="Times New Roman" w:hAnsi="Times New Roman" w:cs="Times New Roman"/>
          <w:sz w:val="28"/>
          <w:szCs w:val="28"/>
        </w:rPr>
      </w:pPr>
    </w:p>
    <w:p w:rsidR="007968BA" w:rsidRPr="00097AB9" w:rsidRDefault="007968BA" w:rsidP="007968BA">
      <w:pPr>
        <w:pStyle w:val="ac"/>
        <w:tabs>
          <w:tab w:val="left" w:pos="142"/>
        </w:tabs>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78</w:t>
      </w:r>
    </w:p>
    <w:tbl>
      <w:tblPr>
        <w:tblW w:w="5000" w:type="pct"/>
        <w:tblLook w:val="0000"/>
      </w:tblPr>
      <w:tblGrid>
        <w:gridCol w:w="4543"/>
        <w:gridCol w:w="3773"/>
        <w:gridCol w:w="1537"/>
      </w:tblGrid>
      <w:tr w:rsidR="007968BA" w:rsidRPr="000B4086" w:rsidTr="00E64402">
        <w:tc>
          <w:tcPr>
            <w:tcW w:w="2305"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Единица измерения</w:t>
            </w:r>
          </w:p>
        </w:tc>
      </w:tr>
      <w:tr w:rsidR="007968BA" w:rsidRPr="000B4086" w:rsidTr="00E64402">
        <w:tc>
          <w:tcPr>
            <w:tcW w:w="2305"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до 300</w:t>
            </w:r>
          </w:p>
        </w:tc>
        <w:tc>
          <w:tcPr>
            <w:tcW w:w="1914"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w:t>
            </w:r>
          </w:p>
        </w:tc>
      </w:tr>
      <w:tr w:rsidR="007968BA" w:rsidRPr="000B4086" w:rsidTr="00E64402">
        <w:tc>
          <w:tcPr>
            <w:tcW w:w="2305"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св. 300 до 1000</w:t>
            </w:r>
          </w:p>
        </w:tc>
        <w:tc>
          <w:tcPr>
            <w:tcW w:w="1914"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w:t>
            </w:r>
          </w:p>
        </w:tc>
      </w:tr>
    </w:tbl>
    <w:p w:rsidR="007968BA" w:rsidRPr="00F75E58" w:rsidRDefault="007968BA" w:rsidP="007968BA">
      <w:pPr>
        <w:pStyle w:val="ac"/>
        <w:tabs>
          <w:tab w:val="left" w:pos="142"/>
        </w:tabs>
        <w:spacing w:after="0"/>
        <w:ind w:firstLine="567"/>
        <w:jc w:val="both"/>
        <w:rPr>
          <w:rFonts w:ascii="Times New Roman" w:hAnsi="Times New Roman" w:cs="Times New Roman"/>
          <w:b/>
        </w:rPr>
      </w:pPr>
    </w:p>
    <w:p w:rsidR="007968BA" w:rsidRPr="00097AB9" w:rsidRDefault="007968BA" w:rsidP="007968BA">
      <w:pPr>
        <w:pStyle w:val="ac"/>
        <w:tabs>
          <w:tab w:val="left" w:pos="142"/>
        </w:tabs>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7968BA" w:rsidRPr="00F75E58" w:rsidRDefault="007968BA" w:rsidP="007968BA">
      <w:pPr>
        <w:pStyle w:val="ac"/>
        <w:tabs>
          <w:tab w:val="left" w:pos="142"/>
        </w:tabs>
        <w:spacing w:after="0"/>
        <w:ind w:firstLine="567"/>
        <w:jc w:val="both"/>
        <w:rPr>
          <w:rFonts w:ascii="Times New Roman" w:hAnsi="Times New Roman" w:cs="Times New Roman"/>
        </w:rPr>
      </w:pPr>
      <w:r w:rsidRPr="00097AB9">
        <w:rPr>
          <w:rFonts w:ascii="Times New Roman" w:hAnsi="Times New Roman" w:cs="Times New Roman"/>
          <w:sz w:val="28"/>
          <w:szCs w:val="28"/>
        </w:rPr>
        <w:t>Таблица 79</w:t>
      </w:r>
    </w:p>
    <w:tbl>
      <w:tblPr>
        <w:tblW w:w="5000" w:type="pct"/>
        <w:tblLook w:val="0000"/>
      </w:tblPr>
      <w:tblGrid>
        <w:gridCol w:w="4085"/>
        <w:gridCol w:w="4297"/>
        <w:gridCol w:w="1471"/>
      </w:tblGrid>
      <w:tr w:rsidR="007968BA" w:rsidRPr="000B4086" w:rsidTr="00E64402">
        <w:tc>
          <w:tcPr>
            <w:tcW w:w="2081"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7968BA" w:rsidRPr="000B4086" w:rsidRDefault="007968BA" w:rsidP="00E64402">
            <w:pPr>
              <w:tabs>
                <w:tab w:val="left" w:pos="142"/>
              </w:tabs>
              <w:snapToGrid w:val="0"/>
              <w:jc w:val="both"/>
            </w:pPr>
            <w:r w:rsidRPr="000B4086">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tabs>
                <w:tab w:val="left" w:pos="142"/>
              </w:tabs>
              <w:snapToGrid w:val="0"/>
              <w:jc w:val="both"/>
            </w:pPr>
            <w:r w:rsidRPr="000B4086">
              <w:t>Единица измерения</w:t>
            </w:r>
          </w:p>
        </w:tc>
      </w:tr>
      <w:tr w:rsidR="007968BA" w:rsidRPr="000B4086" w:rsidTr="00E64402">
        <w:tc>
          <w:tcPr>
            <w:tcW w:w="2081"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до 100</w:t>
            </w:r>
          </w:p>
        </w:tc>
        <w:tc>
          <w:tcPr>
            <w:tcW w:w="2188"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20</w:t>
            </w:r>
          </w:p>
        </w:tc>
        <w:tc>
          <w:tcPr>
            <w:tcW w:w="731"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tabs>
                <w:tab w:val="left" w:pos="142"/>
              </w:tabs>
              <w:snapToGrid w:val="0"/>
              <w:jc w:val="both"/>
            </w:pPr>
            <w:r w:rsidRPr="000B4086">
              <w:t>м</w:t>
            </w:r>
          </w:p>
        </w:tc>
      </w:tr>
      <w:tr w:rsidR="007968BA" w:rsidRPr="000B4086" w:rsidTr="00E64402">
        <w:tc>
          <w:tcPr>
            <w:tcW w:w="2081"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 xml:space="preserve">св. 100 </w:t>
            </w:r>
          </w:p>
        </w:tc>
        <w:tc>
          <w:tcPr>
            <w:tcW w:w="2188" w:type="pct"/>
            <w:tcBorders>
              <w:top w:val="single" w:sz="4" w:space="0" w:color="000000"/>
              <w:left w:val="single" w:sz="4" w:space="0" w:color="000000"/>
              <w:bottom w:val="single" w:sz="4" w:space="0" w:color="000000"/>
            </w:tcBorders>
          </w:tcPr>
          <w:p w:rsidR="007968BA" w:rsidRPr="000B4086" w:rsidRDefault="007968BA" w:rsidP="00E64402">
            <w:pPr>
              <w:tabs>
                <w:tab w:val="left" w:pos="142"/>
              </w:tabs>
              <w:snapToGrid w:val="0"/>
              <w:jc w:val="both"/>
            </w:pPr>
            <w:r w:rsidRPr="000B4086">
              <w:t>50</w:t>
            </w:r>
          </w:p>
        </w:tc>
        <w:tc>
          <w:tcPr>
            <w:tcW w:w="731" w:type="pct"/>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tabs>
                <w:tab w:val="left" w:pos="142"/>
              </w:tabs>
              <w:snapToGrid w:val="0"/>
              <w:jc w:val="both"/>
            </w:pPr>
            <w:r w:rsidRPr="000B4086">
              <w:t>м</w:t>
            </w:r>
          </w:p>
        </w:tc>
      </w:tr>
    </w:tbl>
    <w:p w:rsidR="007968BA" w:rsidRPr="00F75E58" w:rsidRDefault="007968BA" w:rsidP="007968BA">
      <w:pPr>
        <w:tabs>
          <w:tab w:val="left" w:pos="142"/>
        </w:tabs>
        <w:ind w:firstLine="567"/>
        <w:jc w:val="both"/>
        <w:rPr>
          <w:b/>
        </w:rPr>
      </w:pPr>
    </w:p>
    <w:p w:rsidR="007968BA" w:rsidRPr="00F75E58" w:rsidRDefault="007968BA" w:rsidP="007968BA">
      <w:pPr>
        <w:pStyle w:val="Default"/>
        <w:tabs>
          <w:tab w:val="left" w:pos="142"/>
        </w:tabs>
        <w:ind w:firstLine="567"/>
        <w:jc w:val="both"/>
        <w:rPr>
          <w:rFonts w:ascii="Times New Roman" w:hAnsi="Times New Roman" w:cs="Times New Roman"/>
        </w:rPr>
      </w:pPr>
    </w:p>
    <w:p w:rsidR="007968BA" w:rsidRDefault="007968BA" w:rsidP="007968BA">
      <w:pPr>
        <w:ind w:firstLine="567"/>
        <w:jc w:val="both"/>
        <w:rPr>
          <w:b/>
        </w:rPr>
      </w:pPr>
      <w:r w:rsidRPr="003C3F3D">
        <w:rPr>
          <w:b/>
        </w:rPr>
        <w:t>10. РАСЧЕТНЫЕ ПОКАЗАТЕЛИ ОБЕСПЕЧЕННОСТИ И ИНТЕНСИВНОСТИ ИСПОЛЬЗОВАНИЯ ТЕРРИТОРИЙ ЗОН СЕЛЬСКОХОЗЯЙСТВЕННОГО НАЗНАЧЕНИЯ</w:t>
      </w:r>
    </w:p>
    <w:p w:rsidR="007968BA" w:rsidRPr="003C3F3D" w:rsidRDefault="007968BA" w:rsidP="007968BA">
      <w:pPr>
        <w:ind w:firstLine="567"/>
        <w:jc w:val="both"/>
        <w:rPr>
          <w:b/>
        </w:rPr>
      </w:pPr>
    </w:p>
    <w:p w:rsidR="007968BA" w:rsidRPr="003C3F3D" w:rsidRDefault="007968BA" w:rsidP="007968BA">
      <w:pPr>
        <w:ind w:firstLine="567"/>
        <w:jc w:val="both"/>
        <w:rPr>
          <w:b/>
        </w:rPr>
      </w:pPr>
      <w:r w:rsidRPr="003C3F3D">
        <w:rPr>
          <w:b/>
        </w:rPr>
        <w:t>10.1. Общие требования</w:t>
      </w:r>
    </w:p>
    <w:p w:rsidR="007968BA" w:rsidRPr="003C3F3D" w:rsidRDefault="007968BA" w:rsidP="007968BA">
      <w:pPr>
        <w:ind w:firstLine="567"/>
        <w:jc w:val="both"/>
      </w:pPr>
      <w:r w:rsidRPr="003C3F3D">
        <w:t xml:space="preserve">10.1.1. В состав </w:t>
      </w:r>
      <w:proofErr w:type="gramStart"/>
      <w:r w:rsidRPr="003C3F3D">
        <w:t>территориальных зон, устанавливаемых в границах территории сельского поселения входят</w:t>
      </w:r>
      <w:proofErr w:type="gramEnd"/>
      <w:r w:rsidRPr="003C3F3D">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10.1.2. </w:t>
      </w:r>
      <w:proofErr w:type="gramStart"/>
      <w:r w:rsidRPr="00097AB9">
        <w:rPr>
          <w:rFonts w:ascii="Times New Roman" w:hAnsi="Times New Roman" w:cs="Times New Roman"/>
          <w:sz w:val="28"/>
          <w:szCs w:val="28"/>
        </w:rPr>
        <w:t xml:space="preserve">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w:t>
      </w:r>
      <w:r w:rsidRPr="00097AB9">
        <w:rPr>
          <w:rFonts w:ascii="Times New Roman" w:hAnsi="Times New Roman" w:cs="Times New Roman"/>
          <w:sz w:val="28"/>
          <w:szCs w:val="28"/>
        </w:rPr>
        <w:lastRenderedPageBreak/>
        <w:t>техногенных воздействий, замкнутыми водоемами.</w:t>
      </w:r>
      <w:proofErr w:type="gramEnd"/>
      <w:r w:rsidRPr="00097AB9">
        <w:rPr>
          <w:rFonts w:ascii="Times New Roman" w:hAnsi="Times New Roman" w:cs="Times New Roman"/>
          <w:sz w:val="28"/>
          <w:szCs w:val="28"/>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10.1.3. </w:t>
      </w:r>
      <w:proofErr w:type="gramStart"/>
      <w:r w:rsidRPr="00097AB9">
        <w:rPr>
          <w:rFonts w:ascii="Times New Roman" w:hAnsi="Times New Roman" w:cs="Times New Roman"/>
          <w:sz w:val="28"/>
          <w:szCs w:val="28"/>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10.1.5. </w:t>
      </w:r>
      <w:proofErr w:type="gramStart"/>
      <w:r w:rsidRPr="00097AB9">
        <w:rPr>
          <w:rFonts w:ascii="Times New Roman" w:hAnsi="Times New Roman" w:cs="Times New Roman"/>
          <w:sz w:val="28"/>
          <w:szCs w:val="28"/>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7968BA" w:rsidRPr="00097AB9" w:rsidRDefault="007968BA" w:rsidP="007968BA">
      <w:pPr>
        <w:pStyle w:val="Default"/>
        <w:ind w:firstLine="567"/>
        <w:jc w:val="both"/>
        <w:rPr>
          <w:rFonts w:ascii="Times New Roman" w:hAnsi="Times New Roman" w:cs="Times New Roman"/>
          <w:sz w:val="28"/>
          <w:szCs w:val="28"/>
        </w:rPr>
      </w:pPr>
    </w:p>
    <w:p w:rsidR="007968BA" w:rsidRPr="00097AB9" w:rsidRDefault="007968BA" w:rsidP="007968BA">
      <w:pPr>
        <w:pStyle w:val="Default"/>
        <w:ind w:firstLine="567"/>
        <w:jc w:val="both"/>
        <w:rPr>
          <w:rFonts w:ascii="Times New Roman" w:hAnsi="Times New Roman" w:cs="Times New Roman"/>
          <w:b/>
          <w:sz w:val="28"/>
          <w:szCs w:val="28"/>
        </w:rPr>
      </w:pPr>
      <w:r w:rsidRPr="00097AB9">
        <w:rPr>
          <w:rFonts w:ascii="Times New Roman" w:hAnsi="Times New Roman" w:cs="Times New Roman"/>
          <w:b/>
          <w:sz w:val="28"/>
          <w:szCs w:val="28"/>
        </w:rPr>
        <w:t>10.2. Зоны размещения объектов сельскохозяйственного назначения (производственная зона)</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10.2.2. </w:t>
      </w:r>
      <w:proofErr w:type="gramStart"/>
      <w:r w:rsidRPr="00097AB9">
        <w:rPr>
          <w:rFonts w:ascii="Times New Roman" w:hAnsi="Times New Roman" w:cs="Times New Roman"/>
          <w:sz w:val="28"/>
          <w:szCs w:val="28"/>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097AB9">
        <w:rPr>
          <w:rFonts w:ascii="Times New Roman" w:hAnsi="Times New Roman" w:cs="Times New Roman"/>
          <w:sz w:val="28"/>
          <w:szCs w:val="28"/>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10.2.5. Не допускается размещение производственных зон: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 на площадках залегания полезных ископаемых без согласования с органами Государственного горного надзора;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 опасных зонах обогатительных фабрик;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 зонах оползней, которые могут угрожать застройке и эксплуатации предприятий, зданий и сооружений;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 зонах санитарной охраны источников питьевого водоснабжения;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на землях пригородных зеленых зон городских округов и городских поселений;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10.2.6. Допускается размещение сельскохозяйственных предприятий, зданий и сооружений производственных </w:t>
      </w:r>
      <w:proofErr w:type="gramStart"/>
      <w:r w:rsidRPr="00097AB9">
        <w:rPr>
          <w:rFonts w:ascii="Times New Roman" w:hAnsi="Times New Roman" w:cs="Times New Roman"/>
          <w:sz w:val="28"/>
          <w:szCs w:val="28"/>
        </w:rPr>
        <w:t>зон</w:t>
      </w:r>
      <w:proofErr w:type="gramEnd"/>
      <w:r w:rsidRPr="00097AB9">
        <w:rPr>
          <w:rFonts w:ascii="Times New Roman" w:hAnsi="Times New Roman" w:cs="Times New Roman"/>
          <w:sz w:val="28"/>
          <w:szCs w:val="28"/>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097AB9">
          <w:rPr>
            <w:rFonts w:ascii="Times New Roman" w:hAnsi="Times New Roman" w:cs="Times New Roman"/>
            <w:sz w:val="28"/>
            <w:szCs w:val="28"/>
          </w:rPr>
          <w:t>0,5 м</w:t>
        </w:r>
      </w:smartTag>
      <w:r w:rsidRPr="00097AB9">
        <w:rPr>
          <w:rFonts w:ascii="Times New Roman" w:hAnsi="Times New Roman" w:cs="Times New Roman"/>
          <w:sz w:val="28"/>
          <w:szCs w:val="28"/>
        </w:rPr>
        <w:t xml:space="preserve"> выше расчетного горизонта воды с учетом подпора и уклона водотока, а также расчетной высоты волны и ее нагона.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097AB9">
          <w:rPr>
            <w:rFonts w:ascii="Times New Roman" w:hAnsi="Times New Roman" w:cs="Times New Roman"/>
            <w:sz w:val="28"/>
            <w:szCs w:val="28"/>
          </w:rPr>
          <w:t>40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7968BA" w:rsidRPr="00097AB9" w:rsidRDefault="007968BA" w:rsidP="007968BA">
      <w:pPr>
        <w:pStyle w:val="Default"/>
        <w:ind w:firstLine="567"/>
        <w:jc w:val="both"/>
        <w:rPr>
          <w:rFonts w:ascii="Times New Roman" w:hAnsi="Times New Roman" w:cs="Times New Roman"/>
          <w:sz w:val="28"/>
          <w:szCs w:val="28"/>
        </w:rPr>
      </w:pPr>
      <w:proofErr w:type="gramStart"/>
      <w:r w:rsidRPr="00097AB9">
        <w:rPr>
          <w:rFonts w:ascii="Times New Roman" w:hAnsi="Times New Roman" w:cs="Times New Roman"/>
          <w:sz w:val="28"/>
          <w:szCs w:val="28"/>
        </w:rPr>
        <w:lastRenderedPageBreak/>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097AB9">
          <w:rPr>
            <w:rFonts w:ascii="Times New Roman" w:hAnsi="Times New Roman" w:cs="Times New Roman"/>
            <w:sz w:val="28"/>
            <w:szCs w:val="28"/>
          </w:rPr>
          <w:t>10 км</w:t>
        </w:r>
      </w:smartTag>
      <w:r w:rsidRPr="00097AB9">
        <w:rPr>
          <w:rFonts w:ascii="Times New Roman" w:hAnsi="Times New Roman" w:cs="Times New Roman"/>
          <w:sz w:val="28"/>
          <w:szCs w:val="28"/>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097AB9">
          <w:rPr>
            <w:rFonts w:ascii="Times New Roman" w:hAnsi="Times New Roman" w:cs="Times New Roman"/>
            <w:sz w:val="28"/>
            <w:szCs w:val="28"/>
          </w:rPr>
          <w:t>50 м</w:t>
        </w:r>
      </w:smartTag>
      <w:r w:rsidRPr="00097AB9">
        <w:rPr>
          <w:rFonts w:ascii="Times New Roman" w:hAnsi="Times New Roman" w:cs="Times New Roman"/>
          <w:sz w:val="28"/>
          <w:szCs w:val="28"/>
        </w:rPr>
        <w:t xml:space="preserve"> и более, подлежащих строительству на расстоянии от 10 до </w:t>
      </w:r>
      <w:smartTag w:uri="urn:schemas-microsoft-com:office:smarttags" w:element="metricconverter">
        <w:smartTagPr>
          <w:attr w:name="ProductID" w:val="30 км"/>
        </w:smartTagPr>
        <w:r w:rsidRPr="00097AB9">
          <w:rPr>
            <w:rFonts w:ascii="Times New Roman" w:hAnsi="Times New Roman" w:cs="Times New Roman"/>
            <w:sz w:val="28"/>
            <w:szCs w:val="28"/>
          </w:rPr>
          <w:t>30 км</w:t>
        </w:r>
      </w:smartTag>
      <w:r w:rsidRPr="00097AB9">
        <w:rPr>
          <w:rFonts w:ascii="Times New Roman" w:hAnsi="Times New Roman" w:cs="Times New Roman"/>
          <w:sz w:val="28"/>
          <w:szCs w:val="28"/>
        </w:rPr>
        <w:t xml:space="preserve"> от границ аэродрома. </w:t>
      </w:r>
      <w:proofErr w:type="gramEnd"/>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097AB9">
          <w:rPr>
            <w:rFonts w:ascii="Times New Roman" w:hAnsi="Times New Roman" w:cs="Times New Roman"/>
            <w:sz w:val="28"/>
            <w:szCs w:val="28"/>
          </w:rPr>
          <w:t>2 км</w:t>
        </w:r>
      </w:smartTag>
      <w:r w:rsidRPr="00097AB9">
        <w:rPr>
          <w:rFonts w:ascii="Times New Roman" w:hAnsi="Times New Roman" w:cs="Times New Roman"/>
          <w:sz w:val="28"/>
          <w:szCs w:val="28"/>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7968BA" w:rsidRPr="00097AB9" w:rsidRDefault="007968BA" w:rsidP="007968BA">
      <w:pPr>
        <w:pStyle w:val="Default"/>
        <w:ind w:firstLine="567"/>
        <w:jc w:val="both"/>
        <w:rPr>
          <w:rFonts w:ascii="Times New Roman" w:hAnsi="Times New Roman" w:cs="Times New Roman"/>
          <w:sz w:val="28"/>
          <w:szCs w:val="28"/>
        </w:rPr>
      </w:pPr>
    </w:p>
    <w:p w:rsidR="007968BA" w:rsidRPr="00097AB9" w:rsidRDefault="007968BA" w:rsidP="007968BA">
      <w:pPr>
        <w:pStyle w:val="Default"/>
        <w:ind w:firstLine="567"/>
        <w:jc w:val="both"/>
        <w:rPr>
          <w:rFonts w:ascii="Times New Roman" w:hAnsi="Times New Roman" w:cs="Times New Roman"/>
          <w:b/>
          <w:sz w:val="28"/>
          <w:szCs w:val="28"/>
        </w:rPr>
      </w:pPr>
      <w:r w:rsidRPr="00097AB9">
        <w:rPr>
          <w:rFonts w:ascii="Times New Roman" w:hAnsi="Times New Roman" w:cs="Times New Roman"/>
          <w:b/>
          <w:sz w:val="28"/>
          <w:szCs w:val="28"/>
        </w:rPr>
        <w:t>10.3. Нормативные параметры застройки производственных зон</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80</w:t>
      </w:r>
    </w:p>
    <w:p w:rsidR="007968BA" w:rsidRPr="00097AB9" w:rsidRDefault="007968BA" w:rsidP="007968BA">
      <w:pPr>
        <w:pStyle w:val="Default"/>
        <w:ind w:firstLine="567"/>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6"/>
        <w:gridCol w:w="2149"/>
        <w:gridCol w:w="2966"/>
        <w:gridCol w:w="1363"/>
        <w:gridCol w:w="1339"/>
      </w:tblGrid>
      <w:tr w:rsidR="007968BA" w:rsidRPr="00097AB9" w:rsidTr="00E64402">
        <w:tc>
          <w:tcPr>
            <w:tcW w:w="2063" w:type="dxa"/>
            <w:vMerge w:val="restart"/>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Степень огнестойкости зданий и сооружений</w:t>
            </w:r>
          </w:p>
        </w:tc>
        <w:tc>
          <w:tcPr>
            <w:tcW w:w="1947" w:type="dxa"/>
            <w:vMerge w:val="restart"/>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Класс конструктивной пожарной опасности</w:t>
            </w:r>
          </w:p>
        </w:tc>
        <w:tc>
          <w:tcPr>
            <w:tcW w:w="6410" w:type="dxa"/>
            <w:gridSpan w:val="3"/>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Расстояния при степени огнестойкости и классе конструктивной пожарной опасности зданий или сооружений, </w:t>
            </w:r>
            <w:proofErr w:type="gramStart"/>
            <w:r w:rsidRPr="00097AB9">
              <w:rPr>
                <w:rFonts w:ascii="Times New Roman" w:hAnsi="Times New Roman" w:cs="Times New Roman"/>
                <w:sz w:val="28"/>
                <w:szCs w:val="28"/>
              </w:rPr>
              <w:t>м</w:t>
            </w:r>
            <w:proofErr w:type="gramEnd"/>
          </w:p>
        </w:tc>
      </w:tr>
      <w:tr w:rsidR="007968BA" w:rsidRPr="00097AB9" w:rsidTr="00E64402">
        <w:tc>
          <w:tcPr>
            <w:tcW w:w="2063" w:type="dxa"/>
            <w:vMerge/>
            <w:shd w:val="clear" w:color="auto" w:fill="auto"/>
          </w:tcPr>
          <w:p w:rsidR="007968BA" w:rsidRPr="00097AB9" w:rsidRDefault="007968BA" w:rsidP="00E64402">
            <w:pPr>
              <w:pStyle w:val="Default"/>
              <w:jc w:val="both"/>
              <w:rPr>
                <w:rFonts w:ascii="Times New Roman" w:hAnsi="Times New Roman" w:cs="Times New Roman"/>
                <w:sz w:val="28"/>
                <w:szCs w:val="28"/>
              </w:rPr>
            </w:pPr>
          </w:p>
        </w:tc>
        <w:tc>
          <w:tcPr>
            <w:tcW w:w="1947" w:type="dxa"/>
            <w:vMerge/>
            <w:shd w:val="clear" w:color="auto" w:fill="auto"/>
          </w:tcPr>
          <w:p w:rsidR="007968BA" w:rsidRPr="00097AB9" w:rsidRDefault="007968BA" w:rsidP="00E64402">
            <w:pPr>
              <w:pStyle w:val="Default"/>
              <w:jc w:val="both"/>
              <w:rPr>
                <w:rFonts w:ascii="Times New Roman" w:hAnsi="Times New Roman" w:cs="Times New Roman"/>
                <w:sz w:val="28"/>
                <w:szCs w:val="28"/>
              </w:rPr>
            </w:pPr>
          </w:p>
        </w:tc>
        <w:tc>
          <w:tcPr>
            <w:tcW w:w="3221"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lang w:val="en-US"/>
              </w:rPr>
              <w:t>I, II, III</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С</w:t>
            </w:r>
            <w:proofErr w:type="gramStart"/>
            <w:r w:rsidRPr="00097AB9">
              <w:rPr>
                <w:rFonts w:ascii="Times New Roman" w:hAnsi="Times New Roman" w:cs="Times New Roman"/>
                <w:sz w:val="28"/>
                <w:szCs w:val="28"/>
              </w:rPr>
              <w:t>0</w:t>
            </w:r>
            <w:proofErr w:type="gramEnd"/>
          </w:p>
        </w:tc>
        <w:tc>
          <w:tcPr>
            <w:tcW w:w="1613"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lang w:val="en-US"/>
              </w:rPr>
              <w:t>II, III, IV</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С</w:t>
            </w:r>
            <w:proofErr w:type="gramStart"/>
            <w:r w:rsidRPr="00097AB9">
              <w:rPr>
                <w:rFonts w:ascii="Times New Roman" w:hAnsi="Times New Roman" w:cs="Times New Roman"/>
                <w:sz w:val="28"/>
                <w:szCs w:val="28"/>
              </w:rPr>
              <w:t>1</w:t>
            </w:r>
            <w:proofErr w:type="gramEnd"/>
          </w:p>
        </w:tc>
        <w:tc>
          <w:tcPr>
            <w:tcW w:w="1576"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lang w:val="en-US"/>
              </w:rPr>
              <w:t>IV, V</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С</w:t>
            </w:r>
            <w:proofErr w:type="gramStart"/>
            <w:r w:rsidRPr="00097AB9">
              <w:rPr>
                <w:rFonts w:ascii="Times New Roman" w:hAnsi="Times New Roman" w:cs="Times New Roman"/>
                <w:sz w:val="28"/>
                <w:szCs w:val="28"/>
              </w:rPr>
              <w:t>2</w:t>
            </w:r>
            <w:proofErr w:type="gramEnd"/>
          </w:p>
        </w:tc>
      </w:tr>
      <w:tr w:rsidR="007968BA" w:rsidRPr="00097AB9" w:rsidTr="00E64402">
        <w:tc>
          <w:tcPr>
            <w:tcW w:w="2063" w:type="dxa"/>
            <w:shd w:val="clear" w:color="auto" w:fill="auto"/>
          </w:tcPr>
          <w:p w:rsidR="007968BA" w:rsidRPr="00097AB9" w:rsidRDefault="007968BA" w:rsidP="00E64402">
            <w:pPr>
              <w:pStyle w:val="Default"/>
              <w:jc w:val="both"/>
              <w:rPr>
                <w:rFonts w:ascii="Times New Roman" w:hAnsi="Times New Roman" w:cs="Times New Roman"/>
                <w:sz w:val="28"/>
                <w:szCs w:val="28"/>
                <w:lang w:val="en-US"/>
              </w:rPr>
            </w:pPr>
            <w:r w:rsidRPr="00097AB9">
              <w:rPr>
                <w:rFonts w:ascii="Times New Roman" w:hAnsi="Times New Roman" w:cs="Times New Roman"/>
                <w:sz w:val="28"/>
                <w:szCs w:val="28"/>
                <w:lang w:val="en-US"/>
              </w:rPr>
              <w:t>I, II, III</w:t>
            </w:r>
          </w:p>
        </w:tc>
        <w:tc>
          <w:tcPr>
            <w:tcW w:w="1947"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С</w:t>
            </w:r>
            <w:proofErr w:type="gramStart"/>
            <w:r w:rsidRPr="00097AB9">
              <w:rPr>
                <w:rFonts w:ascii="Times New Roman" w:hAnsi="Times New Roman" w:cs="Times New Roman"/>
                <w:sz w:val="28"/>
                <w:szCs w:val="28"/>
              </w:rPr>
              <w:t>0</w:t>
            </w:r>
            <w:proofErr w:type="gramEnd"/>
          </w:p>
        </w:tc>
        <w:tc>
          <w:tcPr>
            <w:tcW w:w="3221"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Не нормируются для зданий и сооружений с производствами категорий Г и</w:t>
            </w:r>
            <w:proofErr w:type="gramStart"/>
            <w:r w:rsidRPr="00097AB9">
              <w:rPr>
                <w:rFonts w:ascii="Times New Roman" w:hAnsi="Times New Roman" w:cs="Times New Roman"/>
                <w:sz w:val="28"/>
                <w:szCs w:val="28"/>
              </w:rPr>
              <w:t xml:space="preserve"> Д</w:t>
            </w:r>
            <w:proofErr w:type="gramEnd"/>
            <w:r w:rsidRPr="00097AB9">
              <w:rPr>
                <w:rFonts w:ascii="Times New Roman" w:hAnsi="Times New Roman" w:cs="Times New Roman"/>
                <w:sz w:val="28"/>
                <w:szCs w:val="28"/>
              </w:rPr>
              <w:t>;</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9 – для зданий и сооружений с производствами категорий</w:t>
            </w:r>
            <w:proofErr w:type="gramStart"/>
            <w:r w:rsidRPr="00097AB9">
              <w:rPr>
                <w:rFonts w:ascii="Times New Roman" w:hAnsi="Times New Roman" w:cs="Times New Roman"/>
                <w:sz w:val="28"/>
                <w:szCs w:val="28"/>
              </w:rPr>
              <w:t xml:space="preserve"> А</w:t>
            </w:r>
            <w:proofErr w:type="gramEnd"/>
            <w:r w:rsidRPr="00097AB9">
              <w:rPr>
                <w:rFonts w:ascii="Times New Roman" w:hAnsi="Times New Roman" w:cs="Times New Roman"/>
                <w:sz w:val="28"/>
                <w:szCs w:val="28"/>
              </w:rPr>
              <w:t>, Б и В (см. примечание 3)</w:t>
            </w:r>
          </w:p>
        </w:tc>
        <w:tc>
          <w:tcPr>
            <w:tcW w:w="1613"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9</w:t>
            </w:r>
          </w:p>
        </w:tc>
        <w:tc>
          <w:tcPr>
            <w:tcW w:w="1576"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12</w:t>
            </w:r>
          </w:p>
        </w:tc>
      </w:tr>
      <w:tr w:rsidR="007968BA" w:rsidRPr="00097AB9" w:rsidTr="00E64402">
        <w:tc>
          <w:tcPr>
            <w:tcW w:w="2063" w:type="dxa"/>
            <w:shd w:val="clear" w:color="auto" w:fill="auto"/>
          </w:tcPr>
          <w:p w:rsidR="007968BA" w:rsidRPr="00097AB9" w:rsidRDefault="007968BA" w:rsidP="00E64402">
            <w:pPr>
              <w:pStyle w:val="Default"/>
              <w:jc w:val="both"/>
              <w:rPr>
                <w:rFonts w:ascii="Times New Roman" w:hAnsi="Times New Roman" w:cs="Times New Roman"/>
                <w:sz w:val="28"/>
                <w:szCs w:val="28"/>
                <w:lang w:val="en-US"/>
              </w:rPr>
            </w:pPr>
            <w:r w:rsidRPr="00097AB9">
              <w:rPr>
                <w:rFonts w:ascii="Times New Roman" w:hAnsi="Times New Roman" w:cs="Times New Roman"/>
                <w:sz w:val="28"/>
                <w:szCs w:val="28"/>
                <w:lang w:val="en-US"/>
              </w:rPr>
              <w:t>II, III, IV</w:t>
            </w:r>
          </w:p>
        </w:tc>
        <w:tc>
          <w:tcPr>
            <w:tcW w:w="1947"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С</w:t>
            </w:r>
            <w:proofErr w:type="gramStart"/>
            <w:r w:rsidRPr="00097AB9">
              <w:rPr>
                <w:rFonts w:ascii="Times New Roman" w:hAnsi="Times New Roman" w:cs="Times New Roman"/>
                <w:sz w:val="28"/>
                <w:szCs w:val="28"/>
              </w:rPr>
              <w:t>1</w:t>
            </w:r>
            <w:proofErr w:type="gramEnd"/>
          </w:p>
        </w:tc>
        <w:tc>
          <w:tcPr>
            <w:tcW w:w="3221"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9</w:t>
            </w:r>
          </w:p>
        </w:tc>
        <w:tc>
          <w:tcPr>
            <w:tcW w:w="1613"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12</w:t>
            </w:r>
          </w:p>
        </w:tc>
        <w:tc>
          <w:tcPr>
            <w:tcW w:w="1576"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15</w:t>
            </w:r>
          </w:p>
        </w:tc>
      </w:tr>
      <w:tr w:rsidR="007968BA" w:rsidRPr="00097AB9" w:rsidTr="00E64402">
        <w:tc>
          <w:tcPr>
            <w:tcW w:w="2063" w:type="dxa"/>
            <w:shd w:val="clear" w:color="auto" w:fill="auto"/>
          </w:tcPr>
          <w:p w:rsidR="007968BA" w:rsidRPr="00097AB9" w:rsidRDefault="007968BA" w:rsidP="00E64402">
            <w:pPr>
              <w:pStyle w:val="Default"/>
              <w:jc w:val="both"/>
              <w:rPr>
                <w:rFonts w:ascii="Times New Roman" w:hAnsi="Times New Roman" w:cs="Times New Roman"/>
                <w:sz w:val="28"/>
                <w:szCs w:val="28"/>
                <w:lang w:val="en-US"/>
              </w:rPr>
            </w:pPr>
            <w:r w:rsidRPr="00097AB9">
              <w:rPr>
                <w:rFonts w:ascii="Times New Roman" w:hAnsi="Times New Roman" w:cs="Times New Roman"/>
                <w:sz w:val="28"/>
                <w:szCs w:val="28"/>
                <w:lang w:val="en-US"/>
              </w:rPr>
              <w:t>IV, V</w:t>
            </w:r>
          </w:p>
        </w:tc>
        <w:tc>
          <w:tcPr>
            <w:tcW w:w="1947"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С</w:t>
            </w:r>
            <w:proofErr w:type="gramStart"/>
            <w:r w:rsidRPr="00097AB9">
              <w:rPr>
                <w:rFonts w:ascii="Times New Roman" w:hAnsi="Times New Roman" w:cs="Times New Roman"/>
                <w:sz w:val="28"/>
                <w:szCs w:val="28"/>
              </w:rPr>
              <w:t>2</w:t>
            </w:r>
            <w:proofErr w:type="gramEnd"/>
            <w:r w:rsidRPr="00097AB9">
              <w:rPr>
                <w:rFonts w:ascii="Times New Roman" w:hAnsi="Times New Roman" w:cs="Times New Roman"/>
                <w:sz w:val="28"/>
                <w:szCs w:val="28"/>
              </w:rPr>
              <w:t>, С3</w:t>
            </w:r>
          </w:p>
        </w:tc>
        <w:tc>
          <w:tcPr>
            <w:tcW w:w="3221"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12</w:t>
            </w:r>
          </w:p>
        </w:tc>
        <w:tc>
          <w:tcPr>
            <w:tcW w:w="1613"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15</w:t>
            </w:r>
          </w:p>
        </w:tc>
        <w:tc>
          <w:tcPr>
            <w:tcW w:w="1576" w:type="dxa"/>
            <w:shd w:val="clear" w:color="auto" w:fill="auto"/>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18</w:t>
            </w:r>
          </w:p>
        </w:tc>
      </w:tr>
    </w:tbl>
    <w:p w:rsidR="007968BA" w:rsidRPr="00097AB9" w:rsidRDefault="007968BA" w:rsidP="007968BA">
      <w:pPr>
        <w:pStyle w:val="Default"/>
        <w:ind w:firstLine="567"/>
        <w:jc w:val="both"/>
        <w:rPr>
          <w:rFonts w:ascii="Times New Roman" w:hAnsi="Times New Roman" w:cs="Times New Roman"/>
          <w:sz w:val="28"/>
          <w:szCs w:val="28"/>
        </w:rPr>
      </w:pP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Примечания: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097AB9">
          <w:rPr>
            <w:rFonts w:ascii="Times New Roman" w:hAnsi="Times New Roman" w:cs="Times New Roman"/>
          </w:rPr>
          <w:t>1 м</w:t>
        </w:r>
      </w:smartTag>
      <w:r w:rsidRPr="00097AB9">
        <w:rPr>
          <w:rFonts w:ascii="Times New Roman" w:hAnsi="Times New Roman" w:cs="Times New Roman"/>
        </w:rPr>
        <w:t xml:space="preserve"> и выполненных из сгораемых материалов наименьшим расстоянием считается расстояние между этими конструкциями.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2. Расстояния между зданиями и сооружениями не нормируются, если: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097AB9">
        <w:rPr>
          <w:rFonts w:ascii="Times New Roman" w:hAnsi="Times New Roman" w:cs="Times New Roman"/>
        </w:rPr>
        <w:t xml:space="preserve"> А</w:t>
      </w:r>
      <w:proofErr w:type="gramEnd"/>
      <w:r w:rsidRPr="00097AB9">
        <w:rPr>
          <w:rFonts w:ascii="Times New Roman" w:hAnsi="Times New Roman" w:cs="Times New Roman"/>
        </w:rPr>
        <w:t xml:space="preserve">, Б и В уменьшается с 9 до </w:t>
      </w:r>
      <w:smartTag w:uri="urn:schemas-microsoft-com:office:smarttags" w:element="metricconverter">
        <w:smartTagPr>
          <w:attr w:name="ProductID" w:val="6 м"/>
        </w:smartTagPr>
        <w:r w:rsidRPr="00097AB9">
          <w:rPr>
            <w:rFonts w:ascii="Times New Roman" w:hAnsi="Times New Roman" w:cs="Times New Roman"/>
          </w:rPr>
          <w:t>6 м</w:t>
        </w:r>
      </w:smartTag>
      <w:r w:rsidRPr="00097AB9">
        <w:rPr>
          <w:rFonts w:ascii="Times New Roman" w:hAnsi="Times New Roman" w:cs="Times New Roman"/>
        </w:rPr>
        <w:t xml:space="preserve"> при соблюдении одного из следующих условий: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удельная загрузка горючими веществами в зданиях с производствами категории</w:t>
      </w:r>
      <w:proofErr w:type="gramStart"/>
      <w:r w:rsidRPr="00097AB9">
        <w:rPr>
          <w:rFonts w:ascii="Times New Roman" w:hAnsi="Times New Roman" w:cs="Times New Roman"/>
        </w:rPr>
        <w:t xml:space="preserve"> В</w:t>
      </w:r>
      <w:proofErr w:type="gramEnd"/>
      <w:r w:rsidRPr="00097AB9">
        <w:rPr>
          <w:rFonts w:ascii="Times New Roman" w:hAnsi="Times New Roman" w:cs="Times New Roman"/>
        </w:rPr>
        <w:t xml:space="preserve"> менее или равна </w:t>
      </w:r>
      <w:smartTag w:uri="urn:schemas-microsoft-com:office:smarttags" w:element="metricconverter">
        <w:smartTagPr>
          <w:attr w:name="ProductID" w:val="10 кг"/>
        </w:smartTagPr>
        <w:r w:rsidRPr="00097AB9">
          <w:rPr>
            <w:rFonts w:ascii="Times New Roman" w:hAnsi="Times New Roman" w:cs="Times New Roman"/>
          </w:rPr>
          <w:t>10 кг</w:t>
        </w:r>
      </w:smartTag>
      <w:r w:rsidRPr="00097AB9">
        <w:rPr>
          <w:rFonts w:ascii="Times New Roman" w:hAnsi="Times New Roman" w:cs="Times New Roman"/>
        </w:rPr>
        <w:t xml:space="preserve"> на </w:t>
      </w:r>
      <w:smartTag w:uri="urn:schemas-microsoft-com:office:smarttags" w:element="metricconverter">
        <w:smartTagPr>
          <w:attr w:name="ProductID" w:val="1 кв. м"/>
        </w:smartTagPr>
        <w:r w:rsidRPr="00097AB9">
          <w:rPr>
            <w:rFonts w:ascii="Times New Roman" w:hAnsi="Times New Roman" w:cs="Times New Roman"/>
          </w:rPr>
          <w:t>1 кв. м</w:t>
        </w:r>
      </w:smartTag>
      <w:r w:rsidRPr="00097AB9">
        <w:rPr>
          <w:rFonts w:ascii="Times New Roman" w:hAnsi="Times New Roman" w:cs="Times New Roman"/>
        </w:rPr>
        <w:t xml:space="preserve"> площади этажа.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097AB9">
          <w:rPr>
            <w:rFonts w:ascii="Times New Roman" w:hAnsi="Times New Roman" w:cs="Times New Roman"/>
          </w:rPr>
          <w:t>50 м</w:t>
        </w:r>
      </w:smartTag>
      <w:r w:rsidRPr="00097AB9">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097AB9">
          <w:rPr>
            <w:rFonts w:ascii="Times New Roman" w:hAnsi="Times New Roman" w:cs="Times New Roman"/>
          </w:rPr>
          <w:t>20 м</w:t>
        </w:r>
      </w:smartTag>
      <w:r w:rsidRPr="00097AB9">
        <w:rPr>
          <w:rFonts w:ascii="Times New Roman" w:hAnsi="Times New Roman" w:cs="Times New Roman"/>
        </w:rPr>
        <w:t>.</w:t>
      </w:r>
    </w:p>
    <w:p w:rsidR="007968BA" w:rsidRPr="003C3F3D" w:rsidRDefault="007968BA" w:rsidP="007968BA">
      <w:pPr>
        <w:pStyle w:val="Default"/>
        <w:ind w:firstLine="567"/>
        <w:jc w:val="both"/>
        <w:rPr>
          <w:rFonts w:ascii="Times New Roman" w:hAnsi="Times New Roman" w:cs="Times New Roman"/>
        </w:rPr>
      </w:pP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1777"/>
        <w:gridCol w:w="1506"/>
        <w:gridCol w:w="1316"/>
        <w:gridCol w:w="1971"/>
      </w:tblGrid>
      <w:tr w:rsidR="007968BA" w:rsidRPr="00097AB9" w:rsidTr="00E64402">
        <w:trPr>
          <w:trHeight w:val="758"/>
        </w:trPr>
        <w:tc>
          <w:tcPr>
            <w:tcW w:w="1666" w:type="pct"/>
            <w:vMerge w:val="restar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Склады </w:t>
            </w:r>
          </w:p>
        </w:tc>
        <w:tc>
          <w:tcPr>
            <w:tcW w:w="902" w:type="pct"/>
            <w:vMerge w:val="restar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Емкость складов </w:t>
            </w:r>
          </w:p>
        </w:tc>
        <w:tc>
          <w:tcPr>
            <w:tcW w:w="2432" w:type="pct"/>
            <w:gridSpan w:val="3"/>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Расстояние, </w:t>
            </w:r>
            <w:proofErr w:type="gramStart"/>
            <w:r w:rsidRPr="00097AB9">
              <w:rPr>
                <w:rFonts w:ascii="Times New Roman" w:hAnsi="Times New Roman" w:cs="Times New Roman"/>
                <w:sz w:val="28"/>
                <w:szCs w:val="28"/>
              </w:rPr>
              <w:t>м</w:t>
            </w:r>
            <w:proofErr w:type="gramEnd"/>
            <w:r w:rsidRPr="00097AB9">
              <w:rPr>
                <w:rFonts w:ascii="Times New Roman" w:hAnsi="Times New Roman" w:cs="Times New Roman"/>
                <w:sz w:val="28"/>
                <w:szCs w:val="28"/>
              </w:rPr>
              <w:t xml:space="preserve">, при степени огнестойкости зданий и сооружений </w:t>
            </w:r>
          </w:p>
        </w:tc>
      </w:tr>
      <w:tr w:rsidR="007968BA" w:rsidRPr="00097AB9" w:rsidTr="00E64402">
        <w:trPr>
          <w:trHeight w:val="220"/>
        </w:trPr>
        <w:tc>
          <w:tcPr>
            <w:tcW w:w="1666" w:type="pct"/>
            <w:vMerge/>
          </w:tcPr>
          <w:p w:rsidR="007968BA" w:rsidRPr="00097AB9" w:rsidRDefault="007968BA" w:rsidP="00E64402">
            <w:pPr>
              <w:pStyle w:val="Default"/>
              <w:jc w:val="both"/>
              <w:rPr>
                <w:rFonts w:ascii="Times New Roman" w:hAnsi="Times New Roman" w:cs="Times New Roman"/>
                <w:sz w:val="28"/>
                <w:szCs w:val="28"/>
              </w:rPr>
            </w:pPr>
          </w:p>
        </w:tc>
        <w:tc>
          <w:tcPr>
            <w:tcW w:w="902" w:type="pct"/>
            <w:vMerge/>
          </w:tcPr>
          <w:p w:rsidR="007968BA" w:rsidRPr="00097AB9" w:rsidRDefault="007968BA" w:rsidP="00E64402">
            <w:pPr>
              <w:pStyle w:val="Default"/>
              <w:jc w:val="both"/>
              <w:rPr>
                <w:rFonts w:ascii="Times New Roman" w:hAnsi="Times New Roman" w:cs="Times New Roman"/>
                <w:sz w:val="28"/>
                <w:szCs w:val="28"/>
              </w:rPr>
            </w:pPr>
          </w:p>
        </w:tc>
        <w:tc>
          <w:tcPr>
            <w:tcW w:w="764"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II</w:t>
            </w:r>
          </w:p>
        </w:tc>
        <w:tc>
          <w:tcPr>
            <w:tcW w:w="668"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III </w:t>
            </w:r>
          </w:p>
        </w:tc>
        <w:tc>
          <w:tcPr>
            <w:tcW w:w="10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IV, V </w:t>
            </w:r>
          </w:p>
        </w:tc>
      </w:tr>
      <w:tr w:rsidR="007968BA" w:rsidRPr="00097AB9" w:rsidTr="00E64402">
        <w:trPr>
          <w:trHeight w:val="758"/>
        </w:trPr>
        <w:tc>
          <w:tcPr>
            <w:tcW w:w="1666"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Открытого хранения сена, соломы, необмолоченного хлеба </w:t>
            </w:r>
          </w:p>
        </w:tc>
        <w:tc>
          <w:tcPr>
            <w:tcW w:w="902"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не нормируется </w:t>
            </w:r>
          </w:p>
        </w:tc>
        <w:tc>
          <w:tcPr>
            <w:tcW w:w="764"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30 </w:t>
            </w:r>
          </w:p>
        </w:tc>
        <w:tc>
          <w:tcPr>
            <w:tcW w:w="668"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39 </w:t>
            </w:r>
          </w:p>
        </w:tc>
        <w:tc>
          <w:tcPr>
            <w:tcW w:w="10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48 </w:t>
            </w:r>
          </w:p>
        </w:tc>
      </w:tr>
      <w:tr w:rsidR="007968BA" w:rsidRPr="00097AB9" w:rsidTr="00E64402">
        <w:trPr>
          <w:trHeight w:val="489"/>
        </w:trPr>
        <w:tc>
          <w:tcPr>
            <w:tcW w:w="1666"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Открытого хранения табачного листа </w:t>
            </w:r>
          </w:p>
        </w:tc>
        <w:tc>
          <w:tcPr>
            <w:tcW w:w="902"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до 25 т </w:t>
            </w:r>
          </w:p>
        </w:tc>
        <w:tc>
          <w:tcPr>
            <w:tcW w:w="764"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15 </w:t>
            </w:r>
          </w:p>
        </w:tc>
        <w:tc>
          <w:tcPr>
            <w:tcW w:w="668"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18 </w:t>
            </w:r>
          </w:p>
        </w:tc>
        <w:tc>
          <w:tcPr>
            <w:tcW w:w="10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24 </w:t>
            </w:r>
          </w:p>
        </w:tc>
      </w:tr>
    </w:tbl>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Примечания: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3. Расстояния от складов указанного назначения до зданий и сооружений с производствами категорий</w:t>
      </w:r>
      <w:proofErr w:type="gramStart"/>
      <w:r w:rsidRPr="00097AB9">
        <w:rPr>
          <w:rFonts w:ascii="Times New Roman" w:hAnsi="Times New Roman" w:cs="Times New Roman"/>
        </w:rPr>
        <w:t xml:space="preserve"> А</w:t>
      </w:r>
      <w:proofErr w:type="gramEnd"/>
      <w:r w:rsidRPr="00097AB9">
        <w:rPr>
          <w:rFonts w:ascii="Times New Roman" w:hAnsi="Times New Roman" w:cs="Times New Roman"/>
        </w:rPr>
        <w:t xml:space="preserve">, Б и Г увеличиваются на 25%.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097AB9">
          <w:rPr>
            <w:rFonts w:ascii="Times New Roman" w:hAnsi="Times New Roman" w:cs="Times New Roman"/>
          </w:rPr>
          <w:t>100 м</w:t>
        </w:r>
      </w:smartTag>
      <w:r w:rsidRPr="00097AB9">
        <w:rPr>
          <w:rFonts w:ascii="Times New Roman" w:hAnsi="Times New Roman" w:cs="Times New Roman"/>
        </w:rPr>
        <w:t xml:space="preserve">. </w:t>
      </w:r>
    </w:p>
    <w:p w:rsidR="007968BA" w:rsidRPr="00097AB9" w:rsidRDefault="007968BA" w:rsidP="007968BA">
      <w:pPr>
        <w:pStyle w:val="Default"/>
        <w:ind w:firstLine="567"/>
        <w:jc w:val="both"/>
        <w:rPr>
          <w:rFonts w:ascii="Times New Roman" w:hAnsi="Times New Roman" w:cs="Times New Roman"/>
        </w:rPr>
      </w:pPr>
      <w:r w:rsidRPr="00097AB9">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7968BA" w:rsidRPr="003C3F3D" w:rsidRDefault="007968BA" w:rsidP="007968BA">
      <w:pPr>
        <w:pStyle w:val="Default"/>
        <w:ind w:firstLine="567"/>
        <w:jc w:val="both"/>
        <w:rPr>
          <w:rFonts w:ascii="Times New Roman" w:hAnsi="Times New Roman" w:cs="Times New Roman"/>
        </w:rPr>
      </w:pP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10.3.7. В санитарно-защитных зонах допускается размещать объекты, здания и сооружения, указанные в разделе 15 настоящих нормативов.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10.3.8. На границе санитарно-защитных зон шириной более </w:t>
      </w:r>
      <w:smartTag w:uri="urn:schemas-microsoft-com:office:smarttags" w:element="metricconverter">
        <w:smartTagPr>
          <w:attr w:name="ProductID" w:val="100 м"/>
        </w:smartTagPr>
        <w:r w:rsidRPr="00097AB9">
          <w:rPr>
            <w:rFonts w:ascii="Times New Roman" w:hAnsi="Times New Roman" w:cs="Times New Roman"/>
            <w:sz w:val="28"/>
            <w:szCs w:val="28"/>
          </w:rPr>
          <w:t>100 м</w:t>
        </w:r>
      </w:smartTag>
      <w:r w:rsidRPr="00097AB9">
        <w:rPr>
          <w:rFonts w:ascii="Times New Roman" w:hAnsi="Times New Roman" w:cs="Times New Roman"/>
          <w:sz w:val="28"/>
          <w:szCs w:val="28"/>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097AB9">
          <w:rPr>
            <w:rFonts w:ascii="Times New Roman" w:hAnsi="Times New Roman" w:cs="Times New Roman"/>
            <w:sz w:val="28"/>
            <w:szCs w:val="28"/>
          </w:rPr>
          <w:t>30 м</w:t>
        </w:r>
      </w:smartTag>
      <w:r w:rsidRPr="00097AB9">
        <w:rPr>
          <w:rFonts w:ascii="Times New Roman" w:hAnsi="Times New Roman" w:cs="Times New Roman"/>
          <w:sz w:val="28"/>
          <w:szCs w:val="28"/>
        </w:rPr>
        <w:t xml:space="preserve">, а при ширине зоны от 50 до </w:t>
      </w:r>
      <w:smartTag w:uri="urn:schemas-microsoft-com:office:smarttags" w:element="metricconverter">
        <w:smartTagPr>
          <w:attr w:name="ProductID" w:val="100 м"/>
        </w:smartTagPr>
        <w:r w:rsidRPr="00097AB9">
          <w:rPr>
            <w:rFonts w:ascii="Times New Roman" w:hAnsi="Times New Roman" w:cs="Times New Roman"/>
            <w:sz w:val="28"/>
            <w:szCs w:val="28"/>
          </w:rPr>
          <w:t>100 м</w:t>
        </w:r>
      </w:smartTag>
      <w:r w:rsidRPr="00097AB9">
        <w:rPr>
          <w:rFonts w:ascii="Times New Roman" w:hAnsi="Times New Roman" w:cs="Times New Roman"/>
          <w:sz w:val="28"/>
          <w:szCs w:val="28"/>
        </w:rPr>
        <w:t xml:space="preserve"> - полоса шириной не менее </w:t>
      </w:r>
      <w:smartTag w:uri="urn:schemas-microsoft-com:office:smarttags" w:element="metricconverter">
        <w:smartTagPr>
          <w:attr w:name="ProductID" w:val="10 м"/>
        </w:smartTagPr>
        <w:r w:rsidRPr="00097AB9">
          <w:rPr>
            <w:rFonts w:ascii="Times New Roman" w:hAnsi="Times New Roman" w:cs="Times New Roman"/>
            <w:sz w:val="28"/>
            <w:szCs w:val="28"/>
          </w:rPr>
          <w:t>10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097AB9">
          <w:rPr>
            <w:rFonts w:ascii="Times New Roman" w:hAnsi="Times New Roman" w:cs="Times New Roman"/>
            <w:sz w:val="28"/>
            <w:szCs w:val="28"/>
          </w:rPr>
          <w:t>500 м</w:t>
        </w:r>
      </w:smartTag>
      <w:r w:rsidRPr="00097AB9">
        <w:rPr>
          <w:rFonts w:ascii="Times New Roman" w:hAnsi="Times New Roman" w:cs="Times New Roman"/>
          <w:sz w:val="28"/>
          <w:szCs w:val="28"/>
        </w:rPr>
        <w:t xml:space="preserve">, следует размещать на обособленных земельных участках производственных зон сельских населенных пунктов.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площадок предприятий;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общих объектов подсобных производств;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складов.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10.3.11. При проектировании площадок сельскохозяйственных предприятий необходимо учитывать нормы по их размещению.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097AB9">
          <w:rPr>
            <w:rFonts w:ascii="Times New Roman" w:hAnsi="Times New Roman" w:cs="Times New Roman"/>
            <w:sz w:val="28"/>
            <w:szCs w:val="28"/>
          </w:rPr>
          <w:t>1,5 м</w:t>
        </w:r>
      </w:smartTag>
      <w:r w:rsidRPr="00097AB9">
        <w:rPr>
          <w:rFonts w:ascii="Times New Roman" w:hAnsi="Times New Roman" w:cs="Times New Roman"/>
          <w:sz w:val="28"/>
          <w:szCs w:val="28"/>
        </w:rPr>
        <w:t xml:space="preserve"> от поверхности земли.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097AB9">
          <w:rPr>
            <w:rFonts w:ascii="Times New Roman" w:hAnsi="Times New Roman" w:cs="Times New Roman"/>
            <w:sz w:val="28"/>
            <w:szCs w:val="28"/>
          </w:rPr>
          <w:t>1,5 м</w:t>
        </w:r>
      </w:smartTag>
      <w:r w:rsidRPr="00097AB9">
        <w:rPr>
          <w:rFonts w:ascii="Times New Roman" w:hAnsi="Times New Roman" w:cs="Times New Roman"/>
          <w:sz w:val="28"/>
          <w:szCs w:val="28"/>
        </w:rPr>
        <w:t xml:space="preserve"> от поверхности земли с учетом санитарно-защитных зон.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10.3.20. При проектировании объектов подсобных хозяй</w:t>
      </w:r>
      <w:proofErr w:type="gramStart"/>
      <w:r w:rsidRPr="00097AB9">
        <w:rPr>
          <w:rFonts w:ascii="Times New Roman" w:hAnsi="Times New Roman" w:cs="Times New Roman"/>
          <w:sz w:val="28"/>
          <w:szCs w:val="28"/>
        </w:rPr>
        <w:t>ств пр</w:t>
      </w:r>
      <w:proofErr w:type="gramEnd"/>
      <w:r w:rsidRPr="00097AB9">
        <w:rPr>
          <w:rFonts w:ascii="Times New Roman" w:hAnsi="Times New Roman" w:cs="Times New Roman"/>
          <w:sz w:val="28"/>
          <w:szCs w:val="28"/>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w:t>
      </w:r>
      <w:r w:rsidRPr="00097AB9">
        <w:rPr>
          <w:rFonts w:ascii="Times New Roman" w:hAnsi="Times New Roman" w:cs="Times New Roman"/>
          <w:sz w:val="28"/>
          <w:szCs w:val="28"/>
        </w:rPr>
        <w:lastRenderedPageBreak/>
        <w:t>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Место расположения пожарного депо следует выбирать из расчета радиуса обслуживания.</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097AB9">
          <w:rPr>
            <w:rFonts w:ascii="Times New Roman" w:hAnsi="Times New Roman" w:cs="Times New Roman"/>
            <w:sz w:val="28"/>
            <w:szCs w:val="28"/>
          </w:rPr>
          <w:t>25 м</w:t>
        </w:r>
        <w:proofErr w:type="gramStart"/>
        <w:r w:rsidRPr="00097AB9">
          <w:rPr>
            <w:rFonts w:ascii="Times New Roman" w:hAnsi="Times New Roman" w:cs="Times New Roman"/>
            <w:sz w:val="28"/>
            <w:szCs w:val="28"/>
          </w:rPr>
          <w:t>2</w:t>
        </w:r>
      </w:smartTag>
      <w:proofErr w:type="gramEnd"/>
      <w:r w:rsidRPr="00097AB9">
        <w:rPr>
          <w:rFonts w:ascii="Times New Roman" w:hAnsi="Times New Roman" w:cs="Times New Roman"/>
          <w:sz w:val="28"/>
          <w:szCs w:val="28"/>
        </w:rPr>
        <w:t xml:space="preserve"> на1 автомобиль.</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097AB9">
        <w:rPr>
          <w:rFonts w:ascii="Times New Roman" w:hAnsi="Times New Roman" w:cs="Times New Roman"/>
          <w:sz w:val="28"/>
          <w:szCs w:val="28"/>
        </w:rPr>
        <w:t>озеленении</w:t>
      </w:r>
      <w:proofErr w:type="gramEnd"/>
      <w:r w:rsidRPr="00097AB9">
        <w:rPr>
          <w:rFonts w:ascii="Times New Roman" w:hAnsi="Times New Roman" w:cs="Times New Roman"/>
          <w:sz w:val="28"/>
          <w:szCs w:val="28"/>
        </w:rPr>
        <w:t>, должна составлять не менее 15% площади сельскохозяйственных предприятий, а при плотности застройки более 50% - не менее 10%.</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10.3.27. Ширину полос зеленых насаждений, предназначенных для защиты от шума производственных объектов, следует принимать по таблице 82</w:t>
      </w:r>
    </w:p>
    <w:p w:rsidR="007968BA" w:rsidRPr="00097AB9" w:rsidRDefault="007968BA" w:rsidP="007968BA">
      <w:pPr>
        <w:pStyle w:val="Default"/>
        <w:ind w:firstLine="567"/>
        <w:jc w:val="both"/>
        <w:rPr>
          <w:rFonts w:ascii="Times New Roman" w:hAnsi="Times New Roman" w:cs="Times New Roman"/>
          <w:sz w:val="28"/>
          <w:szCs w:val="28"/>
        </w:rPr>
      </w:pP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4927"/>
      </w:tblGrid>
      <w:tr w:rsidR="007968BA" w:rsidRPr="00097AB9" w:rsidTr="00E64402">
        <w:trPr>
          <w:trHeight w:val="489"/>
        </w:trPr>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Полоса </w:t>
            </w:r>
          </w:p>
        </w:tc>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Ширина полосы, </w:t>
            </w:r>
            <w:proofErr w:type="gramStart"/>
            <w:r w:rsidRPr="00097AB9">
              <w:rPr>
                <w:rFonts w:ascii="Times New Roman" w:hAnsi="Times New Roman" w:cs="Times New Roman"/>
                <w:sz w:val="28"/>
                <w:szCs w:val="28"/>
              </w:rPr>
              <w:t>м</w:t>
            </w:r>
            <w:proofErr w:type="gramEnd"/>
            <w:r w:rsidRPr="00097AB9">
              <w:rPr>
                <w:rFonts w:ascii="Times New Roman" w:hAnsi="Times New Roman" w:cs="Times New Roman"/>
                <w:sz w:val="28"/>
                <w:szCs w:val="28"/>
              </w:rPr>
              <w:t xml:space="preserve">, не менее </w:t>
            </w:r>
          </w:p>
        </w:tc>
      </w:tr>
      <w:tr w:rsidR="007968BA" w:rsidRPr="00097AB9" w:rsidTr="00E64402">
        <w:trPr>
          <w:trHeight w:val="1094"/>
        </w:trPr>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Газон с рядовой посадкой деревьев или деревьев в одном ряду с кустарниками: </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 однорядная посадка </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 двухрядная посадка </w:t>
            </w:r>
          </w:p>
        </w:tc>
        <w:tc>
          <w:tcPr>
            <w:tcW w:w="2500" w:type="pct"/>
          </w:tcPr>
          <w:p w:rsidR="007968BA" w:rsidRPr="00097AB9" w:rsidRDefault="007968BA" w:rsidP="00E64402">
            <w:pPr>
              <w:pStyle w:val="Default"/>
              <w:jc w:val="both"/>
              <w:rPr>
                <w:rFonts w:ascii="Times New Roman" w:hAnsi="Times New Roman" w:cs="Times New Roman"/>
                <w:sz w:val="28"/>
                <w:szCs w:val="28"/>
              </w:rPr>
            </w:pPr>
          </w:p>
          <w:p w:rsidR="007968BA" w:rsidRPr="00097AB9" w:rsidRDefault="007968BA" w:rsidP="00E64402">
            <w:pPr>
              <w:pStyle w:val="Default"/>
              <w:jc w:val="both"/>
              <w:rPr>
                <w:rFonts w:ascii="Times New Roman" w:hAnsi="Times New Roman" w:cs="Times New Roman"/>
                <w:sz w:val="28"/>
                <w:szCs w:val="28"/>
              </w:rPr>
            </w:pP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2 </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5 </w:t>
            </w:r>
          </w:p>
        </w:tc>
      </w:tr>
      <w:tr w:rsidR="007968BA" w:rsidRPr="00097AB9" w:rsidTr="00E64402">
        <w:trPr>
          <w:trHeight w:val="1343"/>
        </w:trPr>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Газон с однорядной посадкой кустарников высотой, </w:t>
            </w:r>
            <w:proofErr w:type="gramStart"/>
            <w:r w:rsidRPr="00097AB9">
              <w:rPr>
                <w:rFonts w:ascii="Times New Roman" w:hAnsi="Times New Roman" w:cs="Times New Roman"/>
                <w:sz w:val="28"/>
                <w:szCs w:val="28"/>
              </w:rPr>
              <w:t>м</w:t>
            </w:r>
            <w:proofErr w:type="gramEnd"/>
            <w:r w:rsidRPr="00097AB9">
              <w:rPr>
                <w:rFonts w:ascii="Times New Roman" w:hAnsi="Times New Roman" w:cs="Times New Roman"/>
                <w:sz w:val="28"/>
                <w:szCs w:val="28"/>
              </w:rPr>
              <w:t xml:space="preserve">: </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 свыше 1,8 </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 свыше 1,2 до 1,8 </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 до 1,2 </w:t>
            </w:r>
          </w:p>
        </w:tc>
        <w:tc>
          <w:tcPr>
            <w:tcW w:w="2500" w:type="pct"/>
          </w:tcPr>
          <w:p w:rsidR="007968BA" w:rsidRPr="00097AB9" w:rsidRDefault="007968BA" w:rsidP="00E64402">
            <w:pPr>
              <w:pStyle w:val="Default"/>
              <w:jc w:val="both"/>
              <w:rPr>
                <w:rFonts w:ascii="Times New Roman" w:hAnsi="Times New Roman" w:cs="Times New Roman"/>
                <w:sz w:val="28"/>
                <w:szCs w:val="28"/>
              </w:rPr>
            </w:pPr>
          </w:p>
          <w:p w:rsidR="007968BA" w:rsidRPr="00097AB9" w:rsidRDefault="007968BA" w:rsidP="00E64402">
            <w:pPr>
              <w:pStyle w:val="Default"/>
              <w:jc w:val="both"/>
              <w:rPr>
                <w:rFonts w:ascii="Times New Roman" w:hAnsi="Times New Roman" w:cs="Times New Roman"/>
                <w:sz w:val="28"/>
                <w:szCs w:val="28"/>
              </w:rPr>
            </w:pP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1,2</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1 </w:t>
            </w:r>
          </w:p>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0,8 </w:t>
            </w:r>
          </w:p>
        </w:tc>
      </w:tr>
      <w:tr w:rsidR="007968BA" w:rsidRPr="00097AB9" w:rsidTr="00E64402">
        <w:trPr>
          <w:trHeight w:val="220"/>
        </w:trPr>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Газон с групповой или куртинной посадкой деревьев </w:t>
            </w:r>
          </w:p>
        </w:tc>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4,5 </w:t>
            </w:r>
          </w:p>
        </w:tc>
      </w:tr>
      <w:tr w:rsidR="007968BA" w:rsidRPr="00097AB9" w:rsidTr="00E64402">
        <w:trPr>
          <w:trHeight w:val="220"/>
        </w:trPr>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Газон с групповой или куртинной посадкой кустарников </w:t>
            </w:r>
          </w:p>
        </w:tc>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3 </w:t>
            </w:r>
          </w:p>
        </w:tc>
      </w:tr>
      <w:tr w:rsidR="007968BA" w:rsidRPr="00097AB9" w:rsidTr="00E64402">
        <w:trPr>
          <w:trHeight w:val="220"/>
        </w:trPr>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Газон </w:t>
            </w:r>
          </w:p>
        </w:tc>
        <w:tc>
          <w:tcPr>
            <w:tcW w:w="2500" w:type="pct"/>
          </w:tcPr>
          <w:p w:rsidR="007968BA" w:rsidRPr="00097AB9" w:rsidRDefault="007968BA" w:rsidP="00E64402">
            <w:pPr>
              <w:pStyle w:val="Default"/>
              <w:jc w:val="both"/>
              <w:rPr>
                <w:rFonts w:ascii="Times New Roman" w:hAnsi="Times New Roman" w:cs="Times New Roman"/>
                <w:sz w:val="28"/>
                <w:szCs w:val="28"/>
              </w:rPr>
            </w:pPr>
            <w:r w:rsidRPr="00097AB9">
              <w:rPr>
                <w:rFonts w:ascii="Times New Roman" w:hAnsi="Times New Roman" w:cs="Times New Roman"/>
                <w:sz w:val="28"/>
                <w:szCs w:val="28"/>
              </w:rPr>
              <w:t xml:space="preserve">1 </w:t>
            </w:r>
          </w:p>
        </w:tc>
      </w:tr>
    </w:tbl>
    <w:p w:rsidR="007968BA" w:rsidRPr="00097AB9" w:rsidRDefault="007968BA" w:rsidP="007968BA">
      <w:pPr>
        <w:pStyle w:val="Default"/>
        <w:ind w:firstLine="567"/>
        <w:jc w:val="both"/>
        <w:rPr>
          <w:rFonts w:ascii="Times New Roman" w:hAnsi="Times New Roman" w:cs="Times New Roman"/>
          <w:sz w:val="28"/>
          <w:szCs w:val="28"/>
        </w:rPr>
      </w:pP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097AB9">
          <w:rPr>
            <w:rFonts w:ascii="Times New Roman" w:hAnsi="Times New Roman" w:cs="Times New Roman"/>
            <w:sz w:val="28"/>
            <w:szCs w:val="28"/>
          </w:rPr>
          <w:t>18 м</w:t>
        </w:r>
      </w:smartTag>
      <w:r w:rsidRPr="00097AB9">
        <w:rPr>
          <w:rFonts w:ascii="Times New Roman" w:hAnsi="Times New Roman" w:cs="Times New Roman"/>
          <w:sz w:val="28"/>
          <w:szCs w:val="28"/>
        </w:rPr>
        <w:t xml:space="preserve"> и с двух сторон – при ширине более </w:t>
      </w:r>
      <w:smartTag w:uri="urn:schemas-microsoft-com:office:smarttags" w:element="metricconverter">
        <w:smartTagPr>
          <w:attr w:name="ProductID" w:val="18 м"/>
        </w:smartTagPr>
        <w:r w:rsidRPr="00097AB9">
          <w:rPr>
            <w:rFonts w:ascii="Times New Roman" w:hAnsi="Times New Roman" w:cs="Times New Roman"/>
            <w:sz w:val="28"/>
            <w:szCs w:val="28"/>
          </w:rPr>
          <w:t>18 м</w:t>
        </w:r>
      </w:smartTag>
      <w:r w:rsidRPr="00097AB9">
        <w:rPr>
          <w:rFonts w:ascii="Times New Roman" w:hAnsi="Times New Roman" w:cs="Times New Roman"/>
          <w:sz w:val="28"/>
          <w:szCs w:val="28"/>
        </w:rPr>
        <w:t>.</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097AB9">
          <w:rPr>
            <w:rFonts w:ascii="Times New Roman" w:hAnsi="Times New Roman" w:cs="Times New Roman"/>
            <w:sz w:val="28"/>
            <w:szCs w:val="28"/>
          </w:rPr>
          <w:t>25 м</w:t>
        </w:r>
      </w:smartTag>
      <w:r w:rsidRPr="00097AB9">
        <w:rPr>
          <w:rFonts w:ascii="Times New Roman" w:hAnsi="Times New Roman" w:cs="Times New Roman"/>
          <w:sz w:val="28"/>
          <w:szCs w:val="28"/>
        </w:rPr>
        <w:t>.</w:t>
      </w:r>
    </w:p>
    <w:p w:rsidR="007968BA" w:rsidRPr="00097AB9" w:rsidRDefault="007968BA" w:rsidP="007968BA">
      <w:pPr>
        <w:pStyle w:val="Default"/>
        <w:ind w:firstLine="567"/>
        <w:jc w:val="both"/>
        <w:rPr>
          <w:rFonts w:ascii="Times New Roman" w:hAnsi="Times New Roman" w:cs="Times New Roman"/>
          <w:sz w:val="28"/>
          <w:szCs w:val="28"/>
        </w:rPr>
      </w:pPr>
    </w:p>
    <w:p w:rsidR="007968BA" w:rsidRPr="00097AB9" w:rsidRDefault="007968BA" w:rsidP="007968BA">
      <w:pPr>
        <w:pStyle w:val="Default"/>
        <w:ind w:firstLine="567"/>
        <w:jc w:val="both"/>
        <w:rPr>
          <w:rFonts w:ascii="Times New Roman" w:hAnsi="Times New Roman" w:cs="Times New Roman"/>
          <w:b/>
          <w:sz w:val="28"/>
          <w:szCs w:val="28"/>
        </w:rPr>
      </w:pPr>
      <w:r w:rsidRPr="00097AB9">
        <w:rPr>
          <w:rFonts w:ascii="Times New Roman" w:hAnsi="Times New Roman" w:cs="Times New Roman"/>
          <w:b/>
          <w:sz w:val="28"/>
          <w:szCs w:val="28"/>
        </w:rPr>
        <w:t>10.4. Зоны, предназначенные для ведения личного подсобного хозяйства</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10.4.2. </w:t>
      </w:r>
      <w:proofErr w:type="gramStart"/>
      <w:r w:rsidRPr="00097AB9">
        <w:rPr>
          <w:rFonts w:ascii="Times New Roman" w:hAnsi="Times New Roman" w:cs="Times New Roman"/>
          <w:sz w:val="28"/>
          <w:szCs w:val="28"/>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7968BA" w:rsidRPr="00097AB9" w:rsidRDefault="007968BA" w:rsidP="007968BA">
      <w:pPr>
        <w:pStyle w:val="Default"/>
        <w:ind w:firstLine="567"/>
        <w:jc w:val="both"/>
        <w:rPr>
          <w:rFonts w:ascii="Arial" w:hAnsi="Arial" w:cs="Arial"/>
          <w:b/>
          <w:sz w:val="28"/>
          <w:szCs w:val="28"/>
        </w:rPr>
      </w:pPr>
    </w:p>
    <w:p w:rsidR="007968BA" w:rsidRDefault="007968BA" w:rsidP="007968BA">
      <w:pPr>
        <w:ind w:firstLine="567"/>
        <w:jc w:val="both"/>
        <w:rPr>
          <w:b/>
        </w:rPr>
      </w:pPr>
      <w:r w:rsidRPr="00B74705">
        <w:rPr>
          <w:b/>
        </w:rPr>
        <w:t>11. РАСЧЕТНЫЕ ПОКАЗАТЕЛИ ОБЕСПЕЧЕННОСТИ И ИНТЕНСТИВНОСТИ ИСПОЛЬЗОВАНИЯ ТЕРРИТОРИЙ ЗОН ИНЖЕНЕРНОЙ ИНФРАСТРУКТУРЫ</w:t>
      </w:r>
    </w:p>
    <w:p w:rsidR="007968BA" w:rsidRPr="00B74705" w:rsidRDefault="007968BA" w:rsidP="007968BA">
      <w:pPr>
        <w:ind w:firstLine="567"/>
        <w:jc w:val="both"/>
        <w:rPr>
          <w:b/>
        </w:rPr>
      </w:pPr>
    </w:p>
    <w:p w:rsidR="007968BA" w:rsidRPr="00097AB9" w:rsidRDefault="007968BA" w:rsidP="007968BA">
      <w:pPr>
        <w:ind w:firstLine="567"/>
        <w:jc w:val="both"/>
        <w:rPr>
          <w:b/>
          <w:szCs w:val="28"/>
        </w:rPr>
      </w:pPr>
      <w:r w:rsidRPr="00097AB9">
        <w:rPr>
          <w:b/>
          <w:szCs w:val="28"/>
        </w:rPr>
        <w:t>11.1. Общие положения</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7968BA" w:rsidRPr="00097AB9" w:rsidRDefault="007968BA" w:rsidP="007968BA">
      <w:pPr>
        <w:ind w:firstLine="567"/>
        <w:jc w:val="both"/>
        <w:rPr>
          <w:szCs w:val="28"/>
        </w:rPr>
      </w:pPr>
      <w:r w:rsidRPr="00097AB9">
        <w:rPr>
          <w:szCs w:val="28"/>
        </w:rPr>
        <w:t xml:space="preserve">11.1.5. Теплогазоснабжение допускается предусматривать как </w:t>
      </w:r>
      <w:proofErr w:type="gramStart"/>
      <w:r w:rsidRPr="00097AB9">
        <w:rPr>
          <w:szCs w:val="28"/>
        </w:rPr>
        <w:t>децентрализованным</w:t>
      </w:r>
      <w:proofErr w:type="gramEnd"/>
      <w:r w:rsidRPr="00097AB9">
        <w:rPr>
          <w:szCs w:val="28"/>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7968BA" w:rsidRPr="00097AB9" w:rsidRDefault="007968BA" w:rsidP="007968BA">
      <w:pPr>
        <w:ind w:firstLine="567"/>
        <w:jc w:val="both"/>
        <w:rPr>
          <w:szCs w:val="28"/>
        </w:rPr>
      </w:pPr>
      <w:r w:rsidRPr="00097AB9">
        <w:rPr>
          <w:szCs w:val="28"/>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11.1.13. В отдельных случаях допускается устраивать автономное водоснабжение </w:t>
      </w:r>
      <w:proofErr w:type="gramStart"/>
      <w:r w:rsidRPr="00097AB9">
        <w:rPr>
          <w:rFonts w:ascii="Times New Roman" w:hAnsi="Times New Roman" w:cs="Times New Roman"/>
          <w:sz w:val="28"/>
          <w:szCs w:val="28"/>
        </w:rPr>
        <w:t>для</w:t>
      </w:r>
      <w:proofErr w:type="gramEnd"/>
      <w:r w:rsidRPr="00097AB9">
        <w:rPr>
          <w:rFonts w:ascii="Times New Roman" w:hAnsi="Times New Roman" w:cs="Times New Roman"/>
          <w:sz w:val="28"/>
          <w:szCs w:val="28"/>
        </w:rPr>
        <w:t xml:space="preserve"> </w:t>
      </w:r>
      <w:proofErr w:type="gramStart"/>
      <w:r w:rsidRPr="00097AB9">
        <w:rPr>
          <w:rFonts w:ascii="Times New Roman" w:hAnsi="Times New Roman" w:cs="Times New Roman"/>
          <w:sz w:val="28"/>
          <w:szCs w:val="28"/>
        </w:rPr>
        <w:t>одно</w:t>
      </w:r>
      <w:proofErr w:type="gramEnd"/>
      <w:r w:rsidRPr="00097AB9">
        <w:rPr>
          <w:rFonts w:ascii="Times New Roman" w:hAnsi="Times New Roman" w:cs="Times New Roman"/>
          <w:sz w:val="28"/>
          <w:szCs w:val="28"/>
        </w:rPr>
        <w:t xml:space="preserve">-, двухквартирных домов от шахтных и мелкотрубчатых колодцев, каптажей, родников в соответствии с проектом.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11.1.14. Наружные сети и сооружения водопровода следует проектировать в соответствии с требованиями раздела 11.4 настоящих нормативов.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097AB9">
          <w:rPr>
            <w:rFonts w:ascii="Times New Roman" w:hAnsi="Times New Roman" w:cs="Times New Roman"/>
            <w:sz w:val="28"/>
            <w:szCs w:val="28"/>
          </w:rPr>
          <w:t>5 м</w:t>
        </w:r>
      </w:smartTag>
      <w:r w:rsidRPr="00097AB9">
        <w:rPr>
          <w:rFonts w:ascii="Times New Roman" w:hAnsi="Times New Roman" w:cs="Times New Roman"/>
          <w:sz w:val="28"/>
          <w:szCs w:val="28"/>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097AB9">
          <w:rPr>
            <w:rFonts w:ascii="Times New Roman" w:hAnsi="Times New Roman" w:cs="Times New Roman"/>
            <w:sz w:val="28"/>
            <w:szCs w:val="28"/>
          </w:rPr>
          <w:t>3 м</w:t>
        </w:r>
      </w:smartTag>
      <w:r w:rsidRPr="00097AB9">
        <w:rPr>
          <w:rFonts w:ascii="Times New Roman" w:hAnsi="Times New Roman" w:cs="Times New Roman"/>
          <w:sz w:val="28"/>
          <w:szCs w:val="28"/>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097AB9">
          <w:rPr>
            <w:rFonts w:ascii="Times New Roman" w:hAnsi="Times New Roman" w:cs="Times New Roman"/>
            <w:sz w:val="28"/>
            <w:szCs w:val="28"/>
          </w:rPr>
          <w:t>3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7968BA" w:rsidRPr="00097AB9" w:rsidRDefault="007968BA" w:rsidP="007968BA">
      <w:pPr>
        <w:ind w:firstLine="567"/>
        <w:jc w:val="both"/>
        <w:rPr>
          <w:szCs w:val="28"/>
        </w:rPr>
      </w:pPr>
      <w:r w:rsidRPr="00097AB9">
        <w:rPr>
          <w:szCs w:val="28"/>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11.1.21. Наружные сети и сооружения канализации следует проектировать в соответствии с требованиями раздела 11.7 настоящих нормативов.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097AB9">
          <w:rPr>
            <w:rFonts w:ascii="Times New Roman" w:hAnsi="Times New Roman" w:cs="Times New Roman"/>
            <w:sz w:val="28"/>
            <w:szCs w:val="28"/>
          </w:rPr>
          <w:t>2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097AB9">
          <w:rPr>
            <w:rFonts w:ascii="Times New Roman" w:hAnsi="Times New Roman" w:cs="Times New Roman"/>
            <w:sz w:val="28"/>
            <w:szCs w:val="28"/>
          </w:rPr>
          <w:t>50 м</w:t>
        </w:r>
      </w:smartTag>
      <w:r w:rsidRPr="00097AB9">
        <w:rPr>
          <w:rFonts w:ascii="Times New Roman" w:hAnsi="Times New Roman" w:cs="Times New Roman"/>
          <w:sz w:val="28"/>
          <w:szCs w:val="28"/>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097AB9">
        <w:rPr>
          <w:rFonts w:ascii="Times New Roman" w:hAnsi="Times New Roman" w:cs="Times New Roman"/>
          <w:sz w:val="28"/>
          <w:szCs w:val="28"/>
        </w:rPr>
        <w:t>м</w:t>
      </w:r>
      <w:proofErr w:type="gramEnd"/>
      <w:r w:rsidRPr="00097AB9">
        <w:rPr>
          <w:rFonts w:ascii="Times New Roman" w:hAnsi="Times New Roman" w:cs="Times New Roman"/>
          <w:sz w:val="28"/>
          <w:szCs w:val="28"/>
        </w:rPr>
        <w:t xml:space="preserve">/сут.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11.1.25. </w:t>
      </w:r>
      <w:proofErr w:type="gramStart"/>
      <w:r w:rsidRPr="00097AB9">
        <w:rPr>
          <w:rFonts w:ascii="Times New Roman" w:hAnsi="Times New Roman" w:cs="Times New Roman"/>
          <w:sz w:val="28"/>
          <w:szCs w:val="28"/>
        </w:rPr>
        <w:t>Для</w:t>
      </w:r>
      <w:proofErr w:type="gramEnd"/>
      <w:r w:rsidRPr="00097AB9">
        <w:rPr>
          <w:rFonts w:ascii="Times New Roman" w:hAnsi="Times New Roman" w:cs="Times New Roman"/>
          <w:sz w:val="28"/>
          <w:szCs w:val="28"/>
        </w:rPr>
        <w:t xml:space="preserve"> </w:t>
      </w:r>
      <w:proofErr w:type="gramStart"/>
      <w:r w:rsidRPr="00097AB9">
        <w:rPr>
          <w:rFonts w:ascii="Times New Roman" w:hAnsi="Times New Roman" w:cs="Times New Roman"/>
          <w:sz w:val="28"/>
          <w:szCs w:val="28"/>
        </w:rPr>
        <w:t>одно</w:t>
      </w:r>
      <w:proofErr w:type="gramEnd"/>
      <w:r w:rsidRPr="00097AB9">
        <w:rPr>
          <w:rFonts w:ascii="Times New Roman" w:hAnsi="Times New Roman" w:cs="Times New Roman"/>
          <w:sz w:val="28"/>
          <w:szCs w:val="28"/>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11.1.28. Электроснабжение малоэтажной застройки следует проектировать в соответствии с разделом 11.2 настоящих нормативов.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11.1.32. Требуемые разрывы следует принимать в соответствии с разделом 11.2 настоящих нормативов.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7968BA" w:rsidRPr="00B74705" w:rsidRDefault="007968BA" w:rsidP="007968BA">
      <w:pPr>
        <w:ind w:firstLine="567"/>
        <w:jc w:val="both"/>
      </w:pPr>
      <w:r w:rsidRPr="00097AB9">
        <w:rPr>
          <w:szCs w:val="28"/>
        </w:rPr>
        <w:t>11.1.34. Необходимость дополнительных систем связи и сигнализации определяется заказчиком и оговаривается в задании</w:t>
      </w:r>
      <w:r w:rsidRPr="00B74705">
        <w:t xml:space="preserve"> на проектирование.</w:t>
      </w:r>
    </w:p>
    <w:p w:rsidR="007968BA" w:rsidRPr="00B74705" w:rsidRDefault="007968BA" w:rsidP="007968BA">
      <w:pPr>
        <w:ind w:firstLine="567"/>
        <w:jc w:val="both"/>
      </w:pPr>
    </w:p>
    <w:p w:rsidR="007968BA" w:rsidRPr="00B74705" w:rsidRDefault="007968BA" w:rsidP="007968BA">
      <w:pPr>
        <w:ind w:firstLine="567"/>
        <w:jc w:val="both"/>
        <w:rPr>
          <w:b/>
        </w:rPr>
      </w:pPr>
      <w:r w:rsidRPr="00B74705">
        <w:rPr>
          <w:b/>
        </w:rPr>
        <w:t>11.2. Электроснабжение.</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7968BA" w:rsidRPr="00097AB9" w:rsidRDefault="007968BA" w:rsidP="007968BA">
      <w:pPr>
        <w:ind w:firstLine="567"/>
        <w:jc w:val="both"/>
        <w:rPr>
          <w:szCs w:val="28"/>
        </w:rPr>
      </w:pPr>
      <w:r w:rsidRPr="00097AB9">
        <w:rPr>
          <w:szCs w:val="28"/>
        </w:rPr>
        <w:t xml:space="preserve">11.2.2. Укрупненные показатели электропотребления сельских </w:t>
      </w:r>
      <w:proofErr w:type="gramStart"/>
      <w:r w:rsidRPr="00097AB9">
        <w:rPr>
          <w:szCs w:val="28"/>
        </w:rPr>
        <w:t>поселениях</w:t>
      </w:r>
      <w:proofErr w:type="gramEnd"/>
      <w:r w:rsidRPr="00097AB9">
        <w:rPr>
          <w:szCs w:val="28"/>
        </w:rPr>
        <w:t xml:space="preserve"> допускается принимать в соответствии с рекомендациями настоящих нормативов.</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11.2.3. Укрупненные показатели электропотребления (удельная расчетная нагрузка на 1 чел.)</w:t>
      </w:r>
    </w:p>
    <w:p w:rsidR="007968BA" w:rsidRPr="00097AB9" w:rsidRDefault="007968BA" w:rsidP="007968BA">
      <w:pPr>
        <w:pStyle w:val="ac"/>
        <w:spacing w:after="0"/>
        <w:ind w:firstLine="567"/>
        <w:jc w:val="both"/>
        <w:rPr>
          <w:rFonts w:ascii="Times New Roman" w:hAnsi="Times New Roman" w:cs="Times New Roman"/>
          <w:sz w:val="28"/>
          <w:szCs w:val="28"/>
        </w:rPr>
      </w:pPr>
      <w:r w:rsidRPr="00097AB9">
        <w:rPr>
          <w:rFonts w:ascii="Times New Roman" w:hAnsi="Times New Roman" w:cs="Times New Roman"/>
          <w:sz w:val="28"/>
          <w:szCs w:val="28"/>
        </w:rPr>
        <w:t>Таблица 83</w:t>
      </w:r>
    </w:p>
    <w:tbl>
      <w:tblPr>
        <w:tblW w:w="5000" w:type="pct"/>
        <w:tblLook w:val="0000"/>
      </w:tblPr>
      <w:tblGrid>
        <w:gridCol w:w="2232"/>
        <w:gridCol w:w="2809"/>
        <w:gridCol w:w="2781"/>
        <w:gridCol w:w="2031"/>
      </w:tblGrid>
      <w:tr w:rsidR="007968BA" w:rsidRPr="00097AB9" w:rsidTr="00E64402">
        <w:tc>
          <w:tcPr>
            <w:tcW w:w="2805" w:type="pct"/>
            <w:gridSpan w:val="2"/>
            <w:tcBorders>
              <w:top w:val="single" w:sz="4" w:space="0" w:color="000000"/>
              <w:left w:val="single" w:sz="4" w:space="0" w:color="000000"/>
              <w:bottom w:val="single" w:sz="4" w:space="0" w:color="000000"/>
            </w:tcBorders>
            <w:vAlign w:val="center"/>
          </w:tcPr>
          <w:p w:rsidR="007968BA" w:rsidRPr="00097AB9" w:rsidRDefault="007968BA" w:rsidP="00E64402">
            <w:pPr>
              <w:tabs>
                <w:tab w:val="left" w:pos="3420"/>
              </w:tabs>
              <w:snapToGrid w:val="0"/>
              <w:jc w:val="both"/>
              <w:rPr>
                <w:szCs w:val="28"/>
              </w:rPr>
            </w:pPr>
            <w:r w:rsidRPr="00097AB9">
              <w:rPr>
                <w:szCs w:val="28"/>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7968BA" w:rsidRPr="00097AB9" w:rsidRDefault="007968BA" w:rsidP="00E64402">
            <w:pPr>
              <w:tabs>
                <w:tab w:val="left" w:pos="3420"/>
              </w:tabs>
              <w:snapToGrid w:val="0"/>
              <w:jc w:val="both"/>
              <w:rPr>
                <w:szCs w:val="28"/>
              </w:rPr>
            </w:pPr>
            <w:r w:rsidRPr="00097AB9">
              <w:rPr>
                <w:szCs w:val="28"/>
              </w:rPr>
              <w:t xml:space="preserve">Электропотребление, </w:t>
            </w:r>
          </w:p>
          <w:p w:rsidR="007968BA" w:rsidRPr="00097AB9" w:rsidRDefault="007968BA" w:rsidP="00E64402">
            <w:pPr>
              <w:tabs>
                <w:tab w:val="left" w:pos="3420"/>
              </w:tabs>
              <w:jc w:val="both"/>
              <w:rPr>
                <w:szCs w:val="28"/>
              </w:rPr>
            </w:pPr>
            <w:r w:rsidRPr="00097AB9">
              <w:rPr>
                <w:szCs w:val="28"/>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7968BA" w:rsidRPr="00097AB9" w:rsidRDefault="007968BA" w:rsidP="00E64402">
            <w:pPr>
              <w:tabs>
                <w:tab w:val="left" w:pos="3420"/>
              </w:tabs>
              <w:snapToGrid w:val="0"/>
              <w:jc w:val="both"/>
              <w:rPr>
                <w:szCs w:val="28"/>
              </w:rPr>
            </w:pPr>
            <w:r w:rsidRPr="00097AB9">
              <w:rPr>
                <w:szCs w:val="28"/>
              </w:rPr>
              <w:t xml:space="preserve">Использование максимума электрической нагрузки, </w:t>
            </w:r>
            <w:proofErr w:type="gramStart"/>
            <w:r w:rsidRPr="00097AB9">
              <w:rPr>
                <w:szCs w:val="28"/>
              </w:rPr>
              <w:t>ч</w:t>
            </w:r>
            <w:proofErr w:type="gramEnd"/>
            <w:r w:rsidRPr="00097AB9">
              <w:rPr>
                <w:szCs w:val="28"/>
              </w:rPr>
              <w:t>/год</w:t>
            </w:r>
          </w:p>
        </w:tc>
      </w:tr>
      <w:tr w:rsidR="007968BA" w:rsidRPr="00097AB9" w:rsidTr="00E64402">
        <w:trPr>
          <w:cantSplit/>
          <w:trHeight w:hRule="exact" w:val="1030"/>
        </w:trPr>
        <w:tc>
          <w:tcPr>
            <w:tcW w:w="1099" w:type="pct"/>
            <w:vMerge w:val="restart"/>
            <w:tcBorders>
              <w:top w:val="single" w:sz="4" w:space="0" w:color="000000"/>
              <w:left w:val="single" w:sz="4" w:space="0" w:color="000000"/>
              <w:bottom w:val="single" w:sz="4" w:space="0" w:color="000000"/>
            </w:tcBorders>
          </w:tcPr>
          <w:p w:rsidR="007968BA" w:rsidRPr="00097AB9" w:rsidRDefault="007968BA" w:rsidP="00E64402">
            <w:pPr>
              <w:tabs>
                <w:tab w:val="left" w:pos="3420"/>
              </w:tabs>
              <w:snapToGrid w:val="0"/>
              <w:jc w:val="both"/>
              <w:rPr>
                <w:szCs w:val="28"/>
              </w:rPr>
            </w:pPr>
            <w:r w:rsidRPr="00097AB9">
              <w:rPr>
                <w:szCs w:val="28"/>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7968BA" w:rsidRPr="00097AB9" w:rsidRDefault="007968BA" w:rsidP="00E64402">
            <w:pPr>
              <w:tabs>
                <w:tab w:val="left" w:pos="3420"/>
              </w:tabs>
              <w:snapToGrid w:val="0"/>
              <w:jc w:val="both"/>
              <w:rPr>
                <w:szCs w:val="28"/>
              </w:rPr>
            </w:pPr>
            <w:r w:rsidRPr="00097AB9">
              <w:rPr>
                <w:szCs w:val="28"/>
              </w:rPr>
              <w:t xml:space="preserve">не </w:t>
            </w:r>
            <w:proofErr w:type="gramStart"/>
            <w:r w:rsidRPr="00097AB9">
              <w:rPr>
                <w:szCs w:val="28"/>
              </w:rPr>
              <w:t>оборудованные</w:t>
            </w:r>
            <w:proofErr w:type="gramEnd"/>
            <w:r w:rsidRPr="00097AB9">
              <w:rPr>
                <w:szCs w:val="28"/>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7968BA" w:rsidRPr="00097AB9" w:rsidRDefault="007968BA" w:rsidP="00E64402">
            <w:pPr>
              <w:tabs>
                <w:tab w:val="left" w:pos="3420"/>
              </w:tabs>
              <w:snapToGrid w:val="0"/>
              <w:jc w:val="both"/>
              <w:rPr>
                <w:szCs w:val="28"/>
              </w:rPr>
            </w:pPr>
            <w:r w:rsidRPr="00097AB9">
              <w:rPr>
                <w:szCs w:val="28"/>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7968BA" w:rsidRPr="00097AB9" w:rsidRDefault="007968BA" w:rsidP="00E64402">
            <w:pPr>
              <w:tabs>
                <w:tab w:val="left" w:pos="3420"/>
              </w:tabs>
              <w:snapToGrid w:val="0"/>
              <w:jc w:val="both"/>
              <w:rPr>
                <w:szCs w:val="28"/>
              </w:rPr>
            </w:pPr>
            <w:r w:rsidRPr="00097AB9">
              <w:rPr>
                <w:szCs w:val="28"/>
              </w:rPr>
              <w:t>4100</w:t>
            </w:r>
          </w:p>
        </w:tc>
      </w:tr>
      <w:tr w:rsidR="007968BA" w:rsidRPr="00097AB9" w:rsidTr="00E64402">
        <w:trPr>
          <w:cantSplit/>
        </w:trPr>
        <w:tc>
          <w:tcPr>
            <w:tcW w:w="1099" w:type="pct"/>
            <w:vMerge/>
            <w:tcBorders>
              <w:top w:val="single" w:sz="4" w:space="0" w:color="000000"/>
              <w:left w:val="single" w:sz="4" w:space="0" w:color="000000"/>
              <w:bottom w:val="single" w:sz="4" w:space="0" w:color="000000"/>
            </w:tcBorders>
          </w:tcPr>
          <w:p w:rsidR="007968BA" w:rsidRPr="00097AB9" w:rsidRDefault="007968BA" w:rsidP="00E64402">
            <w:pPr>
              <w:jc w:val="both"/>
              <w:rPr>
                <w:szCs w:val="28"/>
              </w:rPr>
            </w:pPr>
          </w:p>
        </w:tc>
        <w:tc>
          <w:tcPr>
            <w:tcW w:w="1706" w:type="pct"/>
            <w:tcBorders>
              <w:top w:val="single" w:sz="4" w:space="0" w:color="000000"/>
              <w:left w:val="single" w:sz="4" w:space="0" w:color="000000"/>
              <w:bottom w:val="single" w:sz="4" w:space="0" w:color="000000"/>
            </w:tcBorders>
          </w:tcPr>
          <w:p w:rsidR="007968BA" w:rsidRPr="00097AB9" w:rsidRDefault="007968BA" w:rsidP="00E64402">
            <w:pPr>
              <w:tabs>
                <w:tab w:val="left" w:pos="3420"/>
              </w:tabs>
              <w:snapToGrid w:val="0"/>
              <w:jc w:val="both"/>
              <w:rPr>
                <w:szCs w:val="28"/>
              </w:rPr>
            </w:pPr>
            <w:proofErr w:type="gramStart"/>
            <w:r w:rsidRPr="00097AB9">
              <w:rPr>
                <w:szCs w:val="28"/>
              </w:rPr>
              <w:t>оборудованные</w:t>
            </w:r>
            <w:proofErr w:type="gramEnd"/>
            <w:r w:rsidRPr="00097AB9">
              <w:rPr>
                <w:szCs w:val="28"/>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7968BA" w:rsidRPr="00097AB9" w:rsidRDefault="007968BA" w:rsidP="00E64402">
            <w:pPr>
              <w:tabs>
                <w:tab w:val="left" w:pos="3420"/>
              </w:tabs>
              <w:snapToGrid w:val="0"/>
              <w:jc w:val="both"/>
              <w:rPr>
                <w:szCs w:val="28"/>
              </w:rPr>
            </w:pPr>
            <w:r w:rsidRPr="00097AB9">
              <w:rPr>
                <w:szCs w:val="28"/>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7968BA" w:rsidRPr="00097AB9" w:rsidRDefault="007968BA" w:rsidP="00E64402">
            <w:pPr>
              <w:tabs>
                <w:tab w:val="left" w:pos="3420"/>
              </w:tabs>
              <w:snapToGrid w:val="0"/>
              <w:jc w:val="both"/>
              <w:rPr>
                <w:szCs w:val="28"/>
              </w:rPr>
            </w:pPr>
            <w:r w:rsidRPr="00097AB9">
              <w:rPr>
                <w:szCs w:val="28"/>
              </w:rPr>
              <w:t>4400</w:t>
            </w:r>
          </w:p>
        </w:tc>
      </w:tr>
    </w:tbl>
    <w:p w:rsidR="007968BA" w:rsidRDefault="007968BA" w:rsidP="007968BA">
      <w:pPr>
        <w:pStyle w:val="aa"/>
        <w:spacing w:after="0"/>
        <w:ind w:firstLine="567"/>
        <w:jc w:val="both"/>
      </w:pPr>
      <w:r w:rsidRPr="00097AB9">
        <w:rPr>
          <w:u w:val="single"/>
        </w:rPr>
        <w:t>Примечание:</w:t>
      </w:r>
      <w:r w:rsidRPr="00097AB9">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7968BA" w:rsidRPr="00B74705" w:rsidRDefault="007968BA" w:rsidP="007968BA">
      <w:pPr>
        <w:pStyle w:val="aa"/>
        <w:spacing w:after="0"/>
        <w:ind w:firstLine="567"/>
        <w:jc w:val="both"/>
      </w:pPr>
    </w:p>
    <w:p w:rsidR="007968BA" w:rsidRPr="00B74705" w:rsidRDefault="007968BA" w:rsidP="007968BA">
      <w:pPr>
        <w:ind w:firstLine="567"/>
        <w:jc w:val="both"/>
      </w:pPr>
      <w:r w:rsidRPr="00B74705">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7968BA" w:rsidRPr="00B74705" w:rsidRDefault="007968BA" w:rsidP="007968BA">
      <w:pPr>
        <w:ind w:firstLine="567"/>
        <w:jc w:val="both"/>
      </w:pPr>
      <w:r w:rsidRPr="00B74705">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7968BA" w:rsidRPr="00B74705" w:rsidRDefault="007968BA" w:rsidP="007968BA">
      <w:pPr>
        <w:ind w:firstLine="567"/>
        <w:jc w:val="both"/>
      </w:pPr>
      <w:r w:rsidRPr="00B74705">
        <w:t>11.2.6. Напряжение системы электроснабжения должно выбираться с учетом наименьшего количества ступеней трансформации энергии.</w:t>
      </w:r>
    </w:p>
    <w:p w:rsidR="007968BA" w:rsidRPr="00097AB9" w:rsidRDefault="007968BA" w:rsidP="007968BA">
      <w:pPr>
        <w:pStyle w:val="Default"/>
        <w:ind w:firstLine="567"/>
        <w:jc w:val="both"/>
        <w:rPr>
          <w:rFonts w:ascii="Times New Roman" w:hAnsi="Times New Roman" w:cs="Times New Roman"/>
          <w:sz w:val="28"/>
          <w:szCs w:val="28"/>
        </w:rPr>
      </w:pPr>
      <w:r w:rsidRPr="00B74705">
        <w:rPr>
          <w:rFonts w:ascii="Times New Roman" w:hAnsi="Times New Roman" w:cs="Times New Roman"/>
        </w:rPr>
        <w:t>11.2</w:t>
      </w:r>
      <w:r w:rsidRPr="00097AB9">
        <w:rPr>
          <w:rFonts w:ascii="Times New Roman" w:hAnsi="Times New Roman" w:cs="Times New Roman"/>
          <w:sz w:val="28"/>
          <w:szCs w:val="28"/>
        </w:rPr>
        <w:t xml:space="preserve">.7.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К третьей категории относятся все остальные электроприемники, не подходящие под определение первой и второй категории. </w:t>
      </w:r>
    </w:p>
    <w:p w:rsidR="007968BA" w:rsidRPr="00097AB9" w:rsidRDefault="007968BA" w:rsidP="007968BA">
      <w:pPr>
        <w:pStyle w:val="Default"/>
        <w:ind w:firstLine="567"/>
        <w:jc w:val="both"/>
        <w:rPr>
          <w:rFonts w:ascii="Times New Roman" w:hAnsi="Times New Roman" w:cs="Times New Roman"/>
          <w:sz w:val="28"/>
          <w:szCs w:val="28"/>
        </w:rPr>
      </w:pPr>
      <w:proofErr w:type="gramStart"/>
      <w:r w:rsidRPr="00097AB9">
        <w:rPr>
          <w:rFonts w:ascii="Times New Roman" w:hAnsi="Times New Roman" w:cs="Times New Roman"/>
          <w:sz w:val="28"/>
          <w:szCs w:val="28"/>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7968BA" w:rsidRPr="00097AB9" w:rsidRDefault="007968BA" w:rsidP="007968BA">
      <w:pPr>
        <w:ind w:firstLine="567"/>
        <w:jc w:val="both"/>
        <w:rPr>
          <w:szCs w:val="28"/>
        </w:rPr>
      </w:pPr>
      <w:r w:rsidRPr="00097AB9">
        <w:rPr>
          <w:szCs w:val="28"/>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проектировать сетевое резервирование в качестве схемного решения повышения надежности электроснабжения;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сетевым резервированием должны быть обеспечены все подстанции напряжением 35 - 220 кВ;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формировать систему электроснабжения потребителей из условия однократного сетевого резервирования;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11.2.17. Воздушные линии электропередачи напряжением 110 - 220 кВ рекомендуется размещать за пределами жилой застройки.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11.2.18. Проектируемые линии электропередачи напряжением 110 - 220 кВ </w:t>
      </w:r>
      <w:proofErr w:type="gramStart"/>
      <w:r w:rsidRPr="00097AB9">
        <w:rPr>
          <w:rFonts w:ascii="Times New Roman" w:hAnsi="Times New Roman" w:cs="Times New Roman"/>
          <w:sz w:val="28"/>
          <w:szCs w:val="28"/>
        </w:rPr>
        <w:t>к</w:t>
      </w:r>
      <w:proofErr w:type="gramEnd"/>
      <w:r w:rsidRPr="00097AB9">
        <w:rPr>
          <w:rFonts w:ascii="Times New Roman" w:hAnsi="Times New Roman" w:cs="Times New Roman"/>
          <w:sz w:val="28"/>
          <w:szCs w:val="28"/>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7968BA" w:rsidRPr="00097AB9" w:rsidRDefault="007968BA" w:rsidP="007968BA">
      <w:pPr>
        <w:ind w:firstLine="567"/>
        <w:jc w:val="both"/>
        <w:rPr>
          <w:szCs w:val="28"/>
        </w:rPr>
      </w:pPr>
      <w:r w:rsidRPr="00097AB9">
        <w:rPr>
          <w:szCs w:val="28"/>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11.2.22. Выбор, отвод и использование земель для электрических сетей осуществляется в соответствии с требованиями СН 465-74, в том числе: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земельные участки для размещения опор воздушных линий электропередачи (далее - ЛЭП) напряжением выше 1000</w:t>
      </w:r>
      <w:proofErr w:type="gramStart"/>
      <w:r w:rsidRPr="00097AB9">
        <w:rPr>
          <w:rFonts w:ascii="Times New Roman" w:hAnsi="Times New Roman" w:cs="Times New Roman"/>
          <w:sz w:val="28"/>
          <w:szCs w:val="28"/>
        </w:rPr>
        <w:t xml:space="preserve"> В</w:t>
      </w:r>
      <w:proofErr w:type="gramEnd"/>
      <w:r w:rsidRPr="00097AB9">
        <w:rPr>
          <w:rFonts w:ascii="Times New Roman" w:hAnsi="Times New Roman" w:cs="Times New Roman"/>
          <w:sz w:val="28"/>
          <w:szCs w:val="28"/>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земельные участки для размещения опор воздушных ЛЭП напряжением до 1000</w:t>
      </w:r>
      <w:proofErr w:type="gramStart"/>
      <w:r w:rsidRPr="00097AB9">
        <w:rPr>
          <w:rFonts w:ascii="Times New Roman" w:hAnsi="Times New Roman" w:cs="Times New Roman"/>
          <w:sz w:val="28"/>
          <w:szCs w:val="28"/>
        </w:rPr>
        <w:t xml:space="preserve"> В</w:t>
      </w:r>
      <w:proofErr w:type="gramEnd"/>
      <w:r w:rsidRPr="00097AB9">
        <w:rPr>
          <w:rFonts w:ascii="Times New Roman" w:hAnsi="Times New Roman" w:cs="Times New Roman"/>
          <w:sz w:val="28"/>
          <w:szCs w:val="28"/>
        </w:rPr>
        <w:t xml:space="preserve"> не изымаются;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11.2.23. </w:t>
      </w:r>
      <w:proofErr w:type="gramStart"/>
      <w:r w:rsidRPr="00097AB9">
        <w:rPr>
          <w:rFonts w:ascii="Times New Roman" w:hAnsi="Times New Roman" w:cs="Times New Roman"/>
          <w:sz w:val="28"/>
          <w:szCs w:val="28"/>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7968BA" w:rsidRPr="00097AB9" w:rsidRDefault="007968BA" w:rsidP="007968BA">
      <w:pPr>
        <w:pStyle w:val="Default"/>
        <w:ind w:left="708"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w:t>
      </w:r>
      <w:smartTag w:uri="urn:schemas-microsoft-com:office:smarttags" w:element="metricconverter">
        <w:smartTagPr>
          <w:attr w:name="ProductID" w:val="20 м"/>
        </w:smartTagPr>
        <w:r w:rsidRPr="00097AB9">
          <w:rPr>
            <w:rFonts w:ascii="Times New Roman" w:hAnsi="Times New Roman" w:cs="Times New Roman"/>
            <w:sz w:val="28"/>
            <w:szCs w:val="28"/>
          </w:rPr>
          <w:t>20 м</w:t>
        </w:r>
      </w:smartTag>
      <w:r w:rsidRPr="00097AB9">
        <w:rPr>
          <w:rFonts w:ascii="Times New Roman" w:hAnsi="Times New Roman" w:cs="Times New Roman"/>
          <w:sz w:val="28"/>
          <w:szCs w:val="28"/>
        </w:rPr>
        <w:t xml:space="preserve"> - для воздушных ЛЭП напряжением 330 кВ; </w:t>
      </w:r>
    </w:p>
    <w:p w:rsidR="007968BA" w:rsidRPr="00097AB9" w:rsidRDefault="007968BA" w:rsidP="007968BA">
      <w:pPr>
        <w:pStyle w:val="Default"/>
        <w:ind w:left="708"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 </w:t>
      </w:r>
      <w:smartTag w:uri="urn:schemas-microsoft-com:office:smarttags" w:element="metricconverter">
        <w:smartTagPr>
          <w:attr w:name="ProductID" w:val="30 м"/>
        </w:smartTagPr>
        <w:r w:rsidRPr="00097AB9">
          <w:rPr>
            <w:rFonts w:ascii="Times New Roman" w:hAnsi="Times New Roman" w:cs="Times New Roman"/>
            <w:sz w:val="28"/>
            <w:szCs w:val="28"/>
          </w:rPr>
          <w:t>30 м</w:t>
        </w:r>
      </w:smartTag>
      <w:r w:rsidRPr="00097AB9">
        <w:rPr>
          <w:rFonts w:ascii="Times New Roman" w:hAnsi="Times New Roman" w:cs="Times New Roman"/>
          <w:sz w:val="28"/>
          <w:szCs w:val="28"/>
        </w:rPr>
        <w:t xml:space="preserve"> - для воздушных ЛЭП напряжением 500 кВ; </w:t>
      </w:r>
    </w:p>
    <w:p w:rsidR="007968BA" w:rsidRPr="00097AB9" w:rsidRDefault="007968BA" w:rsidP="007968BA">
      <w:pPr>
        <w:pStyle w:val="Default"/>
        <w:ind w:left="708"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w:t>
      </w:r>
      <w:smartTag w:uri="urn:schemas-microsoft-com:office:smarttags" w:element="metricconverter">
        <w:smartTagPr>
          <w:attr w:name="ProductID" w:val="40 м"/>
        </w:smartTagPr>
        <w:r w:rsidRPr="00097AB9">
          <w:rPr>
            <w:rFonts w:ascii="Times New Roman" w:hAnsi="Times New Roman" w:cs="Times New Roman"/>
            <w:sz w:val="28"/>
            <w:szCs w:val="28"/>
          </w:rPr>
          <w:t>40 м</w:t>
        </w:r>
      </w:smartTag>
      <w:r w:rsidRPr="00097AB9">
        <w:rPr>
          <w:rFonts w:ascii="Times New Roman" w:hAnsi="Times New Roman" w:cs="Times New Roman"/>
          <w:sz w:val="28"/>
          <w:szCs w:val="28"/>
        </w:rPr>
        <w:t xml:space="preserve"> - для воздушных ЛЭП напряжением 750 кВ; </w:t>
      </w:r>
    </w:p>
    <w:p w:rsidR="007968BA" w:rsidRPr="00097AB9" w:rsidRDefault="007968BA" w:rsidP="007968BA">
      <w:pPr>
        <w:pStyle w:val="Default"/>
        <w:ind w:left="708"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w:t>
      </w:r>
      <w:smartTag w:uri="urn:schemas-microsoft-com:office:smarttags" w:element="metricconverter">
        <w:smartTagPr>
          <w:attr w:name="ProductID" w:val="55 м"/>
        </w:smartTagPr>
        <w:r w:rsidRPr="00097AB9">
          <w:rPr>
            <w:rFonts w:ascii="Times New Roman" w:hAnsi="Times New Roman" w:cs="Times New Roman"/>
            <w:sz w:val="28"/>
            <w:szCs w:val="28"/>
          </w:rPr>
          <w:t>55 м</w:t>
        </w:r>
      </w:smartTag>
      <w:r w:rsidRPr="00097AB9">
        <w:rPr>
          <w:rFonts w:ascii="Times New Roman" w:hAnsi="Times New Roman" w:cs="Times New Roman"/>
          <w:sz w:val="28"/>
          <w:szCs w:val="28"/>
        </w:rPr>
        <w:t xml:space="preserve"> - для воздушных ЛЭП напряжением 1150 кВ.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097AB9">
          <w:rPr>
            <w:rFonts w:ascii="Times New Roman" w:hAnsi="Times New Roman" w:cs="Times New Roman"/>
            <w:sz w:val="28"/>
            <w:szCs w:val="28"/>
          </w:rPr>
          <w:t>1 м</w:t>
        </w:r>
      </w:smartTag>
      <w:r w:rsidRPr="00097AB9">
        <w:rPr>
          <w:rFonts w:ascii="Times New Roman" w:hAnsi="Times New Roman" w:cs="Times New Roman"/>
          <w:sz w:val="28"/>
          <w:szCs w:val="28"/>
        </w:rPr>
        <w:t xml:space="preserve"> с каждой стороны от крайних кабелей;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097AB9">
          <w:rPr>
            <w:rFonts w:ascii="Times New Roman" w:hAnsi="Times New Roman" w:cs="Times New Roman"/>
            <w:sz w:val="28"/>
            <w:szCs w:val="28"/>
          </w:rPr>
          <w:t>1 м</w:t>
        </w:r>
      </w:smartTag>
      <w:r w:rsidRPr="00097AB9">
        <w:rPr>
          <w:rFonts w:ascii="Times New Roman" w:hAnsi="Times New Roman" w:cs="Times New Roman"/>
          <w:sz w:val="28"/>
          <w:szCs w:val="28"/>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097AB9">
          <w:rPr>
            <w:rFonts w:ascii="Times New Roman" w:hAnsi="Times New Roman" w:cs="Times New Roman"/>
            <w:sz w:val="28"/>
            <w:szCs w:val="28"/>
          </w:rPr>
          <w:t>0,6 м</w:t>
        </w:r>
      </w:smartTag>
      <w:r w:rsidRPr="00097AB9">
        <w:rPr>
          <w:rFonts w:ascii="Times New Roman" w:hAnsi="Times New Roman" w:cs="Times New Roman"/>
          <w:sz w:val="28"/>
          <w:szCs w:val="28"/>
        </w:rPr>
        <w:t xml:space="preserve"> в сторону зданий, сооружений и на </w:t>
      </w:r>
      <w:smartTag w:uri="urn:schemas-microsoft-com:office:smarttags" w:element="metricconverter">
        <w:smartTagPr>
          <w:attr w:name="ProductID" w:val="1 м"/>
        </w:smartTagPr>
        <w:r w:rsidRPr="00097AB9">
          <w:rPr>
            <w:rFonts w:ascii="Times New Roman" w:hAnsi="Times New Roman" w:cs="Times New Roman"/>
            <w:sz w:val="28"/>
            <w:szCs w:val="28"/>
          </w:rPr>
          <w:t>1 м</w:t>
        </w:r>
      </w:smartTag>
      <w:r w:rsidRPr="00097AB9">
        <w:rPr>
          <w:rFonts w:ascii="Times New Roman" w:hAnsi="Times New Roman" w:cs="Times New Roman"/>
          <w:sz w:val="28"/>
          <w:szCs w:val="28"/>
        </w:rPr>
        <w:t xml:space="preserve"> в сторону проезжей части улицы.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097AB9">
          <w:rPr>
            <w:rFonts w:ascii="Times New Roman" w:hAnsi="Times New Roman" w:cs="Times New Roman"/>
            <w:sz w:val="28"/>
            <w:szCs w:val="28"/>
          </w:rPr>
          <w:t>100 м</w:t>
        </w:r>
      </w:smartTag>
      <w:r w:rsidRPr="00097AB9">
        <w:rPr>
          <w:rFonts w:ascii="Times New Roman" w:hAnsi="Times New Roman" w:cs="Times New Roman"/>
          <w:sz w:val="28"/>
          <w:szCs w:val="28"/>
        </w:rPr>
        <w:t xml:space="preserve"> от крайних кабелей.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11.2.27. Охранные зоны кабельных линий используются с соблюдением требований правил охраны электрических сетей. </w:t>
      </w:r>
    </w:p>
    <w:p w:rsidR="007968BA" w:rsidRPr="00B74705" w:rsidRDefault="007968BA" w:rsidP="007968BA">
      <w:pPr>
        <w:ind w:firstLine="567"/>
        <w:jc w:val="both"/>
      </w:pPr>
      <w:r w:rsidRPr="00B74705">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t>500 м</w:t>
        </w:r>
      </w:smartTag>
      <w:r w:rsidRPr="00B74705">
        <w:t>, а также в местах изменения направления кабельных линий.</w:t>
      </w:r>
    </w:p>
    <w:p w:rsidR="007968BA" w:rsidRPr="00B74705" w:rsidRDefault="007968BA" w:rsidP="007968BA">
      <w:pPr>
        <w:ind w:firstLine="567"/>
        <w:jc w:val="both"/>
      </w:pPr>
      <w:r w:rsidRPr="00B74705">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11.2.30. Понизительные подстанции с трансформаторами мощностью 16 тысяч кВт</w:t>
      </w:r>
      <w:proofErr w:type="gramStart"/>
      <w:r w:rsidRPr="00097AB9">
        <w:rPr>
          <w:rFonts w:ascii="Times New Roman" w:hAnsi="Times New Roman" w:cs="Times New Roman"/>
          <w:sz w:val="28"/>
          <w:szCs w:val="28"/>
        </w:rPr>
        <w:t>*А</w:t>
      </w:r>
      <w:proofErr w:type="gramEnd"/>
      <w:r w:rsidRPr="00097AB9">
        <w:rPr>
          <w:rFonts w:ascii="Times New Roman" w:hAnsi="Times New Roman" w:cs="Times New Roman"/>
          <w:sz w:val="28"/>
          <w:szCs w:val="28"/>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7968BA" w:rsidRPr="00097AB9" w:rsidRDefault="007968BA" w:rsidP="007968BA">
      <w:pPr>
        <w:ind w:firstLine="567"/>
        <w:jc w:val="both"/>
        <w:rPr>
          <w:szCs w:val="28"/>
        </w:rPr>
      </w:pPr>
      <w:r w:rsidRPr="00097AB9">
        <w:rPr>
          <w:szCs w:val="28"/>
        </w:rPr>
        <w:t xml:space="preserve">11.2.32. </w:t>
      </w:r>
      <w:proofErr w:type="gramStart"/>
      <w:r w:rsidRPr="00097AB9">
        <w:rPr>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lastRenderedPageBreak/>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097AB9">
        <w:rPr>
          <w:rFonts w:ascii="Times New Roman" w:hAnsi="Times New Roman" w:cs="Times New Roman"/>
          <w:sz w:val="28"/>
          <w:szCs w:val="28"/>
        </w:rPr>
        <w:t>*А</w:t>
      </w:r>
      <w:proofErr w:type="gramEnd"/>
      <w:r w:rsidRPr="00097AB9">
        <w:rPr>
          <w:rFonts w:ascii="Times New Roman" w:hAnsi="Times New Roman" w:cs="Times New Roman"/>
          <w:sz w:val="28"/>
          <w:szCs w:val="28"/>
        </w:rPr>
        <w:t xml:space="preserve">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097AB9">
          <w:rPr>
            <w:rFonts w:ascii="Times New Roman" w:hAnsi="Times New Roman" w:cs="Times New Roman"/>
            <w:sz w:val="28"/>
            <w:szCs w:val="28"/>
          </w:rPr>
          <w:t>10 м</w:t>
        </w:r>
      </w:smartTag>
      <w:r w:rsidRPr="00097AB9">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097AB9">
          <w:rPr>
            <w:rFonts w:ascii="Times New Roman" w:hAnsi="Times New Roman" w:cs="Times New Roman"/>
            <w:sz w:val="28"/>
            <w:szCs w:val="28"/>
          </w:rPr>
          <w:t>25 м</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097AB9">
          <w:rPr>
            <w:rFonts w:ascii="Times New Roman" w:hAnsi="Times New Roman" w:cs="Times New Roman"/>
            <w:sz w:val="28"/>
            <w:szCs w:val="28"/>
          </w:rPr>
          <w:t>0,1 га</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097AB9">
          <w:rPr>
            <w:rFonts w:ascii="Times New Roman" w:hAnsi="Times New Roman" w:cs="Times New Roman"/>
            <w:sz w:val="28"/>
            <w:szCs w:val="28"/>
          </w:rPr>
          <w:t>0,6 га</w:t>
        </w:r>
      </w:smartTag>
      <w:r w:rsidRPr="00097AB9">
        <w:rPr>
          <w:rFonts w:ascii="Times New Roman" w:hAnsi="Times New Roman" w:cs="Times New Roman"/>
          <w:sz w:val="28"/>
          <w:szCs w:val="28"/>
        </w:rPr>
        <w:t xml:space="preserve">. </w:t>
      </w:r>
    </w:p>
    <w:p w:rsidR="007968BA" w:rsidRPr="00097AB9" w:rsidRDefault="007968BA" w:rsidP="007968BA">
      <w:pPr>
        <w:pStyle w:val="Default"/>
        <w:ind w:firstLine="567"/>
        <w:jc w:val="both"/>
        <w:rPr>
          <w:rFonts w:ascii="Times New Roman" w:hAnsi="Times New Roman" w:cs="Times New Roman"/>
          <w:sz w:val="28"/>
          <w:szCs w:val="28"/>
        </w:rPr>
      </w:pPr>
      <w:r w:rsidRPr="00097AB9">
        <w:rPr>
          <w:rFonts w:ascii="Times New Roman" w:hAnsi="Times New Roman" w:cs="Times New Roman"/>
          <w:sz w:val="28"/>
          <w:szCs w:val="28"/>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7968BA" w:rsidRPr="00B74705" w:rsidRDefault="007968BA" w:rsidP="007968BA">
      <w:pPr>
        <w:ind w:firstLine="567"/>
        <w:jc w:val="both"/>
      </w:pPr>
      <w:r w:rsidRPr="00B74705">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7968BA" w:rsidRPr="00B74705" w:rsidRDefault="007968BA" w:rsidP="007968BA">
      <w:pPr>
        <w:ind w:firstLine="567"/>
        <w:jc w:val="both"/>
      </w:pPr>
      <w:r w:rsidRPr="00B74705">
        <w:t>11.2.42.Нормы электропотребления смотреть в приложении 14 в республиканских нормативах градостроительного проектирования.</w:t>
      </w:r>
    </w:p>
    <w:p w:rsidR="007968BA" w:rsidRPr="00B74705" w:rsidRDefault="007968BA" w:rsidP="007968BA">
      <w:pPr>
        <w:ind w:firstLine="567"/>
        <w:jc w:val="both"/>
      </w:pPr>
    </w:p>
    <w:p w:rsidR="007968BA" w:rsidRPr="00B74705" w:rsidRDefault="007968BA" w:rsidP="007968BA">
      <w:pPr>
        <w:ind w:firstLine="567"/>
        <w:jc w:val="both"/>
        <w:rPr>
          <w:b/>
        </w:rPr>
      </w:pPr>
      <w:r w:rsidRPr="00B74705">
        <w:rPr>
          <w:b/>
        </w:rPr>
        <w:t>11.3. Объекты связи</w:t>
      </w:r>
    </w:p>
    <w:p w:rsidR="007968BA" w:rsidRPr="00B74705" w:rsidRDefault="007968BA" w:rsidP="007968BA">
      <w:pPr>
        <w:ind w:firstLine="567"/>
        <w:jc w:val="both"/>
      </w:pPr>
      <w:r w:rsidRPr="00B74705">
        <w:t xml:space="preserve">11.3.1.Размещение предприятий, зданий и сооружений связи, радиовещания и телевидения, пожарной и охранной сигнализации, </w:t>
      </w:r>
      <w:r w:rsidRPr="00B74705">
        <w:lastRenderedPageBreak/>
        <w:t>диспетчеризации систем инженерного оборудования следует осуществлять в соответствии с требованиями действующих нормативных документов.</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11.3.2.При проектировании устрой</w:t>
      </w:r>
      <w:proofErr w:type="gramStart"/>
      <w:r w:rsidRPr="001852FD">
        <w:rPr>
          <w:rFonts w:ascii="Times New Roman" w:hAnsi="Times New Roman" w:cs="Times New Roman"/>
          <w:sz w:val="28"/>
          <w:szCs w:val="28"/>
        </w:rPr>
        <w:t>ств св</w:t>
      </w:r>
      <w:proofErr w:type="gramEnd"/>
      <w:r w:rsidRPr="001852FD">
        <w:rPr>
          <w:rFonts w:ascii="Times New Roman" w:hAnsi="Times New Roman" w:cs="Times New Roman"/>
          <w:sz w:val="28"/>
          <w:szCs w:val="28"/>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11.3.3.Расчет обеспеченности городского района поселения объектами связи производится по таблице 84.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11.3.4.Размеры земельных участков для сооружений связи устанавливаются по таблице 84. </w:t>
      </w:r>
    </w:p>
    <w:p w:rsidR="007968BA" w:rsidRPr="001852FD" w:rsidRDefault="007968BA" w:rsidP="007968BA">
      <w:pPr>
        <w:ind w:firstLine="567"/>
        <w:jc w:val="both"/>
        <w:rPr>
          <w:szCs w:val="28"/>
        </w:rPr>
      </w:pPr>
      <w:r w:rsidRPr="001852FD">
        <w:rPr>
          <w:szCs w:val="28"/>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1"/>
        <w:gridCol w:w="2660"/>
        <w:gridCol w:w="2286"/>
        <w:gridCol w:w="2246"/>
      </w:tblGrid>
      <w:tr w:rsidR="007968BA" w:rsidRPr="001852FD" w:rsidTr="00E64402">
        <w:trPr>
          <w:trHeight w:val="489"/>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Наименование объектов</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Единица измерения</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Расчетные показатели</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Площадь участка на единицу измерения</w:t>
            </w:r>
          </w:p>
        </w:tc>
      </w:tr>
      <w:tr w:rsidR="007968BA" w:rsidRPr="001852FD" w:rsidTr="00E64402">
        <w:trPr>
          <w:trHeight w:val="220"/>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1</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2</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3</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4</w:t>
            </w:r>
          </w:p>
        </w:tc>
      </w:tr>
      <w:tr w:rsidR="007968BA" w:rsidRPr="001852FD" w:rsidTr="00E64402">
        <w:trPr>
          <w:trHeight w:val="489"/>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Отделение почтовой связи (на микрорайон) </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объект на 9 - 25 тысяч жителей</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1 на микрорайон</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700 - </w:t>
            </w:r>
            <w:smartTag w:uri="urn:schemas-microsoft-com:office:smarttags" w:element="metricconverter">
              <w:smartTagPr>
                <w:attr w:name="ProductID" w:val="1200 кв. м"/>
              </w:smartTagPr>
              <w:r w:rsidRPr="001852FD">
                <w:rPr>
                  <w:rFonts w:ascii="Times New Roman" w:hAnsi="Times New Roman" w:cs="Times New Roman"/>
                  <w:sz w:val="28"/>
                  <w:szCs w:val="28"/>
                </w:rPr>
                <w:t>1200 кв. м</w:t>
              </w:r>
            </w:smartTag>
          </w:p>
        </w:tc>
      </w:tr>
      <w:tr w:rsidR="007968BA" w:rsidRPr="001852FD" w:rsidTr="00E64402">
        <w:trPr>
          <w:trHeight w:val="489"/>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Межрайонный почтамт </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объект на 50 - 70 отделений связи</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по расчету</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0,6 - </w:t>
            </w:r>
            <w:smartTag w:uri="urn:schemas-microsoft-com:office:smarttags" w:element="metricconverter">
              <w:smartTagPr>
                <w:attr w:name="ProductID" w:val="1 га"/>
              </w:smartTagPr>
              <w:r w:rsidRPr="001852FD">
                <w:rPr>
                  <w:rFonts w:ascii="Times New Roman" w:hAnsi="Times New Roman" w:cs="Times New Roman"/>
                  <w:sz w:val="28"/>
                  <w:szCs w:val="28"/>
                </w:rPr>
                <w:t>1 га</w:t>
              </w:r>
            </w:smartTag>
          </w:p>
        </w:tc>
      </w:tr>
      <w:tr w:rsidR="007968BA" w:rsidRPr="001852FD" w:rsidTr="00E64402">
        <w:trPr>
          <w:trHeight w:val="489"/>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АТС (из расчета 600 номеров на 1000 жителей) </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объект на 10 - 40 тысяч номеров</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по расчету</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smartTag w:uri="urn:schemas-microsoft-com:office:smarttags" w:element="metricconverter">
              <w:smartTagPr>
                <w:attr w:name="ProductID" w:val="0,25 га"/>
              </w:smartTagPr>
              <w:r w:rsidRPr="001852FD">
                <w:rPr>
                  <w:rFonts w:ascii="Times New Roman" w:hAnsi="Times New Roman" w:cs="Times New Roman"/>
                  <w:sz w:val="28"/>
                  <w:szCs w:val="28"/>
                </w:rPr>
                <w:t>0,25 га</w:t>
              </w:r>
            </w:smartTag>
            <w:r w:rsidRPr="001852FD">
              <w:rPr>
                <w:rFonts w:ascii="Times New Roman" w:hAnsi="Times New Roman" w:cs="Times New Roman"/>
                <w:sz w:val="28"/>
                <w:szCs w:val="28"/>
              </w:rPr>
              <w:t xml:space="preserve"> на объект</w:t>
            </w:r>
          </w:p>
        </w:tc>
      </w:tr>
      <w:tr w:rsidR="007968BA" w:rsidRPr="001852FD" w:rsidTr="00E64402">
        <w:trPr>
          <w:trHeight w:val="489"/>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Узловая АТС (из расчета 1 узел на 10 АТС) </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объект</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по расчету</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smartTag w:uri="urn:schemas-microsoft-com:office:smarttags" w:element="metricconverter">
              <w:smartTagPr>
                <w:attr w:name="ProductID" w:val="0,3 га"/>
              </w:smartTagPr>
              <w:r w:rsidRPr="001852FD">
                <w:rPr>
                  <w:rFonts w:ascii="Times New Roman" w:hAnsi="Times New Roman" w:cs="Times New Roman"/>
                  <w:sz w:val="28"/>
                  <w:szCs w:val="28"/>
                </w:rPr>
                <w:t>0,3 га</w:t>
              </w:r>
            </w:smartTag>
            <w:r w:rsidRPr="001852FD">
              <w:rPr>
                <w:rFonts w:ascii="Times New Roman" w:hAnsi="Times New Roman" w:cs="Times New Roman"/>
                <w:sz w:val="28"/>
                <w:szCs w:val="28"/>
              </w:rPr>
              <w:t xml:space="preserve"> на объект</w:t>
            </w:r>
          </w:p>
        </w:tc>
      </w:tr>
      <w:tr w:rsidR="007968BA" w:rsidRPr="001852FD" w:rsidTr="00E64402">
        <w:trPr>
          <w:trHeight w:val="489"/>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Концентратор </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объект на 1,0 - 5,0 тысяч номеров</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по расчету</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40 - </w:t>
            </w:r>
            <w:smartTag w:uri="urn:schemas-microsoft-com:office:smarttags" w:element="metricconverter">
              <w:smartTagPr>
                <w:attr w:name="ProductID" w:val="100 кв. м"/>
              </w:smartTagPr>
              <w:r w:rsidRPr="001852FD">
                <w:rPr>
                  <w:rFonts w:ascii="Times New Roman" w:hAnsi="Times New Roman" w:cs="Times New Roman"/>
                  <w:sz w:val="28"/>
                  <w:szCs w:val="28"/>
                </w:rPr>
                <w:t>100 кв. м</w:t>
              </w:r>
            </w:smartTag>
          </w:p>
        </w:tc>
      </w:tr>
      <w:tr w:rsidR="007968BA" w:rsidRPr="001852FD" w:rsidTr="00E64402">
        <w:trPr>
          <w:trHeight w:val="758"/>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Опорно-усилительная станция (из расчета 60 - 120 тыс. абонентов) </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объект</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по расчету</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0,1 - </w:t>
            </w:r>
            <w:smartTag w:uri="urn:schemas-microsoft-com:office:smarttags" w:element="metricconverter">
              <w:smartTagPr>
                <w:attr w:name="ProductID" w:val="0,15 га"/>
              </w:smartTagPr>
              <w:r w:rsidRPr="001852FD">
                <w:rPr>
                  <w:rFonts w:ascii="Times New Roman" w:hAnsi="Times New Roman" w:cs="Times New Roman"/>
                  <w:sz w:val="28"/>
                  <w:szCs w:val="28"/>
                </w:rPr>
                <w:t>0,15 га</w:t>
              </w:r>
            </w:smartTag>
            <w:r w:rsidRPr="001852FD">
              <w:rPr>
                <w:rFonts w:ascii="Times New Roman" w:hAnsi="Times New Roman" w:cs="Times New Roman"/>
                <w:sz w:val="28"/>
                <w:szCs w:val="28"/>
              </w:rPr>
              <w:t xml:space="preserve"> на объект</w:t>
            </w:r>
          </w:p>
        </w:tc>
      </w:tr>
      <w:tr w:rsidR="007968BA" w:rsidRPr="001852FD" w:rsidTr="00E64402">
        <w:trPr>
          <w:trHeight w:val="758"/>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Блок-станция проводного вещания (из расчета 30 - 60 тыс. абонентов) </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объект</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по расчету</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0,05 - </w:t>
            </w:r>
            <w:smartTag w:uri="urn:schemas-microsoft-com:office:smarttags" w:element="metricconverter">
              <w:smartTagPr>
                <w:attr w:name="ProductID" w:val="0,1 га"/>
              </w:smartTagPr>
              <w:r w:rsidRPr="001852FD">
                <w:rPr>
                  <w:rFonts w:ascii="Times New Roman" w:hAnsi="Times New Roman" w:cs="Times New Roman"/>
                  <w:sz w:val="28"/>
                  <w:szCs w:val="28"/>
                </w:rPr>
                <w:t>0,1 га</w:t>
              </w:r>
            </w:smartTag>
            <w:r w:rsidRPr="001852FD">
              <w:rPr>
                <w:rFonts w:ascii="Times New Roman" w:hAnsi="Times New Roman" w:cs="Times New Roman"/>
                <w:sz w:val="28"/>
                <w:szCs w:val="28"/>
              </w:rPr>
              <w:t xml:space="preserve"> на объект</w:t>
            </w:r>
          </w:p>
        </w:tc>
      </w:tr>
      <w:tr w:rsidR="007968BA" w:rsidRPr="001852FD" w:rsidTr="00E64402">
        <w:trPr>
          <w:trHeight w:val="1027"/>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Звуковые трансформаторные подстанции (из расчета на 10 - 12 тыс. абонентов) </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объект</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1</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50 - </w:t>
            </w:r>
            <w:smartTag w:uri="urn:schemas-microsoft-com:office:smarttags" w:element="metricconverter">
              <w:smartTagPr>
                <w:attr w:name="ProductID" w:val="70 кв. м"/>
              </w:smartTagPr>
              <w:r w:rsidRPr="001852FD">
                <w:rPr>
                  <w:rFonts w:ascii="Times New Roman" w:hAnsi="Times New Roman" w:cs="Times New Roman"/>
                  <w:sz w:val="28"/>
                  <w:szCs w:val="28"/>
                </w:rPr>
                <w:t>70 кв. м</w:t>
              </w:r>
            </w:smartTag>
            <w:r w:rsidRPr="001852FD">
              <w:rPr>
                <w:rFonts w:ascii="Times New Roman" w:hAnsi="Times New Roman" w:cs="Times New Roman"/>
                <w:sz w:val="28"/>
                <w:szCs w:val="28"/>
              </w:rPr>
              <w:t xml:space="preserve"> на объект</w:t>
            </w:r>
          </w:p>
        </w:tc>
      </w:tr>
      <w:tr w:rsidR="007968BA" w:rsidRPr="001852FD" w:rsidTr="00E64402">
        <w:trPr>
          <w:trHeight w:val="489"/>
        </w:trPr>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Технический центр кабельного </w:t>
            </w:r>
            <w:r w:rsidRPr="001852FD">
              <w:rPr>
                <w:rFonts w:ascii="Times New Roman" w:hAnsi="Times New Roman" w:cs="Times New Roman"/>
                <w:sz w:val="28"/>
                <w:szCs w:val="28"/>
              </w:rPr>
              <w:lastRenderedPageBreak/>
              <w:t xml:space="preserve">телевидения </w:t>
            </w:r>
          </w:p>
        </w:tc>
        <w:tc>
          <w:tcPr>
            <w:tcW w:w="135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lastRenderedPageBreak/>
              <w:t>объект</w:t>
            </w:r>
          </w:p>
        </w:tc>
        <w:tc>
          <w:tcPr>
            <w:tcW w:w="116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1 на жилой район</w:t>
            </w:r>
          </w:p>
        </w:tc>
        <w:tc>
          <w:tcPr>
            <w:tcW w:w="114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0,3 - </w:t>
            </w:r>
            <w:smartTag w:uri="urn:schemas-microsoft-com:office:smarttags" w:element="metricconverter">
              <w:smartTagPr>
                <w:attr w:name="ProductID" w:val="0,5 га"/>
              </w:smartTagPr>
              <w:r w:rsidRPr="001852FD">
                <w:rPr>
                  <w:rFonts w:ascii="Times New Roman" w:hAnsi="Times New Roman" w:cs="Times New Roman"/>
                  <w:sz w:val="28"/>
                  <w:szCs w:val="28"/>
                </w:rPr>
                <w:t>0,5 га</w:t>
              </w:r>
            </w:smartTag>
            <w:r w:rsidRPr="001852FD">
              <w:rPr>
                <w:rFonts w:ascii="Times New Roman" w:hAnsi="Times New Roman" w:cs="Times New Roman"/>
                <w:sz w:val="28"/>
                <w:szCs w:val="28"/>
              </w:rPr>
              <w:t xml:space="preserve"> на объект</w:t>
            </w:r>
          </w:p>
        </w:tc>
      </w:tr>
      <w:tr w:rsidR="007968BA" w:rsidRPr="001852FD" w:rsidTr="00E64402">
        <w:trPr>
          <w:trHeight w:val="955"/>
        </w:trPr>
        <w:tc>
          <w:tcPr>
            <w:tcW w:w="5000" w:type="pct"/>
            <w:gridSpan w:val="4"/>
          </w:tcPr>
          <w:p w:rsidR="007968BA" w:rsidRPr="001852FD" w:rsidRDefault="007968BA" w:rsidP="00E64402">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9637"/>
            </w:tblGrid>
            <w:tr w:rsidR="007968BA" w:rsidRPr="001852FD" w:rsidTr="00E64402">
              <w:trPr>
                <w:trHeight w:val="220"/>
              </w:trPr>
              <w:tc>
                <w:tcPr>
                  <w:tcW w:w="9815" w:type="dxa"/>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Объекты коммунального хозяйства по обслуживанию инженерных коммуникаций (общих коллекторов) </w:t>
                  </w:r>
                </w:p>
              </w:tc>
            </w:tr>
          </w:tbl>
          <w:p w:rsidR="007968BA" w:rsidRPr="001852FD" w:rsidRDefault="007968BA" w:rsidP="00E64402">
            <w:pPr>
              <w:pStyle w:val="Default"/>
              <w:jc w:val="both"/>
              <w:rPr>
                <w:rFonts w:ascii="Times New Roman" w:hAnsi="Times New Roman" w:cs="Times New Roman"/>
                <w:sz w:val="28"/>
                <w:szCs w:val="28"/>
              </w:rPr>
            </w:pPr>
          </w:p>
        </w:tc>
      </w:tr>
      <w:tr w:rsidR="007968BA" w:rsidRPr="000B4086" w:rsidTr="00E64402">
        <w:trPr>
          <w:trHeight w:val="489"/>
        </w:trPr>
        <w:tc>
          <w:tcPr>
            <w:tcW w:w="5000" w:type="pct"/>
            <w:gridSpan w:val="4"/>
          </w:tcPr>
          <w:p w:rsidR="007968BA" w:rsidRPr="000B4086" w:rsidRDefault="007968BA" w:rsidP="00E64402">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7968BA" w:rsidRPr="000B4086" w:rsidTr="00E64402">
              <w:trPr>
                <w:trHeight w:val="2170"/>
              </w:trPr>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0B4086">
                      <w:rPr>
                        <w:rFonts w:ascii="Times New Roman" w:hAnsi="Times New Roman" w:cs="Times New Roman"/>
                      </w:rPr>
                      <w:t>5 км</w:t>
                    </w:r>
                  </w:smartTag>
                  <w:r w:rsidRPr="000B4086">
                    <w:rPr>
                      <w:rFonts w:ascii="Times New Roman" w:hAnsi="Times New Roman" w:cs="Times New Roman"/>
                    </w:rPr>
                    <w:t xml:space="preserve"> городских коллекторов)</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1-эт. объект</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968BA" w:rsidRPr="000B4086" w:rsidRDefault="007968BA" w:rsidP="00E64402">
                  <w:pPr>
                    <w:pStyle w:val="Default"/>
                    <w:jc w:val="both"/>
                    <w:rPr>
                      <w:rFonts w:ascii="Times New Roman" w:hAnsi="Times New Roman" w:cs="Times New Roman"/>
                    </w:rPr>
                  </w:pPr>
                  <w:smartTag w:uri="urn:schemas-microsoft-com:office:smarttags" w:element="metricconverter">
                    <w:smartTagPr>
                      <w:attr w:name="ProductID" w:val="120 кв. м"/>
                    </w:smartTagPr>
                    <w:r w:rsidRPr="000B4086">
                      <w:rPr>
                        <w:rFonts w:ascii="Times New Roman" w:hAnsi="Times New Roman" w:cs="Times New Roman"/>
                      </w:rPr>
                      <w:t>120 кв. м</w:t>
                    </w:r>
                  </w:smartTag>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(0,04 - </w:t>
                  </w:r>
                  <w:smartTag w:uri="urn:schemas-microsoft-com:office:smarttags" w:element="metricconverter">
                    <w:smartTagPr>
                      <w:attr w:name="ProductID" w:val="0,05 га"/>
                    </w:smartTagPr>
                    <w:r w:rsidRPr="000B4086">
                      <w:rPr>
                        <w:rFonts w:ascii="Times New Roman" w:hAnsi="Times New Roman" w:cs="Times New Roman"/>
                      </w:rPr>
                      <w:t>0,05 га</w:t>
                    </w:r>
                  </w:smartTag>
                  <w:r w:rsidRPr="000B4086">
                    <w:rPr>
                      <w:rFonts w:ascii="Times New Roman" w:hAnsi="Times New Roman" w:cs="Times New Roman"/>
                    </w:rPr>
                    <w:t>)</w:t>
                  </w:r>
                </w:p>
              </w:tc>
            </w:tr>
            <w:tr w:rsidR="007968BA" w:rsidRPr="000B4086" w:rsidTr="00E64402">
              <w:trPr>
                <w:trHeight w:val="2170"/>
              </w:trPr>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0B4086">
                      <w:rPr>
                        <w:rFonts w:ascii="Times New Roman" w:hAnsi="Times New Roman" w:cs="Times New Roman"/>
                      </w:rPr>
                      <w:t>50 км</w:t>
                    </w:r>
                  </w:smartTag>
                  <w:r w:rsidRPr="000B4086">
                    <w:rPr>
                      <w:rFonts w:ascii="Times New Roman" w:hAnsi="Times New Roman" w:cs="Times New Roman"/>
                    </w:rPr>
                    <w:t xml:space="preserve"> коммуникационных коллекторов)</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1 - 2-эт. объект</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968BA" w:rsidRPr="000B4086" w:rsidRDefault="007968BA" w:rsidP="00E64402">
                  <w:pPr>
                    <w:pStyle w:val="Default"/>
                    <w:jc w:val="both"/>
                    <w:rPr>
                      <w:rFonts w:ascii="Times New Roman" w:hAnsi="Times New Roman" w:cs="Times New Roman"/>
                    </w:rPr>
                  </w:pPr>
                  <w:smartTag w:uri="urn:schemas-microsoft-com:office:smarttags" w:element="metricconverter">
                    <w:smartTagPr>
                      <w:attr w:name="ProductID" w:val="350 кв. м"/>
                    </w:smartTagPr>
                    <w:r w:rsidRPr="000B4086">
                      <w:rPr>
                        <w:rFonts w:ascii="Times New Roman" w:hAnsi="Times New Roman" w:cs="Times New Roman"/>
                      </w:rPr>
                      <w:t>350 кв. м</w:t>
                    </w:r>
                  </w:smartTag>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(0,1 - </w:t>
                  </w:r>
                  <w:smartTag w:uri="urn:schemas-microsoft-com:office:smarttags" w:element="metricconverter">
                    <w:smartTagPr>
                      <w:attr w:name="ProductID" w:val="0,2 га"/>
                    </w:smartTagPr>
                    <w:r w:rsidRPr="000B4086">
                      <w:rPr>
                        <w:rFonts w:ascii="Times New Roman" w:hAnsi="Times New Roman" w:cs="Times New Roman"/>
                      </w:rPr>
                      <w:t>0,2 га</w:t>
                    </w:r>
                  </w:smartTag>
                  <w:r w:rsidRPr="000B4086">
                    <w:rPr>
                      <w:rFonts w:ascii="Times New Roman" w:hAnsi="Times New Roman" w:cs="Times New Roman"/>
                    </w:rPr>
                    <w:t>)</w:t>
                  </w:r>
                </w:p>
              </w:tc>
            </w:tr>
            <w:tr w:rsidR="007968BA" w:rsidRPr="000B4086" w:rsidTr="00E64402">
              <w:trPr>
                <w:trHeight w:val="2170"/>
              </w:trPr>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0B4086">
                      <w:rPr>
                        <w:rFonts w:ascii="Times New Roman" w:hAnsi="Times New Roman" w:cs="Times New Roman"/>
                      </w:rPr>
                      <w:t>100 км</w:t>
                    </w:r>
                  </w:smartTag>
                  <w:r w:rsidRPr="000B4086">
                    <w:rPr>
                      <w:rFonts w:ascii="Times New Roman" w:hAnsi="Times New Roman" w:cs="Times New Roman"/>
                    </w:rPr>
                    <w:t xml:space="preserve"> городских коллекторов)</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этажность объекта по проекту</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968BA" w:rsidRPr="000B4086" w:rsidRDefault="007968BA" w:rsidP="00E64402">
                  <w:pPr>
                    <w:pStyle w:val="Default"/>
                    <w:jc w:val="both"/>
                    <w:rPr>
                      <w:rFonts w:ascii="Times New Roman" w:hAnsi="Times New Roman" w:cs="Times New Roman"/>
                    </w:rPr>
                  </w:pPr>
                  <w:smartTag w:uri="urn:schemas-microsoft-com:office:smarttags" w:element="metricconverter">
                    <w:smartTagPr>
                      <w:attr w:name="ProductID" w:val="1500 кв. м"/>
                    </w:smartTagPr>
                    <w:r w:rsidRPr="000B4086">
                      <w:rPr>
                        <w:rFonts w:ascii="Times New Roman" w:hAnsi="Times New Roman" w:cs="Times New Roman"/>
                      </w:rPr>
                      <w:t>1500 кв. м</w:t>
                    </w:r>
                  </w:smartTag>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w:t>
                  </w:r>
                  <w:smartTag w:uri="urn:schemas-microsoft-com:office:smarttags" w:element="metricconverter">
                    <w:smartTagPr>
                      <w:attr w:name="ProductID" w:val="1,0 га"/>
                    </w:smartTagPr>
                    <w:r w:rsidRPr="000B4086">
                      <w:rPr>
                        <w:rFonts w:ascii="Times New Roman" w:hAnsi="Times New Roman" w:cs="Times New Roman"/>
                      </w:rPr>
                      <w:t>1,0 га</w:t>
                    </w:r>
                  </w:smartTag>
                  <w:r w:rsidRPr="000B4086">
                    <w:rPr>
                      <w:rFonts w:ascii="Times New Roman" w:hAnsi="Times New Roman" w:cs="Times New Roman"/>
                    </w:rPr>
                    <w:t xml:space="preserve"> на объект)</w:t>
                  </w:r>
                </w:p>
              </w:tc>
            </w:tr>
            <w:tr w:rsidR="007968BA" w:rsidRPr="000B4086" w:rsidTr="00E64402">
              <w:trPr>
                <w:trHeight w:val="2170"/>
              </w:trPr>
              <w:tc>
                <w:tcPr>
                  <w:tcW w:w="2303"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0B4086">
                      <w:rPr>
                        <w:rFonts w:ascii="Times New Roman" w:hAnsi="Times New Roman" w:cs="Times New Roman"/>
                      </w:rPr>
                      <w:t>6 км</w:t>
                    </w:r>
                  </w:smartTag>
                  <w:r w:rsidRPr="000B4086">
                    <w:rPr>
                      <w:rFonts w:ascii="Times New Roman" w:hAnsi="Times New Roman" w:cs="Times New Roman"/>
                    </w:rPr>
                    <w:t xml:space="preserve"> внутриквартальных коллекторов) </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1-эт. объект</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968BA" w:rsidRPr="000B4086" w:rsidRDefault="007968BA" w:rsidP="00E64402">
                  <w:pPr>
                    <w:pStyle w:val="Default"/>
                    <w:jc w:val="both"/>
                    <w:rPr>
                      <w:rFonts w:ascii="Times New Roman" w:hAnsi="Times New Roman" w:cs="Times New Roman"/>
                    </w:rPr>
                  </w:pPr>
                  <w:smartTag w:uri="urn:schemas-microsoft-com:office:smarttags" w:element="metricconverter">
                    <w:smartTagPr>
                      <w:attr w:name="ProductID" w:val="100 кв. м"/>
                    </w:smartTagPr>
                    <w:r w:rsidRPr="000B4086">
                      <w:rPr>
                        <w:rFonts w:ascii="Times New Roman" w:hAnsi="Times New Roman" w:cs="Times New Roman"/>
                      </w:rPr>
                      <w:t>100 кв. м</w:t>
                    </w:r>
                  </w:smartTag>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(0,04 - </w:t>
                  </w:r>
                  <w:smartTag w:uri="urn:schemas-microsoft-com:office:smarttags" w:element="metricconverter">
                    <w:smartTagPr>
                      <w:attr w:name="ProductID" w:val="0,05 га"/>
                    </w:smartTagPr>
                    <w:r w:rsidRPr="000B4086">
                      <w:rPr>
                        <w:rFonts w:ascii="Times New Roman" w:hAnsi="Times New Roman" w:cs="Times New Roman"/>
                      </w:rPr>
                      <w:t>0,05 га</w:t>
                    </w:r>
                  </w:smartTag>
                  <w:r w:rsidRPr="000B4086">
                    <w:rPr>
                      <w:rFonts w:ascii="Times New Roman" w:hAnsi="Times New Roman" w:cs="Times New Roman"/>
                    </w:rPr>
                    <w:t>)</w:t>
                  </w:r>
                </w:p>
              </w:tc>
            </w:tr>
            <w:tr w:rsidR="007968BA" w:rsidRPr="000B4086" w:rsidTr="00E64402">
              <w:trPr>
                <w:trHeight w:val="2170"/>
              </w:trPr>
              <w:tc>
                <w:tcPr>
                  <w:tcW w:w="2303"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объект</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500 - </w:t>
                  </w:r>
                  <w:smartTag w:uri="urn:schemas-microsoft-com:office:smarttags" w:element="metricconverter">
                    <w:smartTagPr>
                      <w:attr w:name="ProductID" w:val="700 кв. м"/>
                    </w:smartTagPr>
                    <w:r w:rsidRPr="000B4086">
                      <w:rPr>
                        <w:rFonts w:ascii="Times New Roman" w:hAnsi="Times New Roman" w:cs="Times New Roman"/>
                      </w:rPr>
                      <w:t>700 кв. м</w:t>
                    </w:r>
                  </w:smartTag>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(0,25 - </w:t>
                  </w:r>
                  <w:smartTag w:uri="urn:schemas-microsoft-com:office:smarttags" w:element="metricconverter">
                    <w:smartTagPr>
                      <w:attr w:name="ProductID" w:val="0,3 га"/>
                    </w:smartTagPr>
                    <w:r w:rsidRPr="000B4086">
                      <w:rPr>
                        <w:rFonts w:ascii="Times New Roman" w:hAnsi="Times New Roman" w:cs="Times New Roman"/>
                      </w:rPr>
                      <w:t>0,3 га</w:t>
                    </w:r>
                  </w:smartTag>
                  <w:r w:rsidRPr="000B4086">
                    <w:rPr>
                      <w:rFonts w:ascii="Times New Roman" w:hAnsi="Times New Roman" w:cs="Times New Roman"/>
                    </w:rPr>
                    <w:t>)</w:t>
                  </w:r>
                </w:p>
              </w:tc>
            </w:tr>
          </w:tbl>
          <w:p w:rsidR="007968BA" w:rsidRPr="000B4086" w:rsidRDefault="007968BA" w:rsidP="00E64402">
            <w:pPr>
              <w:pStyle w:val="Default"/>
              <w:jc w:val="both"/>
              <w:rPr>
                <w:rFonts w:ascii="Times New Roman" w:hAnsi="Times New Roman" w:cs="Times New Roman"/>
              </w:rPr>
            </w:pPr>
          </w:p>
        </w:tc>
      </w:tr>
    </w:tbl>
    <w:p w:rsidR="007968BA" w:rsidRPr="00B74705" w:rsidRDefault="007968BA" w:rsidP="007968BA">
      <w:pPr>
        <w:pStyle w:val="Default"/>
        <w:ind w:firstLine="567"/>
        <w:jc w:val="both"/>
        <w:rPr>
          <w:rFonts w:ascii="Times New Roman" w:hAnsi="Times New Roman" w:cs="Times New Roman"/>
        </w:rPr>
      </w:pPr>
    </w:p>
    <w:p w:rsidR="007968BA" w:rsidRPr="00B74705" w:rsidRDefault="007968BA" w:rsidP="007968BA">
      <w:pPr>
        <w:ind w:firstLine="567"/>
        <w:jc w:val="both"/>
      </w:pPr>
    </w:p>
    <w:p w:rsidR="007968BA" w:rsidRPr="00B74705" w:rsidRDefault="007968BA" w:rsidP="007968BA">
      <w:pPr>
        <w:ind w:firstLine="567"/>
        <w:jc w:val="both"/>
      </w:pPr>
      <w:r w:rsidRPr="00B74705">
        <w:t>11.3.4. Размеры земельнызх участков для сооружений св</w:t>
      </w:r>
      <w:r>
        <w:t>язи устанавливаются по таблице 8</w:t>
      </w:r>
      <w:r w:rsidRPr="00B74705">
        <w:t>5.</w:t>
      </w:r>
    </w:p>
    <w:p w:rsidR="007968BA" w:rsidRPr="00B74705" w:rsidRDefault="007968BA" w:rsidP="007968BA">
      <w:pPr>
        <w:ind w:firstLine="567"/>
        <w:jc w:val="both"/>
      </w:pPr>
      <w:r w:rsidRPr="00B74705">
        <w:t xml:space="preserve">Таблица </w:t>
      </w:r>
      <w:r>
        <w:t>8</w:t>
      </w:r>
      <w:r w:rsidRPr="00B74705">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6"/>
        <w:gridCol w:w="4927"/>
      </w:tblGrid>
      <w:tr w:rsidR="007968BA" w:rsidRPr="000B4086" w:rsidTr="00E64402">
        <w:trPr>
          <w:trHeight w:val="489"/>
        </w:trPr>
        <w:tc>
          <w:tcPr>
            <w:tcW w:w="2500" w:type="pct"/>
            <w:vAlign w:val="center"/>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Сооружения связи</w:t>
            </w:r>
          </w:p>
        </w:tc>
        <w:tc>
          <w:tcPr>
            <w:tcW w:w="2500" w:type="pct"/>
            <w:vAlign w:val="center"/>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Размеры земельных участков, </w:t>
            </w:r>
            <w:proofErr w:type="gramStart"/>
            <w:r w:rsidRPr="001852FD">
              <w:rPr>
                <w:rFonts w:ascii="Times New Roman" w:hAnsi="Times New Roman" w:cs="Times New Roman"/>
                <w:sz w:val="28"/>
                <w:szCs w:val="28"/>
              </w:rPr>
              <w:t>га</w:t>
            </w:r>
            <w:proofErr w:type="gramEnd"/>
          </w:p>
        </w:tc>
      </w:tr>
      <w:tr w:rsidR="007968BA" w:rsidRPr="000B4086" w:rsidTr="00E64402">
        <w:trPr>
          <w:trHeight w:val="220"/>
        </w:trPr>
        <w:tc>
          <w:tcPr>
            <w:tcW w:w="5000" w:type="pct"/>
            <w:gridSpan w:val="2"/>
            <w:vAlign w:val="center"/>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lastRenderedPageBreak/>
              <w:t>Кабельные линии</w:t>
            </w:r>
          </w:p>
        </w:tc>
      </w:tr>
      <w:tr w:rsidR="007968BA" w:rsidRPr="000B4086" w:rsidTr="00E64402">
        <w:trPr>
          <w:trHeight w:val="489"/>
        </w:trPr>
        <w:tc>
          <w:tcPr>
            <w:tcW w:w="5000" w:type="pct"/>
            <w:gridSpan w:val="2"/>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Необслуживаемые усилительные пункты в металлических цистернах: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при уровне грунтовых вод на глубине до </w:t>
            </w:r>
            <w:smartTag w:uri="urn:schemas-microsoft-com:office:smarttags" w:element="metricconverter">
              <w:smartTagPr>
                <w:attr w:name="ProductID" w:val="0,4 м"/>
              </w:smartTagPr>
              <w:r w:rsidRPr="001852FD">
                <w:rPr>
                  <w:rFonts w:ascii="Times New Roman" w:hAnsi="Times New Roman" w:cs="Times New Roman"/>
                  <w:sz w:val="28"/>
                  <w:szCs w:val="28"/>
                </w:rPr>
                <w:t>0,4 м</w:t>
              </w:r>
            </w:smartTag>
            <w:r w:rsidRPr="001852FD">
              <w:rPr>
                <w:rFonts w:ascii="Times New Roman" w:hAnsi="Times New Roman" w:cs="Times New Roman"/>
                <w:sz w:val="28"/>
                <w:szCs w:val="28"/>
              </w:rPr>
              <w:t xml:space="preserve">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0,021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то же, на глубине от 0,4 до </w:t>
            </w:r>
            <w:smartTag w:uri="urn:schemas-microsoft-com:office:smarttags" w:element="metricconverter">
              <w:smartTagPr>
                <w:attr w:name="ProductID" w:val="1,3 м"/>
              </w:smartTagPr>
              <w:r w:rsidRPr="001852FD">
                <w:rPr>
                  <w:rFonts w:ascii="Times New Roman" w:hAnsi="Times New Roman" w:cs="Times New Roman"/>
                  <w:sz w:val="28"/>
                  <w:szCs w:val="28"/>
                </w:rPr>
                <w:t>1,3 м</w:t>
              </w:r>
            </w:smartTag>
            <w:r w:rsidRPr="001852FD">
              <w:rPr>
                <w:rFonts w:ascii="Times New Roman" w:hAnsi="Times New Roman" w:cs="Times New Roman"/>
                <w:sz w:val="28"/>
                <w:szCs w:val="28"/>
              </w:rPr>
              <w:t xml:space="preserve">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0,013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то же, на глубине более </w:t>
            </w:r>
            <w:smartTag w:uri="urn:schemas-microsoft-com:office:smarttags" w:element="metricconverter">
              <w:smartTagPr>
                <w:attr w:name="ProductID" w:val="1,3 м"/>
              </w:smartTagPr>
              <w:r w:rsidRPr="001852FD">
                <w:rPr>
                  <w:rFonts w:ascii="Times New Roman" w:hAnsi="Times New Roman" w:cs="Times New Roman"/>
                  <w:sz w:val="28"/>
                  <w:szCs w:val="28"/>
                </w:rPr>
                <w:t>1,3 м</w:t>
              </w:r>
            </w:smartTag>
            <w:r w:rsidRPr="001852FD">
              <w:rPr>
                <w:rFonts w:ascii="Times New Roman" w:hAnsi="Times New Roman" w:cs="Times New Roman"/>
                <w:sz w:val="28"/>
                <w:szCs w:val="28"/>
              </w:rPr>
              <w:t xml:space="preserve">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0,006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Необслуживаемые усилительные пункты в контейнерах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0,001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Обслуживаемые усилительные пункты и сетевые узлы выделения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0,29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Вспомогательные осевые узлы выделения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1,55 </w:t>
            </w:r>
          </w:p>
        </w:tc>
      </w:tr>
      <w:tr w:rsidR="007968BA" w:rsidRPr="000B4086" w:rsidTr="00E64402">
        <w:trPr>
          <w:trHeight w:val="489"/>
        </w:trPr>
        <w:tc>
          <w:tcPr>
            <w:tcW w:w="5000" w:type="pct"/>
            <w:gridSpan w:val="2"/>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Сетевые узлы управления и коммутации с заглубленными зданиями площадью, кв. м: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3000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1,98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6000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3,00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9000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4,10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Технические службы кабельных участков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0,15 </w:t>
            </w:r>
          </w:p>
        </w:tc>
      </w:tr>
      <w:tr w:rsidR="007968BA" w:rsidRPr="000B4086" w:rsidTr="00E64402">
        <w:trPr>
          <w:trHeight w:val="489"/>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Службы районов технической эксплуатации кабельных и радиорелейных магистралей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0,37 </w:t>
            </w:r>
          </w:p>
        </w:tc>
      </w:tr>
      <w:tr w:rsidR="007968BA" w:rsidRPr="000B4086" w:rsidTr="00E64402">
        <w:trPr>
          <w:trHeight w:val="220"/>
        </w:trPr>
        <w:tc>
          <w:tcPr>
            <w:tcW w:w="5000" w:type="pct"/>
            <w:gridSpan w:val="2"/>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Воздушные линии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Основные усилительные пункты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0,29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Дополнительные усилительные пункты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0,06 </w:t>
            </w:r>
          </w:p>
        </w:tc>
      </w:tr>
      <w:tr w:rsidR="007968BA" w:rsidRPr="000B4086" w:rsidTr="00E64402">
        <w:trPr>
          <w:trHeight w:val="49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Вспомогательные усилительные пункты (со служебной жилой площадью)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по заданию на проектирование </w:t>
            </w:r>
          </w:p>
        </w:tc>
      </w:tr>
      <w:tr w:rsidR="007968BA" w:rsidRPr="000B4086" w:rsidTr="00E64402">
        <w:trPr>
          <w:trHeight w:val="220"/>
        </w:trPr>
        <w:tc>
          <w:tcPr>
            <w:tcW w:w="5000" w:type="pct"/>
            <w:gridSpan w:val="2"/>
            <w:vAlign w:val="center"/>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Радиорелейные линии</w:t>
            </w:r>
          </w:p>
        </w:tc>
      </w:tr>
      <w:tr w:rsidR="007968BA" w:rsidRPr="000B4086" w:rsidTr="00E64402">
        <w:trPr>
          <w:trHeight w:val="489"/>
        </w:trPr>
        <w:tc>
          <w:tcPr>
            <w:tcW w:w="5000" w:type="pct"/>
            <w:gridSpan w:val="2"/>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Узловые радиорелейные станции с мачтой или башней высотой, </w:t>
            </w:r>
            <w:proofErr w:type="gramStart"/>
            <w:r w:rsidRPr="001852FD">
              <w:rPr>
                <w:rFonts w:ascii="Times New Roman" w:hAnsi="Times New Roman" w:cs="Times New Roman"/>
                <w:sz w:val="28"/>
                <w:szCs w:val="28"/>
              </w:rPr>
              <w:t>м</w:t>
            </w:r>
            <w:proofErr w:type="gramEnd"/>
            <w:r w:rsidRPr="001852FD">
              <w:rPr>
                <w:rFonts w:ascii="Times New Roman" w:hAnsi="Times New Roman" w:cs="Times New Roman"/>
                <w:sz w:val="28"/>
                <w:szCs w:val="28"/>
              </w:rPr>
              <w:t xml:space="preserve">: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40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0,80/0,30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50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1,00/0,40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60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1,10/0,45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70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1,30/0,50 </w:t>
            </w:r>
          </w:p>
        </w:tc>
      </w:tr>
      <w:tr w:rsidR="007968BA" w:rsidRPr="000B4086" w:rsidTr="00E64402">
        <w:trPr>
          <w:trHeight w:val="220"/>
        </w:trPr>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80 </w:t>
            </w:r>
          </w:p>
        </w:tc>
        <w:tc>
          <w:tcPr>
            <w:tcW w:w="2500" w:type="pct"/>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1,40/0,55 </w:t>
            </w:r>
          </w:p>
        </w:tc>
      </w:tr>
      <w:tr w:rsidR="007968BA" w:rsidRPr="000B4086" w:rsidTr="00E64402">
        <w:trPr>
          <w:trHeight w:val="220"/>
        </w:trPr>
        <w:tc>
          <w:tcPr>
            <w:tcW w:w="5000" w:type="pct"/>
            <w:gridSpan w:val="2"/>
          </w:tcPr>
          <w:p w:rsidR="007968BA" w:rsidRPr="001852FD" w:rsidRDefault="007968BA" w:rsidP="00E64402">
            <w:pPr>
              <w:pStyle w:val="Default"/>
              <w:spacing w:line="0" w:lineRule="atLeast"/>
              <w:jc w:val="both"/>
              <w:rPr>
                <w:rFonts w:ascii="Times New Roman" w:hAnsi="Times New Roman" w:cs="Times New Roman"/>
                <w:sz w:val="28"/>
                <w:szCs w:val="28"/>
              </w:rPr>
            </w:pPr>
          </w:p>
          <w:tbl>
            <w:tblPr>
              <w:tblW w:w="8647" w:type="dxa"/>
              <w:tblBorders>
                <w:insideH w:val="single" w:sz="4" w:space="0" w:color="000000"/>
                <w:insideV w:val="single" w:sz="4" w:space="0" w:color="000000"/>
              </w:tblBorders>
              <w:tblLook w:val="0000"/>
            </w:tblPr>
            <w:tblGrid>
              <w:gridCol w:w="4253"/>
              <w:gridCol w:w="4394"/>
            </w:tblGrid>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90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1,50/0,60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100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1,65/0,70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110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1,90/0,80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120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2,10/0,90 </w:t>
                  </w:r>
                </w:p>
              </w:tc>
            </w:tr>
            <w:tr w:rsidR="007968BA" w:rsidRPr="001852FD" w:rsidTr="00E64402">
              <w:trPr>
                <w:trHeight w:val="489"/>
              </w:trPr>
              <w:tc>
                <w:tcPr>
                  <w:tcW w:w="8647" w:type="dxa"/>
                  <w:gridSpan w:val="2"/>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Промежуточные радиорелейные станции с мачтой или башней высотой, </w:t>
                  </w:r>
                  <w:proofErr w:type="gramStart"/>
                  <w:r w:rsidRPr="001852FD">
                    <w:rPr>
                      <w:rFonts w:ascii="Times New Roman" w:hAnsi="Times New Roman" w:cs="Times New Roman"/>
                      <w:sz w:val="28"/>
                      <w:szCs w:val="28"/>
                    </w:rPr>
                    <w:t>м</w:t>
                  </w:r>
                  <w:proofErr w:type="gramEnd"/>
                  <w:r w:rsidRPr="001852FD">
                    <w:rPr>
                      <w:rFonts w:ascii="Times New Roman" w:hAnsi="Times New Roman" w:cs="Times New Roman"/>
                      <w:sz w:val="28"/>
                      <w:szCs w:val="28"/>
                    </w:rPr>
                    <w:t xml:space="preserve">: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30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0,80/0,40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40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0,85/0,45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50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1,00/0,50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60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1,10/0,55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70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1,30/0,60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80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1,40/0,65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90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1,50/0,70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100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1,65/0,80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110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1,90/0,90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120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2,10/1,00 </w:t>
                  </w:r>
                </w:p>
              </w:tc>
            </w:tr>
            <w:tr w:rsidR="007968BA" w:rsidRPr="001852FD" w:rsidTr="00E64402">
              <w:trPr>
                <w:trHeight w:val="220"/>
              </w:trPr>
              <w:tc>
                <w:tcPr>
                  <w:tcW w:w="4253"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Аварийно-профилактические службы </w:t>
                  </w:r>
                </w:p>
              </w:tc>
              <w:tc>
                <w:tcPr>
                  <w:tcW w:w="4394" w:type="dxa"/>
                </w:tcPr>
                <w:p w:rsidR="007968BA" w:rsidRPr="001852FD" w:rsidRDefault="007968BA" w:rsidP="00E64402">
                  <w:pPr>
                    <w:pStyle w:val="Default"/>
                    <w:spacing w:line="0" w:lineRule="atLeast"/>
                    <w:jc w:val="both"/>
                    <w:rPr>
                      <w:rFonts w:ascii="Times New Roman" w:hAnsi="Times New Roman" w:cs="Times New Roman"/>
                      <w:sz w:val="28"/>
                      <w:szCs w:val="28"/>
                    </w:rPr>
                  </w:pPr>
                  <w:r w:rsidRPr="001852FD">
                    <w:rPr>
                      <w:rFonts w:ascii="Times New Roman" w:hAnsi="Times New Roman" w:cs="Times New Roman"/>
                      <w:sz w:val="28"/>
                      <w:szCs w:val="28"/>
                    </w:rPr>
                    <w:t xml:space="preserve">0,4 </w:t>
                  </w:r>
                </w:p>
              </w:tc>
            </w:tr>
          </w:tbl>
          <w:p w:rsidR="007968BA" w:rsidRPr="001852FD" w:rsidRDefault="007968BA" w:rsidP="00E64402">
            <w:pPr>
              <w:pStyle w:val="Default"/>
              <w:spacing w:line="0" w:lineRule="atLeast"/>
              <w:jc w:val="both"/>
              <w:rPr>
                <w:rFonts w:ascii="Times New Roman" w:hAnsi="Times New Roman" w:cs="Times New Roman"/>
                <w:sz w:val="28"/>
                <w:szCs w:val="28"/>
              </w:rPr>
            </w:pPr>
          </w:p>
        </w:tc>
      </w:tr>
    </w:tbl>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rPr>
        <w:lastRenderedPageBreak/>
        <w:t xml:space="preserve">Примечания: </w:t>
      </w:r>
    </w:p>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rPr>
        <w:t xml:space="preserve">2. Размеры земельных участков определяются в соответствии с проектами: </w:t>
      </w:r>
    </w:p>
    <w:p w:rsidR="007968BA" w:rsidRPr="001852FD" w:rsidRDefault="007968BA" w:rsidP="007968BA">
      <w:pPr>
        <w:pStyle w:val="Default"/>
        <w:ind w:firstLine="567"/>
        <w:jc w:val="both"/>
        <w:rPr>
          <w:rFonts w:ascii="Times New Roman" w:hAnsi="Times New Roman" w:cs="Times New Roman"/>
        </w:rPr>
      </w:pPr>
      <w:proofErr w:type="gramStart"/>
      <w:r w:rsidRPr="001852FD">
        <w:rPr>
          <w:rFonts w:ascii="Times New Roman" w:hAnsi="Times New Roman" w:cs="Times New Roman"/>
        </w:rPr>
        <w:t xml:space="preserve">при высоте мачты или башни более </w:t>
      </w:r>
      <w:smartTag w:uri="urn:schemas-microsoft-com:office:smarttags" w:element="metricconverter">
        <w:smartTagPr>
          <w:attr w:name="ProductID" w:val="120 м"/>
        </w:smartTagPr>
        <w:r w:rsidRPr="001852FD">
          <w:rPr>
            <w:rFonts w:ascii="Times New Roman" w:hAnsi="Times New Roman" w:cs="Times New Roman"/>
          </w:rPr>
          <w:t>120 м</w:t>
        </w:r>
      </w:smartTag>
      <w:r w:rsidRPr="001852FD">
        <w:rPr>
          <w:rFonts w:ascii="Times New Roman" w:hAnsi="Times New Roman" w:cs="Times New Roman"/>
        </w:rPr>
        <w:t xml:space="preserve">, при уклонах рельефа местности более 0,05, а также при пересеченной местности; </w:t>
      </w:r>
      <w:proofErr w:type="gramEnd"/>
    </w:p>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852FD">
          <w:rPr>
            <w:rFonts w:ascii="Times New Roman" w:hAnsi="Times New Roman" w:cs="Times New Roman"/>
          </w:rPr>
          <w:t>3,5 м</w:t>
        </w:r>
      </w:smartTag>
      <w:r w:rsidRPr="001852FD">
        <w:rPr>
          <w:rFonts w:ascii="Times New Roman" w:hAnsi="Times New Roman" w:cs="Times New Roman"/>
        </w:rPr>
        <w:t xml:space="preserve">, а также на участках с уклоном рельефа местности более 0,001. </w:t>
      </w:r>
    </w:p>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852FD">
          <w:rPr>
            <w:rFonts w:ascii="Times New Roman" w:hAnsi="Times New Roman" w:cs="Times New Roman"/>
          </w:rPr>
          <w:t>0,2 га</w:t>
        </w:r>
      </w:smartTag>
      <w:r w:rsidRPr="001852FD">
        <w:rPr>
          <w:rFonts w:ascii="Times New Roman" w:hAnsi="Times New Roman" w:cs="Times New Roman"/>
        </w:rPr>
        <w:t xml:space="preserve">. </w:t>
      </w:r>
    </w:p>
    <w:p w:rsidR="007968BA" w:rsidRPr="001852FD" w:rsidRDefault="007968BA" w:rsidP="007968BA">
      <w:pPr>
        <w:ind w:firstLine="567"/>
        <w:jc w:val="both"/>
        <w:rPr>
          <w:sz w:val="24"/>
          <w:szCs w:val="24"/>
        </w:rPr>
      </w:pPr>
      <w:r w:rsidRPr="001852FD">
        <w:rPr>
          <w:sz w:val="24"/>
          <w:szCs w:val="24"/>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968BA" w:rsidRPr="00123DF8" w:rsidRDefault="007968BA" w:rsidP="007968BA">
      <w:pPr>
        <w:ind w:firstLine="567"/>
        <w:jc w:val="both"/>
        <w:rPr>
          <w:sz w:val="20"/>
        </w:r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11.3.8. Отделения связи, укрупненные доставочные отделения связи должны размещаться в зоне жилой застройки.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а до стен жилых и общественных зданий - не менее </w:t>
      </w:r>
      <w:smartTag w:uri="urn:schemas-microsoft-com:office:smarttags" w:element="metricconverter">
        <w:smartTagPr>
          <w:attr w:name="ProductID" w:val="25 м"/>
        </w:smartTagPr>
        <w:r w:rsidRPr="001852FD">
          <w:rPr>
            <w:rFonts w:ascii="Times New Roman" w:hAnsi="Times New Roman" w:cs="Times New Roman"/>
            <w:sz w:val="28"/>
            <w:szCs w:val="28"/>
          </w:rPr>
          <w:t>25 м</w:t>
        </w:r>
      </w:smartTag>
      <w:r w:rsidRPr="001852FD">
        <w:rPr>
          <w:rFonts w:ascii="Times New Roman" w:hAnsi="Times New Roman" w:cs="Times New Roman"/>
          <w:sz w:val="28"/>
          <w:szCs w:val="28"/>
        </w:rPr>
        <w:t>.</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11.3.11. Отделения перевозки почты при аэропортах должны размещаться на служебно-технической территор</w:t>
      </w:r>
      <w:proofErr w:type="gramStart"/>
      <w:r w:rsidRPr="001852FD">
        <w:rPr>
          <w:rFonts w:ascii="Times New Roman" w:hAnsi="Times New Roman" w:cs="Times New Roman"/>
          <w:sz w:val="28"/>
          <w:szCs w:val="28"/>
        </w:rPr>
        <w:t>ии аэ</w:t>
      </w:r>
      <w:proofErr w:type="gramEnd"/>
      <w:r w:rsidRPr="001852FD">
        <w:rPr>
          <w:rFonts w:ascii="Times New Roman" w:hAnsi="Times New Roman" w:cs="Times New Roman"/>
          <w:sz w:val="28"/>
          <w:szCs w:val="28"/>
        </w:rPr>
        <w:t xml:space="preserve">ропорта вблизи пассажирского перрона с устройством въезда (выезда) на стоянку самолетов. </w:t>
      </w:r>
    </w:p>
    <w:p w:rsidR="007968BA" w:rsidRPr="001852FD" w:rsidRDefault="007968BA" w:rsidP="007968BA">
      <w:pPr>
        <w:ind w:firstLine="567"/>
        <w:jc w:val="both"/>
        <w:rPr>
          <w:szCs w:val="28"/>
        </w:rPr>
      </w:pPr>
      <w:r w:rsidRPr="001852FD">
        <w:rPr>
          <w:szCs w:val="28"/>
        </w:rPr>
        <w:t>11.3.12. Земельный участок должен быть благоустроен, озеленен и огражден.</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Высота ограждения принимается, </w:t>
      </w:r>
      <w:proofErr w:type="gramStart"/>
      <w:r w:rsidRPr="001852FD">
        <w:rPr>
          <w:rFonts w:ascii="Times New Roman" w:hAnsi="Times New Roman" w:cs="Times New Roman"/>
          <w:sz w:val="28"/>
          <w:szCs w:val="28"/>
        </w:rPr>
        <w:t>м</w:t>
      </w:r>
      <w:proofErr w:type="gramEnd"/>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- 1,2 - для хозяйственных дворов междугородных телефонных станций, телеграфных узлов и станций городских телефонных станций; </w:t>
      </w:r>
    </w:p>
    <w:p w:rsidR="007968BA" w:rsidRPr="001852FD" w:rsidRDefault="007968BA" w:rsidP="007968BA">
      <w:pPr>
        <w:pStyle w:val="Default"/>
        <w:ind w:firstLine="567"/>
        <w:jc w:val="both"/>
        <w:rPr>
          <w:rFonts w:ascii="Times New Roman" w:hAnsi="Times New Roman" w:cs="Times New Roman"/>
          <w:sz w:val="28"/>
          <w:szCs w:val="28"/>
        </w:rPr>
      </w:pPr>
      <w:proofErr w:type="gramStart"/>
      <w:r w:rsidRPr="001852FD">
        <w:rPr>
          <w:rFonts w:ascii="Times New Roman" w:hAnsi="Times New Roman" w:cs="Times New Roman"/>
          <w:sz w:val="28"/>
          <w:szCs w:val="28"/>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11.3.13. Санитарно-защитные зоны для зданий предприятий связи не предусматриваются кроме зданий, оговоренных в п. 11.3.7.</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11.3.14. Выбор, отвод и использование земель для линий связи осуществляется в соответствии с требованиями СН 461-74.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11.3.15. Проектирование линейно-кабельных сооружений должно осуществляться с учетом перспективного развития первичных сетей связи.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вне населенных пунктов и в сельских поселениях - главным образом вдоль дорог, существующих трасс и границ полей севооборотов;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11.3.17. Полосы земель для кабельных линий связи размещаются вдоль автомобильных дорог при выполнении следующих требований: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соблюдение допустимых </w:t>
      </w:r>
      <w:proofErr w:type="gramStart"/>
      <w:r w:rsidRPr="001852FD">
        <w:rPr>
          <w:rFonts w:ascii="Times New Roman" w:hAnsi="Times New Roman" w:cs="Times New Roman"/>
          <w:sz w:val="28"/>
          <w:szCs w:val="28"/>
        </w:rPr>
        <w:t>расстояний приближения полосы земель связи</w:t>
      </w:r>
      <w:proofErr w:type="gramEnd"/>
      <w:r w:rsidRPr="001852FD">
        <w:rPr>
          <w:rFonts w:ascii="Times New Roman" w:hAnsi="Times New Roman" w:cs="Times New Roman"/>
          <w:sz w:val="28"/>
          <w:szCs w:val="28"/>
        </w:rPr>
        <w:t xml:space="preserve"> к границе полосы отвода автомобильных дорог. </w:t>
      </w:r>
    </w:p>
    <w:p w:rsidR="007968BA" w:rsidRPr="001852FD" w:rsidRDefault="007968BA" w:rsidP="007968BA">
      <w:pPr>
        <w:ind w:firstLine="567"/>
        <w:jc w:val="both"/>
        <w:rPr>
          <w:szCs w:val="28"/>
        </w:rPr>
      </w:pPr>
      <w:r w:rsidRPr="001852FD">
        <w:rPr>
          <w:szCs w:val="28"/>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1852FD">
          <w:rPr>
            <w:rFonts w:ascii="Times New Roman" w:hAnsi="Times New Roman" w:cs="Times New Roman"/>
            <w:sz w:val="28"/>
            <w:szCs w:val="28"/>
          </w:rPr>
          <w:t>2 м</w:t>
        </w:r>
      </w:smartTag>
      <w:r w:rsidRPr="001852FD">
        <w:rPr>
          <w:rFonts w:ascii="Times New Roman" w:hAnsi="Times New Roman" w:cs="Times New Roman"/>
          <w:sz w:val="28"/>
          <w:szCs w:val="28"/>
        </w:rPr>
        <w:t xml:space="preserve">, неустойчивые (подвижные) грунты и оползневые участки, застроенность, смененные условия горной местности.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11.3.22. В исключительных случаях допускается размещение кабельной линии по обочине автомобильной дороги.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11.3.26. </w:t>
      </w:r>
      <w:proofErr w:type="gramStart"/>
      <w:r w:rsidRPr="001852FD">
        <w:rPr>
          <w:rFonts w:ascii="Times New Roman" w:hAnsi="Times New Roman" w:cs="Times New Roman"/>
          <w:sz w:val="28"/>
          <w:szCs w:val="28"/>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7968BA" w:rsidRPr="001852FD" w:rsidRDefault="007968BA" w:rsidP="007968BA">
      <w:pPr>
        <w:ind w:firstLine="567"/>
        <w:jc w:val="both"/>
        <w:rPr>
          <w:szCs w:val="28"/>
        </w:rPr>
      </w:pPr>
      <w:r w:rsidRPr="001852FD">
        <w:rPr>
          <w:szCs w:val="28"/>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11.3.28. </w:t>
      </w:r>
      <w:proofErr w:type="gramStart"/>
      <w:r w:rsidRPr="001852FD">
        <w:rPr>
          <w:rFonts w:ascii="Times New Roman" w:hAnsi="Times New Roman" w:cs="Times New Roman"/>
          <w:sz w:val="28"/>
          <w:szCs w:val="28"/>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11.3.30. На территории населенных пунктов могут быть использованы стоечные опоры, устанавливаемые на крышах зданий. </w:t>
      </w:r>
    </w:p>
    <w:p w:rsidR="007968BA" w:rsidRPr="001852FD" w:rsidRDefault="007968BA" w:rsidP="007968BA">
      <w:pPr>
        <w:pStyle w:val="Default"/>
        <w:ind w:firstLine="567"/>
        <w:jc w:val="both"/>
        <w:rPr>
          <w:rFonts w:ascii="Times New Roman" w:hAnsi="Times New Roman" w:cs="Times New Roman"/>
          <w:sz w:val="28"/>
          <w:szCs w:val="28"/>
        </w:r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11.3.31. Размещение воздушных линий связи в пределах придорожных полос возможно при соблюдении требований: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1852FD">
          <w:rPr>
            <w:rFonts w:ascii="Times New Roman" w:hAnsi="Times New Roman" w:cs="Times New Roman"/>
            <w:sz w:val="28"/>
            <w:szCs w:val="28"/>
          </w:rPr>
          <w:t>25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1852FD">
          <w:rPr>
            <w:rFonts w:ascii="Times New Roman" w:hAnsi="Times New Roman" w:cs="Times New Roman"/>
            <w:sz w:val="28"/>
            <w:szCs w:val="28"/>
          </w:rPr>
          <w:t>5 м</w:t>
        </w:r>
      </w:smartTag>
      <w:r w:rsidRPr="001852FD">
        <w:rPr>
          <w:rFonts w:ascii="Times New Roman" w:hAnsi="Times New Roman" w:cs="Times New Roman"/>
          <w:sz w:val="28"/>
          <w:szCs w:val="28"/>
        </w:rPr>
        <w:t xml:space="preserve">, но во всех случаях не менее </w:t>
      </w:r>
      <w:smartTag w:uri="urn:schemas-microsoft-com:office:smarttags" w:element="metricconverter">
        <w:smartTagPr>
          <w:attr w:name="ProductID" w:val="25 м"/>
        </w:smartTagPr>
        <w:r w:rsidRPr="001852FD">
          <w:rPr>
            <w:rFonts w:ascii="Times New Roman" w:hAnsi="Times New Roman" w:cs="Times New Roman"/>
            <w:sz w:val="28"/>
            <w:szCs w:val="28"/>
          </w:rPr>
          <w:t>25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11.3.33. Кабельные переходы через водные преграды, в зависимости от назначения линий и местных условий, могут выполняться: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кабелями, прокладываемыми под водой;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кабелями, прокладываемыми по мостам; </w:t>
      </w:r>
    </w:p>
    <w:p w:rsidR="007968BA" w:rsidRPr="001852FD" w:rsidRDefault="007968BA" w:rsidP="007968BA">
      <w:pPr>
        <w:ind w:firstLine="567"/>
        <w:jc w:val="both"/>
        <w:rPr>
          <w:szCs w:val="28"/>
        </w:rPr>
      </w:pPr>
      <w:r w:rsidRPr="001852FD">
        <w:rPr>
          <w:szCs w:val="28"/>
        </w:rPr>
        <w:t>- подвесными кабелями на опорах.</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1852FD">
          <w:rPr>
            <w:rFonts w:ascii="Times New Roman" w:hAnsi="Times New Roman" w:cs="Times New Roman"/>
            <w:sz w:val="28"/>
            <w:szCs w:val="28"/>
          </w:rPr>
          <w:t>10 м</w:t>
        </w:r>
      </w:smartTag>
      <w:r w:rsidRPr="001852FD">
        <w:rPr>
          <w:rFonts w:ascii="Times New Roman" w:hAnsi="Times New Roman" w:cs="Times New Roman"/>
          <w:sz w:val="28"/>
          <w:szCs w:val="28"/>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1852FD">
          <w:rPr>
            <w:rFonts w:ascii="Times New Roman" w:hAnsi="Times New Roman" w:cs="Times New Roman"/>
            <w:sz w:val="28"/>
            <w:szCs w:val="28"/>
          </w:rPr>
          <w:t>1,5 м</w:t>
        </w:r>
      </w:smartTag>
      <w:r w:rsidRPr="001852FD">
        <w:rPr>
          <w:rFonts w:ascii="Times New Roman" w:hAnsi="Times New Roman" w:cs="Times New Roman"/>
          <w:sz w:val="28"/>
          <w:szCs w:val="28"/>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1852FD">
          <w:rPr>
            <w:rFonts w:ascii="Times New Roman" w:hAnsi="Times New Roman" w:cs="Times New Roman"/>
            <w:sz w:val="28"/>
            <w:szCs w:val="28"/>
          </w:rPr>
          <w:t>10 м</w:t>
        </w:r>
      </w:smartTag>
      <w:r w:rsidRPr="001852FD">
        <w:rPr>
          <w:rFonts w:ascii="Times New Roman" w:hAnsi="Times New Roman" w:cs="Times New Roman"/>
          <w:sz w:val="28"/>
          <w:szCs w:val="28"/>
        </w:rPr>
        <w:t xml:space="preserve"> для любого типа антенны и любого направления излучения;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1852FD">
          <w:rPr>
            <w:rFonts w:ascii="Times New Roman" w:hAnsi="Times New Roman" w:cs="Times New Roman"/>
            <w:sz w:val="28"/>
            <w:szCs w:val="28"/>
          </w:rPr>
          <w:t>25 м</w:t>
        </w:r>
      </w:smartTag>
      <w:r w:rsidRPr="001852FD">
        <w:rPr>
          <w:rFonts w:ascii="Times New Roman" w:hAnsi="Times New Roman" w:cs="Times New Roman"/>
          <w:sz w:val="28"/>
          <w:szCs w:val="28"/>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1852FD">
          <w:rPr>
            <w:rFonts w:ascii="Times New Roman" w:hAnsi="Times New Roman" w:cs="Times New Roman"/>
            <w:sz w:val="28"/>
            <w:szCs w:val="28"/>
          </w:rPr>
          <w:t>5 м</w:t>
        </w:r>
      </w:smartTag>
      <w:r w:rsidRPr="001852FD">
        <w:rPr>
          <w:rFonts w:ascii="Times New Roman" w:hAnsi="Times New Roman" w:cs="Times New Roman"/>
          <w:sz w:val="28"/>
          <w:szCs w:val="28"/>
        </w:rPr>
        <w:t xml:space="preserve"> над крышей. </w:t>
      </w:r>
    </w:p>
    <w:p w:rsidR="007968BA" w:rsidRPr="001852FD" w:rsidRDefault="007968BA" w:rsidP="007968BA">
      <w:pPr>
        <w:ind w:firstLine="567"/>
        <w:jc w:val="both"/>
        <w:rPr>
          <w:szCs w:val="28"/>
        </w:rPr>
      </w:pPr>
      <w:r w:rsidRPr="001852FD">
        <w:rPr>
          <w:szCs w:val="28"/>
        </w:rPr>
        <w:t>Рекомендуется размещение антенн на отдельно стоящих опорах и мачтах.</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11.3.36. Уровни электромагнитных излучений не должны превышать ПДУ согласно приложению 1 СанПиН 2.1.8/2.2.4.1383-03 (с последующими изменениями).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1852FD">
          <w:rPr>
            <w:rFonts w:ascii="Times New Roman" w:hAnsi="Times New Roman" w:cs="Times New Roman"/>
            <w:sz w:val="28"/>
            <w:szCs w:val="28"/>
          </w:rPr>
          <w:t>2 м</w:t>
        </w:r>
      </w:smartTag>
      <w:r w:rsidRPr="001852FD">
        <w:rPr>
          <w:rFonts w:ascii="Times New Roman" w:hAnsi="Times New Roman" w:cs="Times New Roman"/>
          <w:sz w:val="28"/>
          <w:szCs w:val="28"/>
        </w:rPr>
        <w:t xml:space="preserve"> от поверхности земли по ПДУ.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1852FD">
          <w:rPr>
            <w:rFonts w:ascii="Times New Roman" w:hAnsi="Times New Roman" w:cs="Times New Roman"/>
            <w:sz w:val="28"/>
            <w:szCs w:val="28"/>
          </w:rPr>
          <w:t>2 м</w:t>
        </w:r>
      </w:smartTag>
      <w:r w:rsidRPr="001852FD">
        <w:rPr>
          <w:rFonts w:ascii="Times New Roman" w:hAnsi="Times New Roman" w:cs="Times New Roman"/>
          <w:sz w:val="28"/>
          <w:szCs w:val="28"/>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7968BA" w:rsidRPr="001852FD" w:rsidRDefault="007968BA" w:rsidP="007968BA">
      <w:pPr>
        <w:pStyle w:val="Default"/>
        <w:ind w:firstLine="567"/>
        <w:jc w:val="both"/>
        <w:rPr>
          <w:rFonts w:ascii="Times New Roman" w:hAnsi="Times New Roman" w:cs="Times New Roman"/>
          <w:sz w:val="28"/>
          <w:szCs w:val="28"/>
        </w:r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11.3.41. Диспетчерские пункты размещаются в зданиях эксплуатационных служб или в обслуживаемых зданиях.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11.3.42. Установки пожаротушения и сигнализации проектируются в соответствии с требованиями НПБ 88-2001*.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7968BA" w:rsidRPr="001852FD" w:rsidRDefault="007968BA" w:rsidP="007968BA">
      <w:pPr>
        <w:ind w:firstLine="567"/>
        <w:jc w:val="both"/>
        <w:rPr>
          <w:szCs w:val="28"/>
        </w:rPr>
      </w:pPr>
      <w:r w:rsidRPr="001852FD">
        <w:rPr>
          <w:szCs w:val="28"/>
        </w:rPr>
        <w:t>Таблица 86</w:t>
      </w:r>
    </w:p>
    <w:p w:rsidR="007968BA" w:rsidRPr="001852FD" w:rsidRDefault="007968BA" w:rsidP="007968BA">
      <w:pPr>
        <w:pStyle w:val="Default"/>
        <w:ind w:firstLine="567"/>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85"/>
        <w:gridCol w:w="3285"/>
        <w:gridCol w:w="3283"/>
      </w:tblGrid>
      <w:tr w:rsidR="007968BA" w:rsidRPr="000B4086" w:rsidTr="00E64402">
        <w:trPr>
          <w:trHeight w:val="220"/>
        </w:trPr>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Наименование объектов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Основные параметры зоны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Вид использования </w:t>
            </w:r>
          </w:p>
        </w:tc>
      </w:tr>
      <w:tr w:rsidR="007968BA" w:rsidRPr="000B4086" w:rsidTr="00E64402">
        <w:trPr>
          <w:trHeight w:val="1027"/>
        </w:trPr>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Общие коллекторы для подземных коммуникаций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охранная зона городского коллектора, по </w:t>
            </w:r>
            <w:smartTag w:uri="urn:schemas-microsoft-com:office:smarttags" w:element="metricconverter">
              <w:smartTagPr>
                <w:attr w:name="ProductID" w:val="5 м"/>
              </w:smartTagPr>
              <w:r w:rsidRPr="001852FD">
                <w:rPr>
                  <w:rFonts w:ascii="Times New Roman" w:hAnsi="Times New Roman" w:cs="Times New Roman"/>
                  <w:sz w:val="28"/>
                  <w:szCs w:val="28"/>
                </w:rPr>
                <w:t>5 м</w:t>
              </w:r>
            </w:smartTag>
            <w:r w:rsidRPr="001852FD">
              <w:rPr>
                <w:rFonts w:ascii="Times New Roman" w:hAnsi="Times New Roman" w:cs="Times New Roman"/>
                <w:sz w:val="28"/>
                <w:szCs w:val="28"/>
              </w:rPr>
              <w:t xml:space="preserve"> в каждую сторону от края коллектора. </w:t>
            </w:r>
          </w:p>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Охранная зона оголовка веншахты коллектора в радиусе </w:t>
            </w:r>
            <w:smartTag w:uri="urn:schemas-microsoft-com:office:smarttags" w:element="metricconverter">
              <w:smartTagPr>
                <w:attr w:name="ProductID" w:val="15 м"/>
              </w:smartTagPr>
              <w:r w:rsidRPr="001852FD">
                <w:rPr>
                  <w:rFonts w:ascii="Times New Roman" w:hAnsi="Times New Roman" w:cs="Times New Roman"/>
                  <w:sz w:val="28"/>
                  <w:szCs w:val="28"/>
                </w:rPr>
                <w:t>15 м</w:t>
              </w:r>
            </w:smartTag>
            <w:r w:rsidRPr="001852FD">
              <w:rPr>
                <w:rFonts w:ascii="Times New Roman" w:hAnsi="Times New Roman" w:cs="Times New Roman"/>
                <w:sz w:val="28"/>
                <w:szCs w:val="28"/>
              </w:rPr>
              <w:t xml:space="preserve">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озеленение, проезды, площадки </w:t>
            </w:r>
          </w:p>
        </w:tc>
      </w:tr>
      <w:tr w:rsidR="007968BA" w:rsidRPr="000B4086" w:rsidTr="00E64402">
        <w:trPr>
          <w:trHeight w:val="490"/>
        </w:trPr>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Радиорелейные линии связи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охранная зона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в обе стороны луча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мертвая зона </w:t>
            </w:r>
          </w:p>
        </w:tc>
      </w:tr>
      <w:tr w:rsidR="007968BA" w:rsidRPr="000B4086" w:rsidTr="00E64402">
        <w:trPr>
          <w:trHeight w:val="220"/>
        </w:trPr>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Объекты телевидения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охранная зона d = </w:t>
            </w:r>
            <w:smartTag w:uri="urn:schemas-microsoft-com:office:smarttags" w:element="metricconverter">
              <w:smartTagPr>
                <w:attr w:name="ProductID" w:val="500 м"/>
              </w:smartTagPr>
              <w:r w:rsidRPr="001852FD">
                <w:rPr>
                  <w:rFonts w:ascii="Times New Roman" w:hAnsi="Times New Roman" w:cs="Times New Roman"/>
                  <w:sz w:val="28"/>
                  <w:szCs w:val="28"/>
                </w:rPr>
                <w:t>500 м</w:t>
              </w:r>
            </w:smartTag>
            <w:r w:rsidRPr="001852FD">
              <w:rPr>
                <w:rFonts w:ascii="Times New Roman" w:hAnsi="Times New Roman" w:cs="Times New Roman"/>
                <w:sz w:val="28"/>
                <w:szCs w:val="28"/>
              </w:rPr>
              <w:t xml:space="preserve">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озеленение </w:t>
            </w:r>
          </w:p>
        </w:tc>
      </w:tr>
      <w:tr w:rsidR="007968BA" w:rsidRPr="000B4086" w:rsidTr="00E64402">
        <w:trPr>
          <w:trHeight w:val="489"/>
        </w:trPr>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Автоматические телефонные станции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расстояние от АТС до жилых зданий - </w:t>
            </w:r>
            <w:smartTag w:uri="urn:schemas-microsoft-com:office:smarttags" w:element="metricconverter">
              <w:smartTagPr>
                <w:attr w:name="ProductID" w:val="30 м"/>
              </w:smartTagPr>
              <w:r w:rsidRPr="001852FD">
                <w:rPr>
                  <w:rFonts w:ascii="Times New Roman" w:hAnsi="Times New Roman" w:cs="Times New Roman"/>
                  <w:sz w:val="28"/>
                  <w:szCs w:val="28"/>
                </w:rPr>
                <w:t>30 м</w:t>
              </w:r>
            </w:smartTag>
            <w:r w:rsidRPr="001852FD">
              <w:rPr>
                <w:rFonts w:ascii="Times New Roman" w:hAnsi="Times New Roman" w:cs="Times New Roman"/>
                <w:sz w:val="28"/>
                <w:szCs w:val="28"/>
              </w:rPr>
              <w:t xml:space="preserve"> </w:t>
            </w:r>
          </w:p>
        </w:tc>
        <w:tc>
          <w:tcPr>
            <w:tcW w:w="1667" w:type="pct"/>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проезды, площадки, озеленение </w:t>
            </w:r>
          </w:p>
        </w:tc>
      </w:tr>
    </w:tbl>
    <w:p w:rsidR="007968BA" w:rsidRPr="00B74705" w:rsidRDefault="007968BA" w:rsidP="007968BA">
      <w:pPr>
        <w:jc w:val="both"/>
      </w:pPr>
    </w:p>
    <w:p w:rsidR="007968BA" w:rsidRPr="001852FD" w:rsidRDefault="007968BA" w:rsidP="007968BA">
      <w:pPr>
        <w:ind w:firstLine="567"/>
        <w:jc w:val="both"/>
        <w:rPr>
          <w:b/>
          <w:szCs w:val="28"/>
        </w:rPr>
      </w:pPr>
      <w:r w:rsidRPr="001852FD">
        <w:rPr>
          <w:b/>
          <w:szCs w:val="28"/>
        </w:rPr>
        <w:t>11.4. Газоснабжение</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w:t>
      </w:r>
      <w:r w:rsidRPr="001852FD">
        <w:rPr>
          <w:rFonts w:ascii="Times New Roman" w:hAnsi="Times New Roman" w:cs="Times New Roman"/>
          <w:sz w:val="28"/>
          <w:szCs w:val="28"/>
        </w:rPr>
        <w:lastRenderedPageBreak/>
        <w:t xml:space="preserve">организаций, предусматриваемого программой газификации Республики Башкортостан.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1852FD">
        <w:rPr>
          <w:rFonts w:ascii="Times New Roman" w:hAnsi="Times New Roman" w:cs="Times New Roman"/>
          <w:sz w:val="28"/>
          <w:szCs w:val="28"/>
        </w:rPr>
        <w:t>м</w:t>
      </w:r>
      <w:proofErr w:type="gramEnd"/>
      <w:r w:rsidRPr="001852FD">
        <w:rPr>
          <w:rFonts w:ascii="Times New Roman" w:hAnsi="Times New Roman" w:cs="Times New Roman"/>
          <w:sz w:val="28"/>
          <w:szCs w:val="28"/>
        </w:rPr>
        <w:t xml:space="preserve">/год на 1 человека, при теплоте сгорания газа 34 МДж/кв. м (8000 ккал/кв. м):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наличии централизованного горячего водоснабжения - 100;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горячем водоснабжении от газовых водонагревателей - 250;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отсутствии горячего водоснабжения - 125 (в сельской местности - 165).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При расчетах допускается принимать следующие показатели удельных максимальных часовых расходов газа, куб. </w:t>
      </w:r>
      <w:proofErr w:type="gramStart"/>
      <w:r w:rsidRPr="001852FD">
        <w:rPr>
          <w:rFonts w:ascii="Times New Roman" w:hAnsi="Times New Roman" w:cs="Times New Roman"/>
          <w:sz w:val="28"/>
          <w:szCs w:val="28"/>
        </w:rPr>
        <w:t>м</w:t>
      </w:r>
      <w:proofErr w:type="gramEnd"/>
      <w:r w:rsidRPr="001852FD">
        <w:rPr>
          <w:rFonts w:ascii="Times New Roman" w:hAnsi="Times New Roman" w:cs="Times New Roman"/>
          <w:sz w:val="28"/>
          <w:szCs w:val="28"/>
        </w:rPr>
        <w:t xml:space="preserve">/час: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застройке с автономными источниками отопления и горячего водоснабжения при норме обеспеченности общей площадью: </w:t>
      </w:r>
    </w:p>
    <w:p w:rsidR="007968BA" w:rsidRPr="001852FD" w:rsidRDefault="007968BA" w:rsidP="007968BA">
      <w:pPr>
        <w:pStyle w:val="Default"/>
        <w:ind w:left="708"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- 25 кв. м/чел. - 063 - 0,45; </w:t>
      </w:r>
    </w:p>
    <w:p w:rsidR="007968BA" w:rsidRPr="001852FD" w:rsidRDefault="007968BA" w:rsidP="007968BA">
      <w:pPr>
        <w:pStyle w:val="Default"/>
        <w:ind w:left="708"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- 40 кв. м/чел. - 0,88 - 0,62;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застройке с центральным отоплением и горячим водоснабжением - 0,04.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11.4.5. Газораспределительная система должна обеспечивать подачу газа потребителям в необходимом объеме и требуемых параметрах.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В качестве топлива индивидуальных котельных для административных и жилых зданий следует использовать природный газ.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Прямой выброс продуктов сгорания через наружные конструкции зданий не допускается.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В районах со сложными геологическими условиями должны учитываться специальные требования СНиП 22-02-2003, СНиП 2.01.09-91. </w:t>
      </w:r>
    </w:p>
    <w:p w:rsidR="007968BA" w:rsidRPr="001852FD" w:rsidRDefault="007968BA" w:rsidP="007968BA">
      <w:pPr>
        <w:ind w:firstLine="567"/>
        <w:jc w:val="both"/>
        <w:rPr>
          <w:szCs w:val="28"/>
        </w:rPr>
      </w:pPr>
      <w:r w:rsidRPr="001852FD">
        <w:rPr>
          <w:szCs w:val="28"/>
        </w:rPr>
        <w:t xml:space="preserve">11.4.9. При восстановлении (реконструкции) изношенных подземных стальных газопроводов </w:t>
      </w:r>
      <w:proofErr w:type="gramStart"/>
      <w:r w:rsidRPr="001852FD">
        <w:rPr>
          <w:szCs w:val="28"/>
        </w:rPr>
        <w:t>вне</w:t>
      </w:r>
      <w:proofErr w:type="gramEnd"/>
      <w:r w:rsidRPr="001852FD">
        <w:rPr>
          <w:szCs w:val="28"/>
        </w:rPr>
        <w:t xml:space="preserve"> и </w:t>
      </w:r>
      <w:proofErr w:type="gramStart"/>
      <w:r w:rsidRPr="001852FD">
        <w:rPr>
          <w:szCs w:val="28"/>
        </w:rPr>
        <w:t>на</w:t>
      </w:r>
      <w:proofErr w:type="gramEnd"/>
      <w:r w:rsidRPr="001852FD">
        <w:rPr>
          <w:szCs w:val="28"/>
        </w:rPr>
        <w:t xml:space="preserve"> территории городских округов и поселений следует руководствоваться требованиями СНиП 42-01-2002. </w:t>
      </w:r>
    </w:p>
    <w:p w:rsidR="007968BA" w:rsidRPr="001852FD" w:rsidRDefault="007968BA" w:rsidP="007968BA">
      <w:pPr>
        <w:ind w:firstLine="567"/>
        <w:jc w:val="both"/>
        <w:rPr>
          <w:szCs w:val="28"/>
        </w:rPr>
      </w:pPr>
      <w:r w:rsidRPr="001852FD">
        <w:rPr>
          <w:szCs w:val="28"/>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1852FD">
        <w:rPr>
          <w:szCs w:val="28"/>
        </w:rPr>
        <w:t>сетей</w:t>
      </w:r>
      <w:proofErr w:type="gramEnd"/>
      <w:r w:rsidRPr="001852FD">
        <w:rPr>
          <w:szCs w:val="28"/>
        </w:rPr>
        <w:t xml:space="preserve"> утвержденным Правительством Российской Федерации.</w:t>
      </w:r>
    </w:p>
    <w:p w:rsidR="007968BA" w:rsidRPr="001852FD" w:rsidRDefault="007968BA" w:rsidP="007968BA">
      <w:pPr>
        <w:ind w:firstLine="567"/>
        <w:jc w:val="both"/>
        <w:rPr>
          <w:szCs w:val="28"/>
        </w:rPr>
      </w:pPr>
      <w:r w:rsidRPr="001852FD">
        <w:rPr>
          <w:szCs w:val="28"/>
        </w:rPr>
        <w:t>11.4.11. Выбор, отвод и использование земель для магистральных газопроводов осуществляется в соответствии с требованиями СН 452-73.</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11.4.12. Размещение магистральных газопроводов по территории населенных пунктов не допускается.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1852FD">
          <w:rPr>
            <w:rFonts w:ascii="Times New Roman" w:hAnsi="Times New Roman" w:cs="Times New Roman"/>
            <w:sz w:val="28"/>
            <w:szCs w:val="28"/>
          </w:rPr>
          <w:t>100 мм</w:t>
        </w:r>
      </w:smartTag>
      <w:r w:rsidRPr="001852FD">
        <w:rPr>
          <w:rFonts w:ascii="Times New Roman" w:hAnsi="Times New Roman" w:cs="Times New Roman"/>
          <w:sz w:val="28"/>
          <w:szCs w:val="28"/>
        </w:rPr>
        <w:t xml:space="preserve"> по стенам одного жилого здания не ниже III степени огнестойкости класса </w:t>
      </w:r>
      <w:proofErr w:type="gramStart"/>
      <w:r w:rsidRPr="001852FD">
        <w:rPr>
          <w:rFonts w:ascii="Times New Roman" w:hAnsi="Times New Roman" w:cs="Times New Roman"/>
          <w:sz w:val="28"/>
          <w:szCs w:val="28"/>
        </w:rPr>
        <w:t>СО</w:t>
      </w:r>
      <w:proofErr w:type="gramEnd"/>
      <w:r w:rsidRPr="001852FD">
        <w:rPr>
          <w:rFonts w:ascii="Times New Roman" w:hAnsi="Times New Roman" w:cs="Times New Roman"/>
          <w:sz w:val="28"/>
          <w:szCs w:val="28"/>
        </w:rPr>
        <w:t xml:space="preserve"> и </w:t>
      </w:r>
      <w:proofErr w:type="gramStart"/>
      <w:r w:rsidRPr="001852FD">
        <w:rPr>
          <w:rFonts w:ascii="Times New Roman" w:hAnsi="Times New Roman" w:cs="Times New Roman"/>
          <w:sz w:val="28"/>
          <w:szCs w:val="28"/>
        </w:rPr>
        <w:t>на</w:t>
      </w:r>
      <w:proofErr w:type="gramEnd"/>
      <w:r w:rsidRPr="001852FD">
        <w:rPr>
          <w:rFonts w:ascii="Times New Roman" w:hAnsi="Times New Roman" w:cs="Times New Roman"/>
          <w:sz w:val="28"/>
          <w:szCs w:val="28"/>
        </w:rPr>
        <w:t xml:space="preserve"> расстоянии до кровли не менее </w:t>
      </w:r>
      <w:smartTag w:uri="urn:schemas-microsoft-com:office:smarttags" w:element="metricconverter">
        <w:smartTagPr>
          <w:attr w:name="ProductID" w:val="0,2 м"/>
        </w:smartTagPr>
        <w:r w:rsidRPr="001852FD">
          <w:rPr>
            <w:rFonts w:ascii="Times New Roman" w:hAnsi="Times New Roman" w:cs="Times New Roman"/>
            <w:sz w:val="28"/>
            <w:szCs w:val="28"/>
          </w:rPr>
          <w:t>0,2 м</w:t>
        </w:r>
      </w:smartTag>
      <w:r w:rsidRPr="001852FD">
        <w:rPr>
          <w:rFonts w:ascii="Times New Roman" w:hAnsi="Times New Roman" w:cs="Times New Roman"/>
          <w:sz w:val="28"/>
          <w:szCs w:val="28"/>
        </w:rPr>
        <w:t xml:space="preserve">. </w:t>
      </w:r>
    </w:p>
    <w:p w:rsidR="007968BA" w:rsidRPr="001852FD" w:rsidRDefault="007968BA" w:rsidP="007968BA">
      <w:pPr>
        <w:ind w:firstLine="567"/>
        <w:jc w:val="both"/>
        <w:rPr>
          <w:szCs w:val="28"/>
        </w:rPr>
      </w:pPr>
      <w:r w:rsidRPr="001852FD">
        <w:rPr>
          <w:szCs w:val="28"/>
        </w:rPr>
        <w:t>11.4.15. Запрещается прокладка газопроводов всех давлений по стенам, над и под помещениями категорий</w:t>
      </w:r>
      <w:proofErr w:type="gramStart"/>
      <w:r w:rsidRPr="001852FD">
        <w:rPr>
          <w:szCs w:val="28"/>
        </w:rPr>
        <w:t xml:space="preserve"> А</w:t>
      </w:r>
      <w:proofErr w:type="gramEnd"/>
      <w:r w:rsidRPr="001852FD">
        <w:rPr>
          <w:szCs w:val="28"/>
        </w:rPr>
        <w:t xml:space="preserve"> и Б за исключением зданий ГРП.</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11.4.18. Классификация газопроводов по рабочему давлению транспортируемого газа приведена в таблице 87. </w:t>
      </w:r>
    </w:p>
    <w:p w:rsidR="007968BA" w:rsidRPr="001852FD" w:rsidRDefault="007968BA" w:rsidP="007968BA">
      <w:pPr>
        <w:pStyle w:val="Default"/>
        <w:ind w:firstLine="567"/>
        <w:jc w:val="both"/>
        <w:rPr>
          <w:rFonts w:ascii="Times New Roman" w:hAnsi="Times New Roman" w:cs="Times New Roman"/>
          <w:sz w:val="28"/>
          <w:szCs w:val="28"/>
        </w:rPr>
      </w:pPr>
    </w:p>
    <w:p w:rsidR="007968BA" w:rsidRPr="001852FD" w:rsidRDefault="007968BA" w:rsidP="007968BA">
      <w:pPr>
        <w:ind w:firstLine="567"/>
        <w:jc w:val="both"/>
        <w:rPr>
          <w:szCs w:val="28"/>
        </w:rPr>
      </w:pPr>
      <w:r w:rsidRPr="001852FD">
        <w:rPr>
          <w:szCs w:val="28"/>
        </w:rPr>
        <w:lastRenderedPageBreak/>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8"/>
        <w:gridCol w:w="1606"/>
        <w:gridCol w:w="3212"/>
        <w:gridCol w:w="3317"/>
      </w:tblGrid>
      <w:tr w:rsidR="007968BA" w:rsidRPr="001852FD" w:rsidTr="00E64402">
        <w:trPr>
          <w:trHeight w:val="489"/>
        </w:trPr>
        <w:tc>
          <w:tcPr>
            <w:tcW w:w="1687" w:type="pct"/>
            <w:gridSpan w:val="2"/>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Классификация газопроводов по давлению</w:t>
            </w:r>
          </w:p>
        </w:tc>
        <w:tc>
          <w:tcPr>
            <w:tcW w:w="163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Вид транспортируемого газа</w:t>
            </w:r>
          </w:p>
        </w:tc>
        <w:tc>
          <w:tcPr>
            <w:tcW w:w="1683"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Рабочее давление в газопроводе, МПа</w:t>
            </w:r>
          </w:p>
        </w:tc>
      </w:tr>
      <w:tr w:rsidR="007968BA" w:rsidRPr="001852FD" w:rsidTr="00E64402">
        <w:trPr>
          <w:trHeight w:val="252"/>
        </w:trPr>
        <w:tc>
          <w:tcPr>
            <w:tcW w:w="872" w:type="pct"/>
            <w:vMerge w:val="restar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Высокого</w:t>
            </w:r>
          </w:p>
        </w:tc>
        <w:tc>
          <w:tcPr>
            <w:tcW w:w="815" w:type="pct"/>
            <w:vMerge w:val="restar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I категории </w:t>
            </w:r>
          </w:p>
        </w:tc>
        <w:tc>
          <w:tcPr>
            <w:tcW w:w="163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природный </w:t>
            </w:r>
          </w:p>
        </w:tc>
        <w:tc>
          <w:tcPr>
            <w:tcW w:w="1683"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свыше 0,6 до 1,2 включительно </w:t>
            </w:r>
          </w:p>
        </w:tc>
      </w:tr>
      <w:tr w:rsidR="007968BA" w:rsidRPr="001852FD" w:rsidTr="00E64402">
        <w:trPr>
          <w:trHeight w:val="251"/>
        </w:trPr>
        <w:tc>
          <w:tcPr>
            <w:tcW w:w="872" w:type="pct"/>
            <w:vMerge/>
            <w:vAlign w:val="center"/>
          </w:tcPr>
          <w:p w:rsidR="007968BA" w:rsidRPr="001852FD" w:rsidRDefault="007968BA" w:rsidP="00E64402">
            <w:pPr>
              <w:pStyle w:val="Default"/>
              <w:jc w:val="both"/>
              <w:rPr>
                <w:rFonts w:ascii="Times New Roman" w:hAnsi="Times New Roman" w:cs="Times New Roman"/>
                <w:sz w:val="28"/>
                <w:szCs w:val="28"/>
              </w:rPr>
            </w:pPr>
          </w:p>
        </w:tc>
        <w:tc>
          <w:tcPr>
            <w:tcW w:w="815" w:type="pct"/>
            <w:vMerge/>
            <w:vAlign w:val="center"/>
          </w:tcPr>
          <w:p w:rsidR="007968BA" w:rsidRPr="001852FD" w:rsidRDefault="007968BA" w:rsidP="00E64402">
            <w:pPr>
              <w:pStyle w:val="Default"/>
              <w:jc w:val="both"/>
              <w:rPr>
                <w:rFonts w:ascii="Times New Roman" w:hAnsi="Times New Roman" w:cs="Times New Roman"/>
                <w:sz w:val="28"/>
                <w:szCs w:val="28"/>
              </w:rPr>
            </w:pPr>
          </w:p>
        </w:tc>
        <w:tc>
          <w:tcPr>
            <w:tcW w:w="163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СУГ *</w:t>
            </w:r>
          </w:p>
        </w:tc>
        <w:tc>
          <w:tcPr>
            <w:tcW w:w="1683"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свыше 0,6 до 1,2 включительно</w:t>
            </w:r>
          </w:p>
        </w:tc>
      </w:tr>
      <w:tr w:rsidR="007968BA" w:rsidRPr="001852FD" w:rsidTr="00E64402">
        <w:trPr>
          <w:trHeight w:val="489"/>
        </w:trPr>
        <w:tc>
          <w:tcPr>
            <w:tcW w:w="872" w:type="pct"/>
            <w:vMerge/>
            <w:vAlign w:val="center"/>
          </w:tcPr>
          <w:p w:rsidR="007968BA" w:rsidRPr="001852FD" w:rsidRDefault="007968BA" w:rsidP="00E64402">
            <w:pPr>
              <w:pStyle w:val="Default"/>
              <w:jc w:val="both"/>
              <w:rPr>
                <w:rFonts w:ascii="Times New Roman" w:hAnsi="Times New Roman" w:cs="Times New Roman"/>
                <w:sz w:val="28"/>
                <w:szCs w:val="28"/>
              </w:rPr>
            </w:pPr>
          </w:p>
        </w:tc>
        <w:tc>
          <w:tcPr>
            <w:tcW w:w="815" w:type="pct"/>
            <w:vAlign w:val="center"/>
          </w:tcPr>
          <w:p w:rsidR="007968BA" w:rsidRPr="001852FD" w:rsidRDefault="007968BA" w:rsidP="00E64402">
            <w:pPr>
              <w:pStyle w:val="Default"/>
              <w:jc w:val="both"/>
              <w:rPr>
                <w:rFonts w:ascii="Times New Roman" w:hAnsi="Times New Roman" w:cs="Times New Roman"/>
                <w:sz w:val="28"/>
                <w:szCs w:val="28"/>
              </w:rPr>
            </w:pPr>
            <w:proofErr w:type="gramStart"/>
            <w:r w:rsidRPr="001852FD">
              <w:rPr>
                <w:rFonts w:ascii="Times New Roman" w:hAnsi="Times New Roman" w:cs="Times New Roman"/>
                <w:sz w:val="28"/>
                <w:szCs w:val="28"/>
              </w:rPr>
              <w:t>I</w:t>
            </w:r>
            <w:proofErr w:type="gramEnd"/>
            <w:r w:rsidRPr="001852FD">
              <w:rPr>
                <w:rFonts w:ascii="Times New Roman" w:hAnsi="Times New Roman" w:cs="Times New Roman"/>
                <w:sz w:val="28"/>
                <w:szCs w:val="28"/>
              </w:rPr>
              <w:t>а категории</w:t>
            </w:r>
          </w:p>
        </w:tc>
        <w:tc>
          <w:tcPr>
            <w:tcW w:w="163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природный</w:t>
            </w:r>
          </w:p>
        </w:tc>
        <w:tc>
          <w:tcPr>
            <w:tcW w:w="1683"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свыше 1,2 на территории ТЭЦ к ГТУ и ПГУ</w:t>
            </w:r>
          </w:p>
        </w:tc>
      </w:tr>
      <w:tr w:rsidR="007968BA" w:rsidRPr="001852FD" w:rsidTr="00E64402">
        <w:trPr>
          <w:trHeight w:val="489"/>
        </w:trPr>
        <w:tc>
          <w:tcPr>
            <w:tcW w:w="872" w:type="pct"/>
            <w:vMerge/>
            <w:vAlign w:val="center"/>
          </w:tcPr>
          <w:p w:rsidR="007968BA" w:rsidRPr="001852FD" w:rsidRDefault="007968BA" w:rsidP="00E64402">
            <w:pPr>
              <w:pStyle w:val="Default"/>
              <w:jc w:val="both"/>
              <w:rPr>
                <w:rFonts w:ascii="Times New Roman" w:hAnsi="Times New Roman" w:cs="Times New Roman"/>
                <w:sz w:val="28"/>
                <w:szCs w:val="28"/>
              </w:rPr>
            </w:pPr>
          </w:p>
        </w:tc>
        <w:tc>
          <w:tcPr>
            <w:tcW w:w="815"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II категории</w:t>
            </w:r>
          </w:p>
        </w:tc>
        <w:tc>
          <w:tcPr>
            <w:tcW w:w="163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природный и СУГ</w:t>
            </w:r>
          </w:p>
        </w:tc>
        <w:tc>
          <w:tcPr>
            <w:tcW w:w="1683"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свыше 0,3 до 0,6 включительно</w:t>
            </w:r>
          </w:p>
        </w:tc>
      </w:tr>
      <w:tr w:rsidR="007968BA" w:rsidRPr="001852FD" w:rsidTr="00E64402">
        <w:trPr>
          <w:trHeight w:val="489"/>
        </w:trPr>
        <w:tc>
          <w:tcPr>
            <w:tcW w:w="1687" w:type="pct"/>
            <w:gridSpan w:val="2"/>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Среднего </w:t>
            </w:r>
          </w:p>
        </w:tc>
        <w:tc>
          <w:tcPr>
            <w:tcW w:w="163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природный и СУГ </w:t>
            </w:r>
          </w:p>
        </w:tc>
        <w:tc>
          <w:tcPr>
            <w:tcW w:w="1683"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свыше 0,005 до 0,3 включительно </w:t>
            </w:r>
          </w:p>
        </w:tc>
      </w:tr>
      <w:tr w:rsidR="007968BA" w:rsidRPr="001852FD" w:rsidTr="00E64402">
        <w:trPr>
          <w:trHeight w:val="64"/>
        </w:trPr>
        <w:tc>
          <w:tcPr>
            <w:tcW w:w="1687" w:type="pct"/>
            <w:gridSpan w:val="2"/>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Низкого </w:t>
            </w:r>
          </w:p>
        </w:tc>
        <w:tc>
          <w:tcPr>
            <w:tcW w:w="1630"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природный и СУГ </w:t>
            </w:r>
          </w:p>
        </w:tc>
        <w:tc>
          <w:tcPr>
            <w:tcW w:w="1683" w:type="pct"/>
            <w:vAlign w:val="center"/>
          </w:tcPr>
          <w:p w:rsidR="007968BA" w:rsidRPr="001852FD" w:rsidRDefault="007968BA" w:rsidP="00E64402">
            <w:pPr>
              <w:pStyle w:val="Default"/>
              <w:jc w:val="both"/>
              <w:rPr>
                <w:rFonts w:ascii="Times New Roman" w:hAnsi="Times New Roman" w:cs="Times New Roman"/>
                <w:sz w:val="28"/>
                <w:szCs w:val="28"/>
              </w:rPr>
            </w:pPr>
            <w:r w:rsidRPr="001852FD">
              <w:rPr>
                <w:rFonts w:ascii="Times New Roman" w:hAnsi="Times New Roman" w:cs="Times New Roman"/>
                <w:sz w:val="28"/>
                <w:szCs w:val="28"/>
              </w:rPr>
              <w:t xml:space="preserve">до 0,005 включительно </w:t>
            </w:r>
          </w:p>
        </w:tc>
      </w:tr>
    </w:tbl>
    <w:p w:rsidR="007968BA" w:rsidRPr="001852FD" w:rsidRDefault="007968BA" w:rsidP="007968BA">
      <w:pPr>
        <w:ind w:firstLine="567"/>
        <w:jc w:val="both"/>
        <w:rPr>
          <w:szCs w:val="28"/>
        </w:rPr>
      </w:pPr>
      <w:r w:rsidRPr="001852FD">
        <w:rPr>
          <w:szCs w:val="28"/>
        </w:rPr>
        <w:t>*СУГ – сжиженный углеводородный газ.</w:t>
      </w:r>
    </w:p>
    <w:p w:rsidR="007968BA" w:rsidRPr="001852FD" w:rsidRDefault="007968BA" w:rsidP="007968BA">
      <w:pPr>
        <w:ind w:firstLine="567"/>
        <w:jc w:val="both"/>
        <w:rPr>
          <w:szCs w:val="28"/>
        </w:r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1852FD">
          <w:rPr>
            <w:rFonts w:ascii="Times New Roman" w:hAnsi="Times New Roman" w:cs="Times New Roman"/>
            <w:sz w:val="28"/>
            <w:szCs w:val="28"/>
          </w:rPr>
          <w:t>20 м</w:t>
        </w:r>
      </w:smartTag>
      <w:r w:rsidRPr="001852FD">
        <w:rPr>
          <w:rFonts w:ascii="Times New Roman" w:hAnsi="Times New Roman" w:cs="Times New Roman"/>
          <w:sz w:val="28"/>
          <w:szCs w:val="28"/>
        </w:rPr>
        <w:t xml:space="preserve"> </w:t>
      </w:r>
      <w:proofErr w:type="gramStart"/>
      <w:r w:rsidRPr="001852FD">
        <w:rPr>
          <w:rFonts w:ascii="Times New Roman" w:hAnsi="Times New Roman" w:cs="Times New Roman"/>
          <w:sz w:val="28"/>
          <w:szCs w:val="28"/>
        </w:rPr>
        <w:t xml:space="preserve">( </w:t>
      </w:r>
      <w:proofErr w:type="gramEnd"/>
      <w:r w:rsidRPr="001852FD">
        <w:rPr>
          <w:rFonts w:ascii="Times New Roman" w:hAnsi="Times New Roman" w:cs="Times New Roman"/>
          <w:sz w:val="28"/>
          <w:szCs w:val="28"/>
        </w:rPr>
        <w:t>по 10м в каждую сторону от оси газопровода).</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1852FD">
        <w:rPr>
          <w:rFonts w:ascii="Times New Roman" w:hAnsi="Times New Roman" w:cs="Times New Roman"/>
          <w:sz w:val="28"/>
          <w:szCs w:val="28"/>
        </w:rPr>
        <w:t>га</w:t>
      </w:r>
      <w:proofErr w:type="gramEnd"/>
      <w:r w:rsidRPr="001852FD">
        <w:rPr>
          <w:rFonts w:ascii="Times New Roman" w:hAnsi="Times New Roman" w:cs="Times New Roman"/>
          <w:sz w:val="28"/>
          <w:szCs w:val="28"/>
        </w:rPr>
        <w:t xml:space="preserve">, для станций производительностью: </w:t>
      </w:r>
    </w:p>
    <w:p w:rsidR="007968BA" w:rsidRPr="001852FD" w:rsidRDefault="007968BA" w:rsidP="007968BA">
      <w:pPr>
        <w:pStyle w:val="Default"/>
        <w:ind w:left="708"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- 10 тыс. т/год - 6; </w:t>
      </w:r>
    </w:p>
    <w:p w:rsidR="007968BA" w:rsidRPr="001852FD" w:rsidRDefault="007968BA" w:rsidP="007968BA">
      <w:pPr>
        <w:pStyle w:val="Default"/>
        <w:ind w:left="708"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- 20 тыс. т/год - 7; </w:t>
      </w:r>
    </w:p>
    <w:p w:rsidR="007968BA" w:rsidRPr="001852FD" w:rsidRDefault="007968BA" w:rsidP="007968BA">
      <w:pPr>
        <w:pStyle w:val="Default"/>
        <w:ind w:left="708"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- 40 тыс. т/год - 8.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1852FD">
          <w:rPr>
            <w:rFonts w:ascii="Times New Roman" w:hAnsi="Times New Roman" w:cs="Times New Roman"/>
            <w:sz w:val="28"/>
            <w:szCs w:val="28"/>
          </w:rPr>
          <w:t>10 м</w:t>
        </w:r>
      </w:smartTag>
      <w:r w:rsidRPr="001852FD">
        <w:rPr>
          <w:rFonts w:ascii="Times New Roman" w:hAnsi="Times New Roman" w:cs="Times New Roman"/>
          <w:sz w:val="28"/>
          <w:szCs w:val="28"/>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лиственных пород - </w:t>
      </w:r>
      <w:smartTag w:uri="urn:schemas-microsoft-com:office:smarttags" w:element="metricconverter">
        <w:smartTagPr>
          <w:attr w:name="ProductID" w:val="20 м"/>
        </w:smartTagPr>
        <w:r w:rsidRPr="001852FD">
          <w:rPr>
            <w:rFonts w:ascii="Times New Roman" w:hAnsi="Times New Roman" w:cs="Times New Roman"/>
            <w:sz w:val="28"/>
            <w:szCs w:val="28"/>
          </w:rPr>
          <w:t>20 м</w:t>
        </w:r>
      </w:smartTag>
      <w:r w:rsidRPr="001852FD">
        <w:rPr>
          <w:rFonts w:ascii="Times New Roman" w:hAnsi="Times New Roman" w:cs="Times New Roman"/>
          <w:sz w:val="28"/>
          <w:szCs w:val="28"/>
        </w:rPr>
        <w:t xml:space="preserve">, смешанных пород - </w:t>
      </w:r>
      <w:smartTag w:uri="urn:schemas-microsoft-com:office:smarttags" w:element="metricconverter">
        <w:smartTagPr>
          <w:attr w:name="ProductID" w:val="30 м"/>
        </w:smartTagPr>
        <w:r w:rsidRPr="001852FD">
          <w:rPr>
            <w:rFonts w:ascii="Times New Roman" w:hAnsi="Times New Roman" w:cs="Times New Roman"/>
            <w:sz w:val="28"/>
            <w:szCs w:val="28"/>
          </w:rPr>
          <w:t>30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1852FD">
          <w:rPr>
            <w:rFonts w:ascii="Times New Roman" w:hAnsi="Times New Roman" w:cs="Times New Roman"/>
            <w:sz w:val="28"/>
            <w:szCs w:val="28"/>
          </w:rPr>
          <w:t>0,6 га</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11.4.23. ГРП следует размещать: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отдельно стоящими; </w:t>
      </w:r>
    </w:p>
    <w:p w:rsidR="007968BA" w:rsidRPr="001852FD" w:rsidRDefault="007968BA" w:rsidP="007968BA">
      <w:pPr>
        <w:pStyle w:val="Default"/>
        <w:ind w:firstLine="567"/>
        <w:jc w:val="both"/>
        <w:rPr>
          <w:rFonts w:ascii="Times New Roman" w:hAnsi="Times New Roman" w:cs="Times New Roman"/>
          <w:sz w:val="28"/>
          <w:szCs w:val="28"/>
        </w:rPr>
      </w:pPr>
      <w:proofErr w:type="gramStart"/>
      <w:r w:rsidRPr="001852FD">
        <w:rPr>
          <w:rFonts w:ascii="Times New Roman" w:hAnsi="Times New Roman" w:cs="Times New Roman"/>
          <w:sz w:val="28"/>
          <w:szCs w:val="28"/>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7968BA" w:rsidRPr="001852FD" w:rsidRDefault="007968BA" w:rsidP="007968BA">
      <w:pPr>
        <w:pStyle w:val="Default"/>
        <w:ind w:firstLine="567"/>
        <w:jc w:val="both"/>
        <w:rPr>
          <w:rFonts w:ascii="Times New Roman" w:hAnsi="Times New Roman" w:cs="Times New Roman"/>
          <w:sz w:val="28"/>
          <w:szCs w:val="28"/>
        </w:rPr>
      </w:pPr>
      <w:proofErr w:type="gramStart"/>
      <w:r w:rsidRPr="001852FD">
        <w:rPr>
          <w:rFonts w:ascii="Times New Roman" w:hAnsi="Times New Roman" w:cs="Times New Roman"/>
          <w:sz w:val="28"/>
          <w:szCs w:val="28"/>
        </w:rPr>
        <w:t>встроенными</w:t>
      </w:r>
      <w:proofErr w:type="gramEnd"/>
      <w:r w:rsidRPr="001852FD">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на покрытиях газифицируемых производственных зданий I и II степеней огнестойкости класса </w:t>
      </w:r>
      <w:proofErr w:type="gramStart"/>
      <w:r w:rsidRPr="001852FD">
        <w:rPr>
          <w:rFonts w:ascii="Times New Roman" w:hAnsi="Times New Roman" w:cs="Times New Roman"/>
          <w:sz w:val="28"/>
          <w:szCs w:val="28"/>
        </w:rPr>
        <w:t>СО</w:t>
      </w:r>
      <w:proofErr w:type="gramEnd"/>
      <w:r w:rsidRPr="001852FD">
        <w:rPr>
          <w:rFonts w:ascii="Times New Roman" w:hAnsi="Times New Roman" w:cs="Times New Roman"/>
          <w:sz w:val="28"/>
          <w:szCs w:val="28"/>
        </w:rPr>
        <w:t xml:space="preserve"> с негорючим утеплителем;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вне зданий на открытых огражденных площадках под навесом на территории промышленных предприятий.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11.4.24. Блочные газорегуляторные пункты (далее - ГРПБ) следует размещать отдельно </w:t>
      </w:r>
      <w:proofErr w:type="gramStart"/>
      <w:r w:rsidRPr="001852FD">
        <w:rPr>
          <w:rFonts w:ascii="Times New Roman" w:hAnsi="Times New Roman" w:cs="Times New Roman"/>
          <w:sz w:val="28"/>
          <w:szCs w:val="28"/>
        </w:rPr>
        <w:t>стоящими</w:t>
      </w:r>
      <w:proofErr w:type="gramEnd"/>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11.4.26. Расстояния от ограждений ГРС, ГРПБ и ГРП до зданий и сооружений принимаются в зависимости от класса входного газопровода: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от ГРПБ с входным давлением </w:t>
      </w:r>
      <w:proofErr w:type="gramStart"/>
      <w:r w:rsidRPr="001852FD">
        <w:rPr>
          <w:rFonts w:ascii="Times New Roman" w:hAnsi="Times New Roman" w:cs="Times New Roman"/>
          <w:sz w:val="28"/>
          <w:szCs w:val="28"/>
        </w:rPr>
        <w:t>Р</w:t>
      </w:r>
      <w:proofErr w:type="gramEnd"/>
      <w:r w:rsidRPr="001852FD">
        <w:rPr>
          <w:rFonts w:ascii="Times New Roman" w:hAnsi="Times New Roman" w:cs="Times New Roman"/>
          <w:sz w:val="28"/>
          <w:szCs w:val="28"/>
        </w:rPr>
        <w:t xml:space="preserve">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1852FD">
          <w:rPr>
            <w:rFonts w:ascii="Times New Roman" w:hAnsi="Times New Roman" w:cs="Times New Roman"/>
            <w:sz w:val="28"/>
            <w:szCs w:val="28"/>
          </w:rPr>
          <w:t>15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от ГРП с входным давлением </w:t>
      </w:r>
      <w:proofErr w:type="gramStart"/>
      <w:r w:rsidRPr="001852FD">
        <w:rPr>
          <w:rFonts w:ascii="Times New Roman" w:hAnsi="Times New Roman" w:cs="Times New Roman"/>
          <w:sz w:val="28"/>
          <w:szCs w:val="28"/>
        </w:rPr>
        <w:t>Р</w:t>
      </w:r>
      <w:proofErr w:type="gramEnd"/>
      <w:r w:rsidRPr="001852FD">
        <w:rPr>
          <w:rFonts w:ascii="Times New Roman" w:hAnsi="Times New Roman" w:cs="Times New Roman"/>
          <w:sz w:val="28"/>
          <w:szCs w:val="28"/>
        </w:rPr>
        <w:t xml:space="preserve"> = 0,6 МПа - </w:t>
      </w:r>
      <w:smartTag w:uri="urn:schemas-microsoft-com:office:smarttags" w:element="metricconverter">
        <w:smartTagPr>
          <w:attr w:name="ProductID" w:val="10 м"/>
        </w:smartTagPr>
        <w:r w:rsidRPr="001852FD">
          <w:rPr>
            <w:rFonts w:ascii="Times New Roman" w:hAnsi="Times New Roman" w:cs="Times New Roman"/>
            <w:sz w:val="28"/>
            <w:szCs w:val="28"/>
          </w:rPr>
          <w:t>10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7968BA" w:rsidRPr="001852FD" w:rsidRDefault="007968BA" w:rsidP="007968BA">
      <w:pPr>
        <w:ind w:firstLine="567"/>
        <w:jc w:val="both"/>
        <w:rPr>
          <w:szCs w:val="28"/>
        </w:rPr>
      </w:pPr>
      <w:r w:rsidRPr="001852FD">
        <w:rPr>
          <w:szCs w:val="28"/>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1852FD">
        <w:rPr>
          <w:szCs w:val="28"/>
        </w:rPr>
        <w:t>м</w:t>
      </w:r>
      <w:proofErr w:type="gramEnd"/>
      <w:r w:rsidRPr="001852FD">
        <w:rPr>
          <w:szCs w:val="28"/>
        </w:rPr>
        <w:t>/ч.</w:t>
      </w:r>
    </w:p>
    <w:p w:rsidR="007968BA" w:rsidRPr="001852FD" w:rsidRDefault="007968BA" w:rsidP="007968BA">
      <w:pPr>
        <w:ind w:firstLine="567"/>
        <w:jc w:val="both"/>
        <w:rPr>
          <w:szCs w:val="28"/>
        </w:rPr>
      </w:pPr>
      <w:r w:rsidRPr="001852FD">
        <w:rPr>
          <w:szCs w:val="28"/>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5"/>
        <w:gridCol w:w="1875"/>
        <w:gridCol w:w="2290"/>
        <w:gridCol w:w="2178"/>
        <w:gridCol w:w="2125"/>
      </w:tblGrid>
      <w:tr w:rsidR="007968BA" w:rsidRPr="001852FD" w:rsidTr="00E64402">
        <w:tc>
          <w:tcPr>
            <w:tcW w:w="1422" w:type="dxa"/>
            <w:shd w:val="clear" w:color="auto" w:fill="auto"/>
          </w:tcPr>
          <w:p w:rsidR="007968BA" w:rsidRPr="001852FD" w:rsidRDefault="007968BA" w:rsidP="00E64402">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169"/>
            </w:tblGrid>
            <w:tr w:rsidR="007968BA" w:rsidRPr="001852FD" w:rsidTr="00E64402">
              <w:trPr>
                <w:trHeight w:val="1027"/>
              </w:trPr>
              <w:tc>
                <w:tcPr>
                  <w:tcW w:w="0" w:type="auto"/>
                </w:tcPr>
                <w:p w:rsidR="007968BA" w:rsidRPr="001852FD" w:rsidRDefault="007968BA" w:rsidP="00E64402">
                  <w:pPr>
                    <w:pStyle w:val="Default"/>
                    <w:jc w:val="both"/>
                    <w:rPr>
                      <w:rFonts w:ascii="Times New Roman" w:hAnsi="Times New Roman" w:cs="Times New Roman"/>
                    </w:rPr>
                  </w:pPr>
                  <w:r>
                    <w:rPr>
                      <w:rFonts w:ascii="Times New Roman" w:hAnsi="Times New Roman" w:cs="Times New Roman"/>
                    </w:rPr>
                    <w:t>Давлени</w:t>
                  </w:r>
                  <w:r w:rsidRPr="001852FD">
                    <w:rPr>
                      <w:rFonts w:ascii="Times New Roman" w:hAnsi="Times New Roman" w:cs="Times New Roman"/>
                    </w:rPr>
                    <w:t xml:space="preserve">е газа на вводе </w:t>
                  </w:r>
                  <w:proofErr w:type="gramStart"/>
                  <w:r w:rsidRPr="001852FD">
                    <w:rPr>
                      <w:rFonts w:ascii="Times New Roman" w:hAnsi="Times New Roman" w:cs="Times New Roman"/>
                    </w:rPr>
                    <w:t>в</w:t>
                  </w:r>
                  <w:proofErr w:type="gramEnd"/>
                  <w:r w:rsidRPr="001852FD">
                    <w:rPr>
                      <w:rFonts w:ascii="Times New Roman" w:hAnsi="Times New Roman" w:cs="Times New Roman"/>
                    </w:rPr>
                    <w:t xml:space="preserve"> </w:t>
                  </w:r>
                </w:p>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ГРП, ГРПБ, ШРП, </w:t>
                  </w:r>
                </w:p>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МПа </w:t>
                  </w:r>
                </w:p>
              </w:tc>
            </w:tr>
          </w:tbl>
          <w:p w:rsidR="007968BA" w:rsidRPr="001852FD" w:rsidRDefault="007968BA" w:rsidP="00E64402">
            <w:pPr>
              <w:jc w:val="both"/>
              <w:rPr>
                <w:sz w:val="24"/>
                <w:szCs w:val="24"/>
              </w:rPr>
            </w:pPr>
          </w:p>
        </w:tc>
        <w:tc>
          <w:tcPr>
            <w:tcW w:w="8149" w:type="dxa"/>
            <w:gridSpan w:val="4"/>
            <w:shd w:val="clear" w:color="auto" w:fill="auto"/>
          </w:tcPr>
          <w:p w:rsidR="007968BA" w:rsidRPr="001852FD" w:rsidRDefault="007968BA" w:rsidP="00E64402">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252"/>
            </w:tblGrid>
            <w:tr w:rsidR="007968BA" w:rsidRPr="001852FD" w:rsidTr="00E64402">
              <w:trPr>
                <w:trHeight w:val="489"/>
              </w:trPr>
              <w:tc>
                <w:tcPr>
                  <w:tcW w:w="0" w:type="auto"/>
                </w:tcPr>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Расстояния в свету от отдельно </w:t>
                  </w:r>
                  <w:proofErr w:type="gramStart"/>
                  <w:r w:rsidRPr="001852FD">
                    <w:rPr>
                      <w:rFonts w:ascii="Times New Roman" w:hAnsi="Times New Roman" w:cs="Times New Roman"/>
                    </w:rPr>
                    <w:t>стоящих</w:t>
                  </w:r>
                  <w:proofErr w:type="gramEnd"/>
                  <w:r w:rsidRPr="001852FD">
                    <w:rPr>
                      <w:rFonts w:ascii="Times New Roman" w:hAnsi="Times New Roman" w:cs="Times New Roman"/>
                    </w:rPr>
                    <w:t xml:space="preserve"> ГРП, ГРПБ и отдельно стоящих ШРП по горизонтали, м, до </w:t>
                  </w:r>
                </w:p>
              </w:tc>
            </w:tr>
          </w:tbl>
          <w:p w:rsidR="007968BA" w:rsidRPr="001852FD" w:rsidRDefault="007968BA" w:rsidP="00E64402">
            <w:pPr>
              <w:jc w:val="both"/>
              <w:rPr>
                <w:sz w:val="24"/>
                <w:szCs w:val="24"/>
              </w:rPr>
            </w:pPr>
          </w:p>
        </w:tc>
      </w:tr>
      <w:tr w:rsidR="007968BA" w:rsidRPr="001852FD" w:rsidTr="00E64402">
        <w:tc>
          <w:tcPr>
            <w:tcW w:w="1422" w:type="dxa"/>
            <w:shd w:val="clear" w:color="auto" w:fill="auto"/>
          </w:tcPr>
          <w:p w:rsidR="007968BA" w:rsidRPr="001852FD" w:rsidRDefault="007968BA" w:rsidP="00E64402">
            <w:pPr>
              <w:jc w:val="both"/>
              <w:rPr>
                <w:sz w:val="24"/>
                <w:szCs w:val="24"/>
              </w:rPr>
            </w:pPr>
          </w:p>
        </w:tc>
        <w:tc>
          <w:tcPr>
            <w:tcW w:w="1638" w:type="dxa"/>
            <w:shd w:val="clear" w:color="auto" w:fill="auto"/>
          </w:tcPr>
          <w:p w:rsidR="007968BA" w:rsidRPr="001852FD" w:rsidRDefault="007968BA" w:rsidP="00E64402">
            <w:pPr>
              <w:pStyle w:val="Default"/>
              <w:jc w:val="both"/>
              <w:rPr>
                <w:rFonts w:ascii="Times New Roman" w:hAnsi="Times New Roman" w:cs="Times New Roman"/>
              </w:rPr>
            </w:pPr>
          </w:p>
          <w:tbl>
            <w:tblPr>
              <w:tblW w:w="1692" w:type="dxa"/>
              <w:tblBorders>
                <w:top w:val="nil"/>
                <w:left w:val="nil"/>
                <w:bottom w:val="nil"/>
                <w:right w:val="nil"/>
              </w:tblBorders>
              <w:tblLook w:val="0000"/>
            </w:tblPr>
            <w:tblGrid>
              <w:gridCol w:w="1692"/>
            </w:tblGrid>
            <w:tr w:rsidR="007968BA" w:rsidRPr="001852FD" w:rsidTr="00E64402">
              <w:trPr>
                <w:trHeight w:val="1108"/>
              </w:trPr>
              <w:tc>
                <w:tcPr>
                  <w:tcW w:w="0" w:type="auto"/>
                </w:tcPr>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зданий и сооружений </w:t>
                  </w:r>
                </w:p>
              </w:tc>
            </w:tr>
          </w:tbl>
          <w:p w:rsidR="007968BA" w:rsidRPr="001852FD" w:rsidRDefault="007968BA" w:rsidP="00E64402">
            <w:pPr>
              <w:jc w:val="both"/>
              <w:rPr>
                <w:sz w:val="24"/>
                <w:szCs w:val="24"/>
              </w:rPr>
            </w:pPr>
          </w:p>
        </w:tc>
        <w:tc>
          <w:tcPr>
            <w:tcW w:w="2301" w:type="dxa"/>
            <w:shd w:val="clear" w:color="auto" w:fill="auto"/>
          </w:tcPr>
          <w:p w:rsidR="007968BA" w:rsidRPr="001852FD" w:rsidRDefault="007968BA" w:rsidP="00E64402">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074"/>
            </w:tblGrid>
            <w:tr w:rsidR="007968BA" w:rsidRPr="001852FD" w:rsidTr="00E64402">
              <w:trPr>
                <w:trHeight w:val="489"/>
              </w:trPr>
              <w:tc>
                <w:tcPr>
                  <w:tcW w:w="0" w:type="auto"/>
                </w:tcPr>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железнодорожных путей (до ближайшего рельса) </w:t>
                  </w:r>
                </w:p>
              </w:tc>
            </w:tr>
          </w:tbl>
          <w:p w:rsidR="007968BA" w:rsidRPr="001852FD" w:rsidRDefault="007968BA" w:rsidP="00E64402">
            <w:pPr>
              <w:jc w:val="both"/>
              <w:rPr>
                <w:sz w:val="24"/>
                <w:szCs w:val="24"/>
              </w:rPr>
            </w:pPr>
          </w:p>
        </w:tc>
        <w:tc>
          <w:tcPr>
            <w:tcW w:w="2026" w:type="dxa"/>
            <w:shd w:val="clear" w:color="auto" w:fill="auto"/>
          </w:tcPr>
          <w:p w:rsidR="007968BA" w:rsidRPr="001852FD" w:rsidRDefault="007968BA" w:rsidP="00E64402">
            <w:pPr>
              <w:pStyle w:val="Default"/>
              <w:jc w:val="both"/>
              <w:rPr>
                <w:rFonts w:ascii="Times New Roman" w:hAnsi="Times New Roman" w:cs="Times New Roman"/>
              </w:rPr>
            </w:pPr>
          </w:p>
          <w:tbl>
            <w:tblPr>
              <w:tblW w:w="2002" w:type="dxa"/>
              <w:tblBorders>
                <w:top w:val="nil"/>
                <w:left w:val="nil"/>
                <w:bottom w:val="nil"/>
                <w:right w:val="nil"/>
              </w:tblBorders>
              <w:tblLook w:val="0000"/>
            </w:tblPr>
            <w:tblGrid>
              <w:gridCol w:w="2002"/>
            </w:tblGrid>
            <w:tr w:rsidR="007968BA" w:rsidRPr="001852FD" w:rsidTr="00E64402">
              <w:trPr>
                <w:trHeight w:val="605"/>
              </w:trPr>
              <w:tc>
                <w:tcPr>
                  <w:tcW w:w="0" w:type="auto"/>
                </w:tcPr>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автомобильных дорог (до обочины) </w:t>
                  </w:r>
                </w:p>
              </w:tc>
            </w:tr>
          </w:tbl>
          <w:p w:rsidR="007968BA" w:rsidRPr="001852FD" w:rsidRDefault="007968BA" w:rsidP="00E64402">
            <w:pPr>
              <w:jc w:val="both"/>
              <w:rPr>
                <w:sz w:val="24"/>
                <w:szCs w:val="24"/>
              </w:rPr>
            </w:pPr>
          </w:p>
        </w:tc>
        <w:tc>
          <w:tcPr>
            <w:tcW w:w="2184" w:type="dxa"/>
            <w:shd w:val="clear" w:color="auto" w:fill="auto"/>
          </w:tcPr>
          <w:p w:rsidR="007968BA" w:rsidRPr="001852FD" w:rsidRDefault="007968BA" w:rsidP="00E64402">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09"/>
            </w:tblGrid>
            <w:tr w:rsidR="007968BA" w:rsidRPr="001852FD" w:rsidTr="00E64402">
              <w:trPr>
                <w:trHeight w:val="489"/>
              </w:trPr>
              <w:tc>
                <w:tcPr>
                  <w:tcW w:w="0" w:type="auto"/>
                </w:tcPr>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воздушных линий электропередачи </w:t>
                  </w:r>
                </w:p>
              </w:tc>
            </w:tr>
          </w:tbl>
          <w:p w:rsidR="007968BA" w:rsidRPr="001852FD" w:rsidRDefault="007968BA" w:rsidP="00E64402">
            <w:pPr>
              <w:jc w:val="both"/>
              <w:rPr>
                <w:sz w:val="24"/>
                <w:szCs w:val="24"/>
              </w:rPr>
            </w:pPr>
          </w:p>
        </w:tc>
      </w:tr>
      <w:tr w:rsidR="007968BA" w:rsidRPr="001852FD" w:rsidTr="00E64402">
        <w:tc>
          <w:tcPr>
            <w:tcW w:w="1422" w:type="dxa"/>
            <w:shd w:val="clear" w:color="auto" w:fill="auto"/>
          </w:tcPr>
          <w:p w:rsidR="007968BA" w:rsidRPr="001852FD" w:rsidRDefault="007968BA" w:rsidP="00E64402">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60"/>
            </w:tblGrid>
            <w:tr w:rsidR="007968BA" w:rsidRPr="001852FD" w:rsidTr="00E64402">
              <w:trPr>
                <w:trHeight w:val="220"/>
              </w:trPr>
              <w:tc>
                <w:tcPr>
                  <w:tcW w:w="0" w:type="auto"/>
                </w:tcPr>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До 0,6 </w:t>
                  </w:r>
                </w:p>
              </w:tc>
            </w:tr>
          </w:tbl>
          <w:p w:rsidR="007968BA" w:rsidRPr="001852FD" w:rsidRDefault="007968BA" w:rsidP="00E64402">
            <w:pPr>
              <w:jc w:val="both"/>
              <w:rPr>
                <w:sz w:val="24"/>
                <w:szCs w:val="24"/>
              </w:rPr>
            </w:pPr>
          </w:p>
        </w:tc>
        <w:tc>
          <w:tcPr>
            <w:tcW w:w="1638" w:type="dxa"/>
            <w:shd w:val="clear" w:color="auto" w:fill="auto"/>
            <w:vAlign w:val="center"/>
          </w:tcPr>
          <w:p w:rsidR="007968BA" w:rsidRPr="001852FD" w:rsidRDefault="007968BA" w:rsidP="00E64402">
            <w:pPr>
              <w:jc w:val="both"/>
              <w:rPr>
                <w:sz w:val="24"/>
                <w:szCs w:val="24"/>
              </w:rPr>
            </w:pPr>
            <w:r w:rsidRPr="001852FD">
              <w:rPr>
                <w:sz w:val="24"/>
                <w:szCs w:val="24"/>
              </w:rPr>
              <w:t>10</w:t>
            </w:r>
          </w:p>
        </w:tc>
        <w:tc>
          <w:tcPr>
            <w:tcW w:w="2301" w:type="dxa"/>
            <w:shd w:val="clear" w:color="auto" w:fill="auto"/>
            <w:vAlign w:val="center"/>
          </w:tcPr>
          <w:p w:rsidR="007968BA" w:rsidRPr="001852FD" w:rsidRDefault="007968BA" w:rsidP="00E64402">
            <w:pPr>
              <w:jc w:val="both"/>
              <w:rPr>
                <w:sz w:val="24"/>
                <w:szCs w:val="24"/>
              </w:rPr>
            </w:pPr>
            <w:r w:rsidRPr="001852FD">
              <w:rPr>
                <w:sz w:val="24"/>
                <w:szCs w:val="24"/>
              </w:rPr>
              <w:t>10</w:t>
            </w:r>
          </w:p>
        </w:tc>
        <w:tc>
          <w:tcPr>
            <w:tcW w:w="2026" w:type="dxa"/>
            <w:shd w:val="clear" w:color="auto" w:fill="auto"/>
            <w:vAlign w:val="center"/>
          </w:tcPr>
          <w:p w:rsidR="007968BA" w:rsidRPr="001852FD" w:rsidRDefault="007968BA" w:rsidP="00E64402">
            <w:pPr>
              <w:jc w:val="both"/>
              <w:rPr>
                <w:sz w:val="24"/>
                <w:szCs w:val="24"/>
              </w:rPr>
            </w:pPr>
            <w:r w:rsidRPr="001852FD">
              <w:rPr>
                <w:sz w:val="24"/>
                <w:szCs w:val="24"/>
              </w:rPr>
              <w:t>5</w:t>
            </w:r>
          </w:p>
        </w:tc>
        <w:tc>
          <w:tcPr>
            <w:tcW w:w="2184" w:type="dxa"/>
            <w:vMerge w:val="restart"/>
            <w:shd w:val="clear" w:color="auto" w:fill="auto"/>
          </w:tcPr>
          <w:p w:rsidR="007968BA" w:rsidRPr="001852FD" w:rsidRDefault="007968BA" w:rsidP="00E64402">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09"/>
            </w:tblGrid>
            <w:tr w:rsidR="007968BA" w:rsidRPr="001852FD" w:rsidTr="00E64402">
              <w:trPr>
                <w:trHeight w:val="489"/>
              </w:trPr>
              <w:tc>
                <w:tcPr>
                  <w:tcW w:w="0" w:type="auto"/>
                </w:tcPr>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не менее 1,5 высоты опоры </w:t>
                  </w:r>
                </w:p>
              </w:tc>
            </w:tr>
          </w:tbl>
          <w:p w:rsidR="007968BA" w:rsidRPr="001852FD" w:rsidRDefault="007968BA" w:rsidP="00E64402">
            <w:pPr>
              <w:jc w:val="both"/>
              <w:rPr>
                <w:sz w:val="24"/>
                <w:szCs w:val="24"/>
              </w:rPr>
            </w:pPr>
          </w:p>
        </w:tc>
      </w:tr>
      <w:tr w:rsidR="007968BA" w:rsidRPr="001852FD" w:rsidTr="00E64402">
        <w:tc>
          <w:tcPr>
            <w:tcW w:w="1422" w:type="dxa"/>
            <w:shd w:val="clear" w:color="auto" w:fill="auto"/>
          </w:tcPr>
          <w:p w:rsidR="007968BA" w:rsidRPr="001852FD" w:rsidRDefault="007968BA" w:rsidP="00E64402">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169"/>
            </w:tblGrid>
            <w:tr w:rsidR="007968BA" w:rsidRPr="001852FD" w:rsidTr="00E64402">
              <w:trPr>
                <w:trHeight w:val="489"/>
              </w:trPr>
              <w:tc>
                <w:tcPr>
                  <w:tcW w:w="0" w:type="auto"/>
                </w:tcPr>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Свыше </w:t>
                  </w:r>
                </w:p>
                <w:p w:rsidR="007968BA" w:rsidRPr="001852FD" w:rsidRDefault="007968BA" w:rsidP="00E64402">
                  <w:pPr>
                    <w:pStyle w:val="Default"/>
                    <w:jc w:val="both"/>
                    <w:rPr>
                      <w:rFonts w:ascii="Times New Roman" w:hAnsi="Times New Roman" w:cs="Times New Roman"/>
                    </w:rPr>
                  </w:pPr>
                  <w:r w:rsidRPr="001852FD">
                    <w:rPr>
                      <w:rFonts w:ascii="Times New Roman" w:hAnsi="Times New Roman" w:cs="Times New Roman"/>
                    </w:rPr>
                    <w:t xml:space="preserve">0,6 до 1,2 </w:t>
                  </w:r>
                </w:p>
              </w:tc>
            </w:tr>
          </w:tbl>
          <w:p w:rsidR="007968BA" w:rsidRPr="001852FD" w:rsidRDefault="007968BA" w:rsidP="00E64402">
            <w:pPr>
              <w:jc w:val="both"/>
              <w:rPr>
                <w:sz w:val="24"/>
                <w:szCs w:val="24"/>
              </w:rPr>
            </w:pPr>
          </w:p>
        </w:tc>
        <w:tc>
          <w:tcPr>
            <w:tcW w:w="1638" w:type="dxa"/>
            <w:shd w:val="clear" w:color="auto" w:fill="auto"/>
            <w:vAlign w:val="center"/>
          </w:tcPr>
          <w:p w:rsidR="007968BA" w:rsidRPr="001852FD" w:rsidRDefault="007968BA" w:rsidP="00E64402">
            <w:pPr>
              <w:jc w:val="both"/>
              <w:rPr>
                <w:sz w:val="24"/>
                <w:szCs w:val="24"/>
              </w:rPr>
            </w:pPr>
            <w:r w:rsidRPr="001852FD">
              <w:rPr>
                <w:sz w:val="24"/>
                <w:szCs w:val="24"/>
              </w:rPr>
              <w:t>15</w:t>
            </w:r>
          </w:p>
        </w:tc>
        <w:tc>
          <w:tcPr>
            <w:tcW w:w="2301" w:type="dxa"/>
            <w:shd w:val="clear" w:color="auto" w:fill="auto"/>
            <w:vAlign w:val="center"/>
          </w:tcPr>
          <w:p w:rsidR="007968BA" w:rsidRPr="001852FD" w:rsidRDefault="007968BA" w:rsidP="00E64402">
            <w:pPr>
              <w:jc w:val="both"/>
              <w:rPr>
                <w:sz w:val="24"/>
                <w:szCs w:val="24"/>
              </w:rPr>
            </w:pPr>
            <w:r w:rsidRPr="001852FD">
              <w:rPr>
                <w:sz w:val="24"/>
                <w:szCs w:val="24"/>
              </w:rPr>
              <w:t>15</w:t>
            </w:r>
          </w:p>
        </w:tc>
        <w:tc>
          <w:tcPr>
            <w:tcW w:w="2026" w:type="dxa"/>
            <w:shd w:val="clear" w:color="auto" w:fill="auto"/>
            <w:vAlign w:val="center"/>
          </w:tcPr>
          <w:p w:rsidR="007968BA" w:rsidRPr="001852FD" w:rsidRDefault="007968BA" w:rsidP="00E64402">
            <w:pPr>
              <w:jc w:val="both"/>
              <w:rPr>
                <w:sz w:val="24"/>
                <w:szCs w:val="24"/>
              </w:rPr>
            </w:pPr>
            <w:r w:rsidRPr="001852FD">
              <w:rPr>
                <w:sz w:val="24"/>
                <w:szCs w:val="24"/>
              </w:rPr>
              <w:t>8</w:t>
            </w:r>
          </w:p>
        </w:tc>
        <w:tc>
          <w:tcPr>
            <w:tcW w:w="2184" w:type="dxa"/>
            <w:vMerge/>
            <w:shd w:val="clear" w:color="auto" w:fill="auto"/>
          </w:tcPr>
          <w:p w:rsidR="007968BA" w:rsidRPr="001852FD" w:rsidRDefault="007968BA" w:rsidP="00E64402">
            <w:pPr>
              <w:jc w:val="both"/>
              <w:rPr>
                <w:sz w:val="24"/>
                <w:szCs w:val="24"/>
              </w:rPr>
            </w:pPr>
          </w:p>
        </w:tc>
      </w:tr>
    </w:tbl>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u w:val="single"/>
        </w:rPr>
        <w:t>Примечания</w:t>
      </w:r>
      <w:r w:rsidRPr="001852FD">
        <w:rPr>
          <w:rFonts w:ascii="Times New Roman" w:hAnsi="Times New Roman" w:cs="Times New Roman"/>
        </w:rPr>
        <w:t xml:space="preserve">: </w:t>
      </w:r>
    </w:p>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7968BA" w:rsidRPr="001852FD" w:rsidRDefault="007968BA" w:rsidP="007968BA">
      <w:pPr>
        <w:ind w:firstLine="567"/>
        <w:jc w:val="both"/>
        <w:rPr>
          <w:sz w:val="24"/>
          <w:szCs w:val="24"/>
        </w:rPr>
      </w:pPr>
      <w:r w:rsidRPr="001852FD">
        <w:rPr>
          <w:sz w:val="24"/>
          <w:szCs w:val="24"/>
        </w:rPr>
        <w:t>3. Расстояние от отдельно стоящего ШРП при давлении газа на вводе до 0,3 МПа до зданий и сооружений не нормируется.</w:t>
      </w:r>
    </w:p>
    <w:p w:rsidR="007968BA" w:rsidRPr="00123DF8" w:rsidRDefault="007968BA" w:rsidP="007968BA">
      <w:pPr>
        <w:ind w:firstLine="567"/>
        <w:jc w:val="both"/>
        <w:rPr>
          <w:sz w:val="20"/>
        </w:rPr>
      </w:pPr>
    </w:p>
    <w:p w:rsidR="007968BA" w:rsidRPr="00B74705" w:rsidRDefault="007968BA" w:rsidP="007968BA">
      <w:pPr>
        <w:ind w:firstLine="567"/>
        <w:jc w:val="both"/>
      </w:pPr>
      <w:r w:rsidRPr="00B74705">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7968BA" w:rsidRPr="001852FD" w:rsidRDefault="007968BA" w:rsidP="007968BA">
      <w:pPr>
        <w:pStyle w:val="ac"/>
        <w:spacing w:after="0"/>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11.4.30. Рекомендуемые минимальные расстояния от наземных магистральных газопроводов, не содержащих сероводород</w:t>
      </w:r>
    </w:p>
    <w:p w:rsidR="007968BA" w:rsidRPr="001852FD" w:rsidRDefault="007968BA" w:rsidP="007968BA">
      <w:pPr>
        <w:pStyle w:val="ac"/>
        <w:spacing w:after="0"/>
        <w:ind w:firstLine="567"/>
        <w:jc w:val="both"/>
        <w:rPr>
          <w:rFonts w:ascii="Times New Roman" w:hAnsi="Times New Roman" w:cs="Times New Roman"/>
          <w:sz w:val="28"/>
          <w:szCs w:val="28"/>
        </w:rPr>
      </w:pPr>
      <w:r w:rsidRPr="001852FD">
        <w:rPr>
          <w:rFonts w:ascii="Times New Roman" w:hAnsi="Times New Roman" w:cs="Times New Roman"/>
          <w:sz w:val="28"/>
          <w:szCs w:val="28"/>
        </w:rPr>
        <w:t>Таблица 89</w:t>
      </w:r>
    </w:p>
    <w:tbl>
      <w:tblPr>
        <w:tblW w:w="5000" w:type="pct"/>
        <w:tblCellMar>
          <w:left w:w="70" w:type="dxa"/>
          <w:right w:w="70" w:type="dxa"/>
        </w:tblCellMar>
        <w:tblLook w:val="0000"/>
      </w:tblPr>
      <w:tblGrid>
        <w:gridCol w:w="3346"/>
        <w:gridCol w:w="683"/>
        <w:gridCol w:w="822"/>
        <w:gridCol w:w="823"/>
        <w:gridCol w:w="823"/>
        <w:gridCol w:w="733"/>
        <w:gridCol w:w="868"/>
        <w:gridCol w:w="866"/>
        <w:gridCol w:w="813"/>
      </w:tblGrid>
      <w:tr w:rsidR="007968BA" w:rsidRPr="000B4086" w:rsidTr="00E64402">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7968BA" w:rsidRPr="000B4086" w:rsidTr="00E64402">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62" w:type="pct"/>
            <w:gridSpan w:val="6"/>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968BA" w:rsidRPr="000B4086" w:rsidTr="00E64402">
        <w:trPr>
          <w:cantSplit/>
        </w:trPr>
        <w:tc>
          <w:tcPr>
            <w:tcW w:w="1717"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355"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968BA" w:rsidRPr="000B4086" w:rsidTr="00E64402">
        <w:trPr>
          <w:trHeight w:val="1343"/>
        </w:trPr>
        <w:tc>
          <w:tcPr>
            <w:tcW w:w="1717"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7968BA" w:rsidRPr="000B4086" w:rsidTr="00E64402">
        <w:trPr>
          <w:trHeight w:val="669"/>
        </w:trPr>
        <w:tc>
          <w:tcPr>
            <w:tcW w:w="1717"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7968BA" w:rsidRPr="000B4086" w:rsidTr="00E64402">
        <w:trPr>
          <w:trHeight w:val="679"/>
        </w:trPr>
        <w:tc>
          <w:tcPr>
            <w:tcW w:w="1717"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7968BA" w:rsidRPr="00B74705" w:rsidRDefault="007968BA" w:rsidP="007968BA">
      <w:pPr>
        <w:tabs>
          <w:tab w:val="left" w:pos="3420"/>
        </w:tabs>
        <w:ind w:firstLine="567"/>
        <w:jc w:val="both"/>
      </w:pPr>
    </w:p>
    <w:p w:rsidR="007968BA" w:rsidRPr="001852FD" w:rsidRDefault="007968BA" w:rsidP="007968BA">
      <w:pPr>
        <w:pStyle w:val="ac"/>
        <w:spacing w:after="0"/>
        <w:ind w:firstLine="567"/>
        <w:jc w:val="both"/>
        <w:rPr>
          <w:rFonts w:ascii="Times New Roman" w:hAnsi="Times New Roman" w:cs="Times New Roman"/>
          <w:sz w:val="28"/>
          <w:szCs w:val="28"/>
        </w:rPr>
      </w:pPr>
      <w:r w:rsidRPr="001852FD">
        <w:rPr>
          <w:rFonts w:ascii="Times New Roman" w:hAnsi="Times New Roman" w:cs="Times New Roman"/>
          <w:sz w:val="28"/>
          <w:szCs w:val="28"/>
        </w:rPr>
        <w:t>11.4.31. Рекомендуемые минимальные разрывы от трубопроводов для сжиженных углеводородных газов</w:t>
      </w:r>
    </w:p>
    <w:p w:rsidR="007968BA" w:rsidRPr="001852FD" w:rsidRDefault="007968BA" w:rsidP="007968BA">
      <w:pPr>
        <w:pStyle w:val="ac"/>
        <w:spacing w:after="0"/>
        <w:ind w:firstLine="567"/>
        <w:jc w:val="both"/>
        <w:rPr>
          <w:rFonts w:ascii="Times New Roman" w:hAnsi="Times New Roman" w:cs="Times New Roman"/>
          <w:sz w:val="28"/>
          <w:szCs w:val="28"/>
        </w:rPr>
      </w:pPr>
      <w:r w:rsidRPr="001852FD">
        <w:rPr>
          <w:rFonts w:ascii="Times New Roman" w:hAnsi="Times New Roman" w:cs="Times New Roman"/>
          <w:sz w:val="28"/>
          <w:szCs w:val="28"/>
        </w:rPr>
        <w:t>Таблица 90</w:t>
      </w:r>
    </w:p>
    <w:tbl>
      <w:tblPr>
        <w:tblW w:w="5000" w:type="pct"/>
        <w:tblCellMar>
          <w:left w:w="70" w:type="dxa"/>
          <w:right w:w="70" w:type="dxa"/>
        </w:tblCellMar>
        <w:tblLook w:val="0000"/>
      </w:tblPr>
      <w:tblGrid>
        <w:gridCol w:w="3502"/>
        <w:gridCol w:w="1251"/>
        <w:gridCol w:w="1807"/>
        <w:gridCol w:w="1807"/>
        <w:gridCol w:w="1410"/>
      </w:tblGrid>
      <w:tr w:rsidR="007968BA" w:rsidRPr="000B4086" w:rsidTr="00E64402">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7968BA" w:rsidRPr="000B4086" w:rsidTr="00E64402">
        <w:trPr>
          <w:cantSplit/>
        </w:trPr>
        <w:tc>
          <w:tcPr>
            <w:tcW w:w="1791"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640"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7968BA" w:rsidRPr="000B4086" w:rsidTr="00E64402">
        <w:trPr>
          <w:trHeight w:val="360"/>
        </w:trPr>
        <w:tc>
          <w:tcPr>
            <w:tcW w:w="1791"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7968BA" w:rsidRPr="000B4086" w:rsidTr="00E64402">
        <w:trPr>
          <w:trHeight w:val="436"/>
        </w:trPr>
        <w:tc>
          <w:tcPr>
            <w:tcW w:w="1791"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7968BA" w:rsidRPr="001852FD" w:rsidRDefault="007968BA" w:rsidP="007968BA">
      <w:pPr>
        <w:pStyle w:val="ad"/>
        <w:ind w:firstLine="567"/>
        <w:jc w:val="both"/>
        <w:rPr>
          <w:b w:val="0"/>
          <w:sz w:val="24"/>
          <w:szCs w:val="24"/>
        </w:rPr>
      </w:pPr>
      <w:r w:rsidRPr="001852FD">
        <w:rPr>
          <w:b w:val="0"/>
          <w:sz w:val="24"/>
          <w:szCs w:val="24"/>
          <w:u w:val="single"/>
        </w:rPr>
        <w:t>Примечания</w:t>
      </w:r>
      <w:r w:rsidRPr="001852FD">
        <w:rPr>
          <w:b w:val="0"/>
          <w:sz w:val="24"/>
          <w:szCs w:val="24"/>
        </w:rPr>
        <w:t>:</w:t>
      </w:r>
    </w:p>
    <w:p w:rsidR="007968BA" w:rsidRPr="001852FD" w:rsidRDefault="007968BA" w:rsidP="007968BA">
      <w:pPr>
        <w:pStyle w:val="ConsPlusNonformat"/>
        <w:widowControl/>
        <w:tabs>
          <w:tab w:val="left" w:pos="284"/>
        </w:tabs>
        <w:ind w:firstLine="567"/>
        <w:jc w:val="both"/>
        <w:rPr>
          <w:rFonts w:ascii="Times New Roman" w:hAnsi="Times New Roman" w:cs="Times New Roman"/>
          <w:sz w:val="24"/>
          <w:szCs w:val="24"/>
        </w:rPr>
      </w:pPr>
      <w:r w:rsidRPr="001852FD">
        <w:rPr>
          <w:rFonts w:ascii="Times New Roman" w:hAnsi="Times New Roman" w:cs="Times New Roman"/>
          <w:sz w:val="24"/>
          <w:szCs w:val="24"/>
        </w:rPr>
        <w:t xml:space="preserve">1.Минимальные расстояния при наземной прокладке увеличиваются в 2 раза для </w:t>
      </w:r>
      <w:r w:rsidRPr="001852FD">
        <w:rPr>
          <w:rFonts w:ascii="Times New Roman" w:hAnsi="Times New Roman" w:cs="Times New Roman"/>
          <w:sz w:val="24"/>
          <w:szCs w:val="24"/>
          <w:lang w:val="en-US"/>
        </w:rPr>
        <w:t>I</w:t>
      </w:r>
      <w:r w:rsidRPr="001852FD">
        <w:rPr>
          <w:rFonts w:ascii="Times New Roman" w:hAnsi="Times New Roman" w:cs="Times New Roman"/>
          <w:sz w:val="24"/>
          <w:szCs w:val="24"/>
        </w:rPr>
        <w:t xml:space="preserve"> класса и в 1,5 раза для </w:t>
      </w:r>
      <w:r w:rsidRPr="001852FD">
        <w:rPr>
          <w:rFonts w:ascii="Times New Roman" w:hAnsi="Times New Roman" w:cs="Times New Roman"/>
          <w:sz w:val="24"/>
          <w:szCs w:val="24"/>
          <w:lang w:val="en-US"/>
        </w:rPr>
        <w:t>II</w:t>
      </w:r>
      <w:r w:rsidRPr="001852FD">
        <w:rPr>
          <w:rFonts w:ascii="Times New Roman" w:hAnsi="Times New Roman" w:cs="Times New Roman"/>
          <w:sz w:val="24"/>
          <w:szCs w:val="24"/>
        </w:rPr>
        <w:t xml:space="preserve"> класса;</w:t>
      </w:r>
    </w:p>
    <w:p w:rsidR="007968BA" w:rsidRPr="001852FD" w:rsidRDefault="007968BA" w:rsidP="007968BA">
      <w:pPr>
        <w:pStyle w:val="ConsPlusNonformat"/>
        <w:widowControl/>
        <w:tabs>
          <w:tab w:val="left" w:pos="284"/>
        </w:tabs>
        <w:ind w:firstLine="567"/>
        <w:jc w:val="both"/>
        <w:rPr>
          <w:rFonts w:ascii="Times New Roman" w:hAnsi="Times New Roman" w:cs="Times New Roman"/>
          <w:sz w:val="24"/>
          <w:szCs w:val="24"/>
        </w:rPr>
      </w:pPr>
      <w:r w:rsidRPr="001852FD">
        <w:rPr>
          <w:rFonts w:ascii="Times New Roman" w:hAnsi="Times New Roman" w:cs="Times New Roman"/>
          <w:sz w:val="24"/>
          <w:szCs w:val="24"/>
        </w:rPr>
        <w:t xml:space="preserve">2.При диаметре надземных газопроводов свыше </w:t>
      </w:r>
      <w:smartTag w:uri="urn:schemas-microsoft-com:office:smarttags" w:element="metricconverter">
        <w:smartTagPr>
          <w:attr w:name="ProductID" w:val="1000 м"/>
        </w:smartTagPr>
        <w:r w:rsidRPr="001852FD">
          <w:rPr>
            <w:rFonts w:ascii="Times New Roman" w:hAnsi="Times New Roman" w:cs="Times New Roman"/>
            <w:sz w:val="24"/>
            <w:szCs w:val="24"/>
          </w:rPr>
          <w:t>1000 м</w:t>
        </w:r>
      </w:smartTag>
      <w:r w:rsidRPr="001852FD">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Pr="001852FD">
          <w:rPr>
            <w:rFonts w:ascii="Times New Roman" w:hAnsi="Times New Roman" w:cs="Times New Roman"/>
            <w:sz w:val="24"/>
            <w:szCs w:val="24"/>
          </w:rPr>
          <w:t>700 м</w:t>
        </w:r>
      </w:smartTag>
      <w:r w:rsidRPr="001852FD">
        <w:rPr>
          <w:rFonts w:ascii="Times New Roman" w:hAnsi="Times New Roman" w:cs="Times New Roman"/>
          <w:sz w:val="24"/>
          <w:szCs w:val="24"/>
        </w:rPr>
        <w:t>;</w:t>
      </w:r>
    </w:p>
    <w:p w:rsidR="007968BA" w:rsidRPr="001852FD" w:rsidRDefault="007968BA" w:rsidP="007968BA">
      <w:pPr>
        <w:pStyle w:val="ConsPlusNonformat"/>
        <w:widowControl/>
        <w:tabs>
          <w:tab w:val="left" w:pos="284"/>
        </w:tabs>
        <w:ind w:firstLine="567"/>
        <w:jc w:val="both"/>
        <w:rPr>
          <w:rFonts w:ascii="Times New Roman" w:hAnsi="Times New Roman" w:cs="Times New Roman"/>
          <w:sz w:val="24"/>
          <w:szCs w:val="24"/>
        </w:rPr>
      </w:pPr>
      <w:r w:rsidRPr="001852FD">
        <w:rPr>
          <w:rFonts w:ascii="Times New Roman" w:hAnsi="Times New Roman" w:cs="Times New Roman"/>
          <w:sz w:val="24"/>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852FD">
          <w:rPr>
            <w:rFonts w:ascii="Times New Roman" w:hAnsi="Times New Roman" w:cs="Times New Roman"/>
            <w:sz w:val="24"/>
            <w:szCs w:val="24"/>
          </w:rPr>
          <w:t>2 км</w:t>
        </w:r>
      </w:smartTag>
      <w:r w:rsidRPr="001852FD">
        <w:rPr>
          <w:rFonts w:ascii="Times New Roman" w:hAnsi="Times New Roman" w:cs="Times New Roman"/>
          <w:sz w:val="24"/>
          <w:szCs w:val="24"/>
        </w:rPr>
        <w:t>;</w:t>
      </w:r>
    </w:p>
    <w:p w:rsidR="007968BA" w:rsidRDefault="007968BA" w:rsidP="007968BA">
      <w:pPr>
        <w:pStyle w:val="ConsPlusNonformat"/>
        <w:widowControl/>
        <w:tabs>
          <w:tab w:val="left" w:pos="284"/>
        </w:tabs>
        <w:ind w:firstLine="567"/>
        <w:jc w:val="both"/>
        <w:rPr>
          <w:rFonts w:ascii="Times New Roman" w:hAnsi="Times New Roman" w:cs="Times New Roman"/>
          <w:szCs w:val="24"/>
        </w:rPr>
      </w:pPr>
      <w:r w:rsidRPr="001852FD">
        <w:rPr>
          <w:rFonts w:ascii="Times New Roman" w:hAnsi="Times New Roman" w:cs="Times New Roman"/>
          <w:sz w:val="24"/>
          <w:szCs w:val="24"/>
        </w:rPr>
        <w:t>4.Запрещается прохождение газопровода через жилую застройку</w:t>
      </w:r>
      <w:r w:rsidRPr="00123DF8">
        <w:rPr>
          <w:rFonts w:ascii="Times New Roman" w:hAnsi="Times New Roman" w:cs="Times New Roman"/>
          <w:szCs w:val="24"/>
        </w:rPr>
        <w:t>.</w:t>
      </w:r>
    </w:p>
    <w:p w:rsidR="007968BA" w:rsidRPr="001852FD" w:rsidRDefault="007968BA" w:rsidP="007968BA">
      <w:pPr>
        <w:pStyle w:val="ConsPlusNonformat"/>
        <w:widowControl/>
        <w:tabs>
          <w:tab w:val="left" w:pos="284"/>
        </w:tabs>
        <w:ind w:firstLine="567"/>
        <w:jc w:val="both"/>
        <w:rPr>
          <w:rFonts w:ascii="Times New Roman" w:hAnsi="Times New Roman" w:cs="Times New Roman"/>
          <w:sz w:val="28"/>
          <w:szCs w:val="28"/>
        </w:rPr>
      </w:pPr>
    </w:p>
    <w:p w:rsidR="007968BA" w:rsidRPr="001852FD" w:rsidRDefault="007968BA" w:rsidP="007968BA">
      <w:pPr>
        <w:pStyle w:val="ac"/>
        <w:spacing w:after="0"/>
        <w:ind w:firstLine="567"/>
        <w:jc w:val="both"/>
        <w:rPr>
          <w:rFonts w:ascii="Times New Roman" w:hAnsi="Times New Roman" w:cs="Times New Roman"/>
          <w:sz w:val="28"/>
          <w:szCs w:val="28"/>
        </w:rPr>
      </w:pPr>
      <w:r w:rsidRPr="001852FD">
        <w:rPr>
          <w:rFonts w:ascii="Times New Roman" w:hAnsi="Times New Roman" w:cs="Times New Roman"/>
          <w:sz w:val="28"/>
          <w:szCs w:val="28"/>
        </w:rPr>
        <w:t>11.4.32. Рекомендуемые минимальные разрывы от компрессорных станций</w:t>
      </w:r>
    </w:p>
    <w:p w:rsidR="007968BA" w:rsidRPr="00B74705" w:rsidRDefault="007968BA" w:rsidP="007968BA">
      <w:pPr>
        <w:pStyle w:val="ac"/>
        <w:spacing w:after="0"/>
        <w:ind w:firstLine="567"/>
        <w:jc w:val="both"/>
        <w:rPr>
          <w:rFonts w:ascii="Times New Roman" w:hAnsi="Times New Roman" w:cs="Times New Roman"/>
        </w:rPr>
      </w:pPr>
      <w:r w:rsidRPr="001852FD">
        <w:rPr>
          <w:rFonts w:ascii="Times New Roman" w:hAnsi="Times New Roman" w:cs="Times New Roman"/>
          <w:sz w:val="28"/>
          <w:szCs w:val="28"/>
        </w:rPr>
        <w:t>Таблица 91</w:t>
      </w:r>
    </w:p>
    <w:tbl>
      <w:tblPr>
        <w:tblW w:w="5000" w:type="pct"/>
        <w:tblCellMar>
          <w:left w:w="70" w:type="dxa"/>
          <w:right w:w="70" w:type="dxa"/>
        </w:tblCellMar>
        <w:tblLook w:val="0000"/>
      </w:tblPr>
      <w:tblGrid>
        <w:gridCol w:w="3500"/>
        <w:gridCol w:w="583"/>
        <w:gridCol w:w="583"/>
        <w:gridCol w:w="583"/>
        <w:gridCol w:w="729"/>
        <w:gridCol w:w="729"/>
        <w:gridCol w:w="878"/>
        <w:gridCol w:w="1023"/>
        <w:gridCol w:w="1169"/>
      </w:tblGrid>
      <w:tr w:rsidR="007968BA" w:rsidRPr="000B4086" w:rsidTr="00E64402">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7968BA" w:rsidRPr="00B74705" w:rsidRDefault="007968BA" w:rsidP="00E64402">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7968BA" w:rsidRPr="000B4086" w:rsidTr="00E64402">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089" w:type="pct"/>
            <w:gridSpan w:val="6"/>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968BA" w:rsidRPr="000B4086" w:rsidTr="00E64402">
        <w:trPr>
          <w:cantSplit/>
        </w:trPr>
        <w:tc>
          <w:tcPr>
            <w:tcW w:w="1790" w:type="pct"/>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968BA" w:rsidRPr="000B4086" w:rsidTr="00E64402">
        <w:trPr>
          <w:trHeight w:val="360"/>
        </w:trPr>
        <w:tc>
          <w:tcPr>
            <w:tcW w:w="1790"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7968BA" w:rsidRPr="000B4086" w:rsidTr="00E64402">
        <w:trPr>
          <w:trHeight w:val="387"/>
        </w:trPr>
        <w:tc>
          <w:tcPr>
            <w:tcW w:w="1790"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7968BA" w:rsidRPr="000B4086" w:rsidTr="00E64402">
        <w:trPr>
          <w:trHeight w:val="360"/>
        </w:trPr>
        <w:tc>
          <w:tcPr>
            <w:tcW w:w="1790"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7968BA" w:rsidRPr="001852FD" w:rsidRDefault="007968BA" w:rsidP="007968BA">
      <w:pPr>
        <w:pStyle w:val="ad"/>
        <w:ind w:firstLine="567"/>
        <w:jc w:val="both"/>
        <w:rPr>
          <w:b w:val="0"/>
          <w:sz w:val="24"/>
          <w:szCs w:val="24"/>
        </w:rPr>
      </w:pPr>
      <w:r w:rsidRPr="001852FD">
        <w:rPr>
          <w:b w:val="0"/>
          <w:sz w:val="24"/>
          <w:szCs w:val="24"/>
          <w:u w:val="single"/>
        </w:rPr>
        <w:t xml:space="preserve">Примечание: </w:t>
      </w:r>
      <w:r w:rsidRPr="001852FD">
        <w:rPr>
          <w:b w:val="0"/>
          <w:sz w:val="24"/>
          <w:szCs w:val="24"/>
        </w:rPr>
        <w:t>Разрывы устанавливаются от здания компрессорного цеха.</w:t>
      </w:r>
    </w:p>
    <w:p w:rsidR="007968BA" w:rsidRPr="00B74705" w:rsidRDefault="007968BA" w:rsidP="007968BA">
      <w:pPr>
        <w:pStyle w:val="af0"/>
        <w:tabs>
          <w:tab w:val="left" w:pos="3420"/>
        </w:tabs>
        <w:spacing w:after="0" w:line="240" w:lineRule="auto"/>
        <w:ind w:firstLine="567"/>
        <w:jc w:val="both"/>
        <w:rPr>
          <w:rFonts w:ascii="Times New Roman" w:hAnsi="Times New Roman"/>
          <w:sz w:val="24"/>
          <w:szCs w:val="24"/>
        </w:rPr>
      </w:pPr>
    </w:p>
    <w:p w:rsidR="007968BA" w:rsidRPr="001852FD" w:rsidRDefault="007968BA" w:rsidP="007968BA">
      <w:pPr>
        <w:pStyle w:val="ac"/>
        <w:spacing w:after="0"/>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11.4.33. Рекомендуемые минимальные разрывы от газопроводов низкого давления </w:t>
      </w:r>
    </w:p>
    <w:p w:rsidR="007968BA" w:rsidRPr="001852FD" w:rsidRDefault="007968BA" w:rsidP="007968BA">
      <w:pPr>
        <w:pStyle w:val="ac"/>
        <w:spacing w:after="0"/>
        <w:ind w:left="720" w:firstLine="567"/>
        <w:jc w:val="both"/>
        <w:rPr>
          <w:rFonts w:ascii="Times New Roman" w:hAnsi="Times New Roman" w:cs="Times New Roman"/>
          <w:sz w:val="28"/>
          <w:szCs w:val="28"/>
        </w:rPr>
      </w:pPr>
      <w:r w:rsidRPr="001852FD">
        <w:rPr>
          <w:rFonts w:ascii="Times New Roman" w:hAnsi="Times New Roman" w:cs="Times New Roman"/>
          <w:sz w:val="28"/>
          <w:szCs w:val="28"/>
        </w:rPr>
        <w:t>Таблица 92</w:t>
      </w:r>
    </w:p>
    <w:tbl>
      <w:tblPr>
        <w:tblW w:w="5000" w:type="pct"/>
        <w:tblCellMar>
          <w:left w:w="70" w:type="dxa"/>
          <w:right w:w="70" w:type="dxa"/>
        </w:tblCellMar>
        <w:tblLook w:val="0000"/>
      </w:tblPr>
      <w:tblGrid>
        <w:gridCol w:w="6860"/>
        <w:gridCol w:w="2917"/>
      </w:tblGrid>
      <w:tr w:rsidR="007968BA" w:rsidRPr="000B4086" w:rsidTr="00E64402">
        <w:trPr>
          <w:trHeight w:val="240"/>
        </w:trPr>
        <w:tc>
          <w:tcPr>
            <w:tcW w:w="3508" w:type="pct"/>
            <w:tcBorders>
              <w:top w:val="single" w:sz="4" w:space="0" w:color="000000"/>
              <w:left w:val="single" w:sz="4" w:space="0" w:color="000000"/>
              <w:bottom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7968BA" w:rsidRPr="000B4086" w:rsidTr="00E64402">
        <w:trPr>
          <w:trHeight w:val="240"/>
        </w:trPr>
        <w:tc>
          <w:tcPr>
            <w:tcW w:w="3508"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7968BA" w:rsidRPr="000B4086" w:rsidTr="00E64402">
        <w:trPr>
          <w:trHeight w:val="240"/>
        </w:trPr>
        <w:tc>
          <w:tcPr>
            <w:tcW w:w="3508"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7968BA" w:rsidRPr="000B4086" w:rsidTr="00E64402">
        <w:trPr>
          <w:trHeight w:val="480"/>
        </w:trPr>
        <w:tc>
          <w:tcPr>
            <w:tcW w:w="3508" w:type="pct"/>
            <w:tcBorders>
              <w:top w:val="single" w:sz="4" w:space="0" w:color="000000"/>
              <w:left w:val="single" w:sz="4" w:space="0" w:color="000000"/>
              <w:bottom w:val="single" w:sz="4" w:space="0" w:color="000000"/>
            </w:tcBorders>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7968BA" w:rsidRPr="00B74705" w:rsidRDefault="007968BA" w:rsidP="00E64402">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7968BA" w:rsidRPr="00123DF8" w:rsidRDefault="007968BA" w:rsidP="007968BA">
      <w:pPr>
        <w:pStyle w:val="aa"/>
        <w:spacing w:after="0"/>
        <w:ind w:firstLine="567"/>
        <w:jc w:val="both"/>
        <w:rPr>
          <w:sz w:val="20"/>
        </w:rPr>
      </w:pPr>
      <w:r w:rsidRPr="001852FD">
        <w:rPr>
          <w:u w:val="single"/>
        </w:rPr>
        <w:t xml:space="preserve">Примечание: </w:t>
      </w:r>
      <w:r w:rsidRPr="001852FD">
        <w:t>* - При этом должны быть учтены требования организации 1, 2 и 3 поясов зон санитарной охраны источников водоснабжения</w:t>
      </w:r>
      <w:r w:rsidRPr="00123DF8">
        <w:rPr>
          <w:sz w:val="20"/>
        </w:rPr>
        <w:t>.</w:t>
      </w:r>
    </w:p>
    <w:p w:rsidR="007968BA" w:rsidRPr="00B74705" w:rsidRDefault="007968BA" w:rsidP="007968BA">
      <w:pPr>
        <w:ind w:firstLine="567"/>
        <w:jc w:val="both"/>
      </w:pPr>
    </w:p>
    <w:p w:rsidR="007968BA" w:rsidRPr="001852FD" w:rsidRDefault="007968BA" w:rsidP="007968BA">
      <w:pPr>
        <w:ind w:firstLine="567"/>
        <w:jc w:val="both"/>
        <w:rPr>
          <w:b/>
          <w:szCs w:val="28"/>
        </w:rPr>
      </w:pPr>
      <w:r w:rsidRPr="001852FD">
        <w:rPr>
          <w:b/>
          <w:szCs w:val="28"/>
        </w:rPr>
        <w:t>11.5. Теплоснабжение.</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11.5.1.</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11.5.2.</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При разработке схем теплоснабжения расчетные тепловые нагрузки определяются </w:t>
      </w:r>
      <w:proofErr w:type="gramStart"/>
      <w:r w:rsidRPr="001852FD">
        <w:rPr>
          <w:rFonts w:ascii="Times New Roman" w:hAnsi="Times New Roman" w:cs="Times New Roman"/>
          <w:sz w:val="28"/>
          <w:szCs w:val="28"/>
        </w:rPr>
        <w:t>для</w:t>
      </w:r>
      <w:proofErr w:type="gramEnd"/>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11.5.3.</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7968BA" w:rsidRPr="001852FD" w:rsidRDefault="007968BA" w:rsidP="007968BA">
      <w:pPr>
        <w:ind w:firstLine="567"/>
        <w:jc w:val="both"/>
        <w:rPr>
          <w:szCs w:val="28"/>
        </w:rPr>
      </w:pPr>
      <w:r w:rsidRPr="001852FD">
        <w:rPr>
          <w:szCs w:val="28"/>
        </w:rPr>
        <w:t>11.5.4.</w:t>
      </w:r>
      <w:r w:rsidRPr="001852FD">
        <w:rPr>
          <w:b/>
          <w:szCs w:val="28"/>
        </w:rPr>
        <w:t xml:space="preserve"> </w:t>
      </w:r>
      <w:r w:rsidRPr="001852FD">
        <w:rPr>
          <w:szCs w:val="28"/>
        </w:rPr>
        <w:t>Расчет часовых расходов тепла рекомендуется производить по укрупненным показателям расхода тепла, приведенным в таблице 93.</w:t>
      </w:r>
    </w:p>
    <w:p w:rsidR="007968BA" w:rsidRPr="001852FD" w:rsidRDefault="007968BA" w:rsidP="007968BA">
      <w:pPr>
        <w:ind w:firstLine="567"/>
        <w:jc w:val="both"/>
        <w:rPr>
          <w:szCs w:val="28"/>
        </w:rPr>
      </w:pPr>
      <w:r w:rsidRPr="001852FD">
        <w:rPr>
          <w:szCs w:val="28"/>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7968BA" w:rsidRPr="000B4086" w:rsidTr="00E64402">
        <w:tc>
          <w:tcPr>
            <w:tcW w:w="2500" w:type="pct"/>
            <w:shd w:val="clear" w:color="auto" w:fill="auto"/>
            <w:vAlign w:val="center"/>
          </w:tcPr>
          <w:p w:rsidR="007968BA" w:rsidRPr="000B4086" w:rsidRDefault="007968BA" w:rsidP="00E64402">
            <w:pPr>
              <w:jc w:val="both"/>
            </w:pPr>
            <w:r w:rsidRPr="000B4086">
              <w:t xml:space="preserve">Укрупненный показатель расхода тепла на </w:t>
            </w:r>
            <w:smartTag w:uri="urn:schemas-microsoft-com:office:smarttags" w:element="metricconverter">
              <w:smartTagPr>
                <w:attr w:name="ProductID" w:val="1 м2"/>
              </w:smartTagPr>
              <w:r w:rsidRPr="000B4086">
                <w:t>1 м</w:t>
              </w:r>
              <w:proofErr w:type="gramStart"/>
              <w:r w:rsidRPr="000B4086">
                <w:rPr>
                  <w:vertAlign w:val="superscript"/>
                </w:rPr>
                <w:t>2</w:t>
              </w:r>
            </w:smartTag>
            <w:proofErr w:type="gramEnd"/>
            <w:r w:rsidRPr="000B4086">
              <w:t xml:space="preserve"> общей площади</w:t>
            </w:r>
          </w:p>
        </w:tc>
        <w:tc>
          <w:tcPr>
            <w:tcW w:w="2500" w:type="pct"/>
            <w:shd w:val="clear" w:color="auto" w:fill="auto"/>
            <w:vAlign w:val="center"/>
          </w:tcPr>
          <w:p w:rsidR="007968BA" w:rsidRPr="000B4086" w:rsidRDefault="007968BA" w:rsidP="00E64402">
            <w:pPr>
              <w:jc w:val="both"/>
            </w:pPr>
            <w:r w:rsidRPr="000B4086">
              <w:t>Удельный расход тепла на расчетный показатель</w:t>
            </w:r>
          </w:p>
          <w:p w:rsidR="007968BA" w:rsidRPr="000B4086" w:rsidRDefault="007968BA" w:rsidP="00E64402">
            <w:pPr>
              <w:jc w:val="both"/>
            </w:pPr>
            <w:r w:rsidRPr="000B4086">
              <w:t>ккал/час/м</w:t>
            </w:r>
            <w:proofErr w:type="gramStart"/>
            <w:r w:rsidRPr="000B4086">
              <w:rPr>
                <w:vertAlign w:val="superscript"/>
              </w:rPr>
              <w:t>2</w:t>
            </w:r>
            <w:proofErr w:type="gramEnd"/>
            <w:r w:rsidRPr="000B4086">
              <w:t xml:space="preserve"> (Вт/м)</w:t>
            </w:r>
          </w:p>
        </w:tc>
      </w:tr>
      <w:tr w:rsidR="007968BA" w:rsidRPr="000B4086" w:rsidTr="00E64402">
        <w:tc>
          <w:tcPr>
            <w:tcW w:w="2500" w:type="pct"/>
            <w:shd w:val="clear" w:color="auto" w:fill="auto"/>
          </w:tcPr>
          <w:p w:rsidR="007968BA" w:rsidRPr="000B4086" w:rsidRDefault="007968BA" w:rsidP="00E64402">
            <w:pPr>
              <w:jc w:val="both"/>
            </w:pPr>
            <w:r w:rsidRPr="000B4086">
              <w:t>Максимальный часовой расход тепла на отопление жилых зданий</w:t>
            </w:r>
          </w:p>
        </w:tc>
        <w:tc>
          <w:tcPr>
            <w:tcW w:w="2500" w:type="pct"/>
            <w:shd w:val="clear" w:color="auto" w:fill="auto"/>
            <w:vAlign w:val="center"/>
          </w:tcPr>
          <w:p w:rsidR="007968BA" w:rsidRPr="000B4086" w:rsidRDefault="007968BA" w:rsidP="00E64402">
            <w:pPr>
              <w:jc w:val="both"/>
            </w:pPr>
            <w:r w:rsidRPr="000B4086">
              <w:t>85,00 (98,00)</w:t>
            </w:r>
          </w:p>
        </w:tc>
      </w:tr>
      <w:tr w:rsidR="007968BA" w:rsidRPr="000B4086" w:rsidTr="00E64402">
        <w:tc>
          <w:tcPr>
            <w:tcW w:w="2500" w:type="pct"/>
            <w:shd w:val="clear" w:color="auto" w:fill="auto"/>
          </w:tcPr>
          <w:p w:rsidR="007968BA" w:rsidRPr="000B4086" w:rsidRDefault="007968BA" w:rsidP="00E64402">
            <w:pPr>
              <w:jc w:val="both"/>
            </w:pPr>
            <w:r w:rsidRPr="000B4086">
              <w:t>Максимальный часовой расход тепла на отопление общественных зданий</w:t>
            </w:r>
          </w:p>
        </w:tc>
        <w:tc>
          <w:tcPr>
            <w:tcW w:w="2500" w:type="pct"/>
            <w:shd w:val="clear" w:color="auto" w:fill="auto"/>
            <w:vAlign w:val="center"/>
          </w:tcPr>
          <w:p w:rsidR="007968BA" w:rsidRPr="000B4086" w:rsidRDefault="007968BA" w:rsidP="00E64402">
            <w:pPr>
              <w:jc w:val="both"/>
            </w:pPr>
            <w:r w:rsidRPr="000B4086">
              <w:t>40,70 (47,30)</w:t>
            </w:r>
          </w:p>
        </w:tc>
      </w:tr>
      <w:tr w:rsidR="007968BA" w:rsidRPr="000B4086" w:rsidTr="00E64402">
        <w:tc>
          <w:tcPr>
            <w:tcW w:w="2500" w:type="pct"/>
            <w:shd w:val="clear" w:color="auto" w:fill="auto"/>
          </w:tcPr>
          <w:p w:rsidR="007968BA" w:rsidRPr="000B4086" w:rsidRDefault="007968BA" w:rsidP="00E64402">
            <w:pPr>
              <w:jc w:val="both"/>
            </w:pPr>
            <w:r w:rsidRPr="000B4086">
              <w:lastRenderedPageBreak/>
              <w:t>Максимальный часовой расход тепла на вентиляцию жилых зданий</w:t>
            </w:r>
          </w:p>
        </w:tc>
        <w:tc>
          <w:tcPr>
            <w:tcW w:w="2500" w:type="pct"/>
            <w:shd w:val="clear" w:color="auto" w:fill="auto"/>
            <w:vAlign w:val="center"/>
          </w:tcPr>
          <w:p w:rsidR="007968BA" w:rsidRPr="000B4086" w:rsidRDefault="007968BA" w:rsidP="00E64402">
            <w:pPr>
              <w:jc w:val="both"/>
            </w:pPr>
            <w:r w:rsidRPr="000B4086">
              <w:t>54,86 (63,79)</w:t>
            </w:r>
          </w:p>
        </w:tc>
      </w:tr>
      <w:tr w:rsidR="007968BA" w:rsidRPr="000B4086" w:rsidTr="00E64402">
        <w:tc>
          <w:tcPr>
            <w:tcW w:w="2500" w:type="pct"/>
            <w:shd w:val="clear" w:color="auto" w:fill="auto"/>
          </w:tcPr>
          <w:p w:rsidR="007968BA" w:rsidRPr="000B4086" w:rsidRDefault="007968BA" w:rsidP="00E64402">
            <w:pPr>
              <w:jc w:val="both"/>
            </w:pPr>
            <w:r w:rsidRPr="000B4086">
              <w:t>Среднечасовой расход тепла за отопительный период на горячее водоснабжение жилых и общественных зданий</w:t>
            </w:r>
          </w:p>
        </w:tc>
        <w:tc>
          <w:tcPr>
            <w:tcW w:w="2500" w:type="pct"/>
            <w:shd w:val="clear" w:color="auto" w:fill="auto"/>
            <w:vAlign w:val="center"/>
          </w:tcPr>
          <w:p w:rsidR="007968BA" w:rsidRPr="000B4086" w:rsidRDefault="007968BA" w:rsidP="00E64402">
            <w:pPr>
              <w:jc w:val="both"/>
            </w:pPr>
            <w:r w:rsidRPr="000B4086">
              <w:t>14,00 (16,27)</w:t>
            </w:r>
          </w:p>
        </w:tc>
      </w:tr>
      <w:tr w:rsidR="007968BA" w:rsidRPr="000B4086" w:rsidTr="00E64402">
        <w:tc>
          <w:tcPr>
            <w:tcW w:w="2500" w:type="pct"/>
            <w:shd w:val="clear" w:color="auto" w:fill="auto"/>
          </w:tcPr>
          <w:p w:rsidR="007968BA" w:rsidRPr="000B4086" w:rsidRDefault="007968BA" w:rsidP="00E64402">
            <w:pPr>
              <w:jc w:val="both"/>
            </w:pPr>
            <w:r w:rsidRPr="000B4086">
              <w:t>Комплексный показатель расхода тепла в жилищно-коммунальном секторе</w:t>
            </w:r>
          </w:p>
        </w:tc>
        <w:tc>
          <w:tcPr>
            <w:tcW w:w="2500" w:type="pct"/>
            <w:shd w:val="clear" w:color="auto" w:fill="auto"/>
            <w:vAlign w:val="center"/>
          </w:tcPr>
          <w:p w:rsidR="007968BA" w:rsidRPr="000B4086" w:rsidRDefault="007968BA" w:rsidP="00E64402">
            <w:pPr>
              <w:jc w:val="both"/>
            </w:pPr>
            <w:r w:rsidRPr="000B4086">
              <w:t>194,60 (225,33)</w:t>
            </w:r>
          </w:p>
        </w:tc>
      </w:tr>
    </w:tbl>
    <w:p w:rsidR="007968BA" w:rsidRPr="00B74705" w:rsidRDefault="007968BA" w:rsidP="007968BA">
      <w:pPr>
        <w:pStyle w:val="Default"/>
        <w:ind w:firstLine="567"/>
        <w:jc w:val="both"/>
        <w:rPr>
          <w:rFonts w:ascii="Times New Roman" w:hAnsi="Times New Roman" w:cs="Times New Roman"/>
        </w:r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11.5.5.</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Теплоснабжение жилой и общественной застройки на территориях и сельских поселений следует предусматривать: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w:t>
      </w:r>
      <w:proofErr w:type="gramStart"/>
      <w:r w:rsidRPr="001852FD">
        <w:rPr>
          <w:rFonts w:ascii="Times New Roman" w:hAnsi="Times New Roman" w:cs="Times New Roman"/>
          <w:sz w:val="28"/>
          <w:szCs w:val="28"/>
        </w:rPr>
        <w:t>централизованное</w:t>
      </w:r>
      <w:proofErr w:type="gramEnd"/>
      <w:r w:rsidRPr="001852FD">
        <w:rPr>
          <w:rFonts w:ascii="Times New Roman" w:hAnsi="Times New Roman" w:cs="Times New Roman"/>
          <w:sz w:val="28"/>
          <w:szCs w:val="28"/>
        </w:rPr>
        <w:t xml:space="preserve"> - от котельных, крупных и малых тепловых электростанций (ТЭЦ, ТЭС);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w:t>
      </w:r>
      <w:proofErr w:type="gramStart"/>
      <w:r w:rsidRPr="001852FD">
        <w:rPr>
          <w:rFonts w:ascii="Times New Roman" w:hAnsi="Times New Roman" w:cs="Times New Roman"/>
          <w:sz w:val="28"/>
          <w:szCs w:val="28"/>
        </w:rPr>
        <w:t>децентрализованное</w:t>
      </w:r>
      <w:proofErr w:type="gramEnd"/>
      <w:r w:rsidRPr="001852FD">
        <w:rPr>
          <w:rFonts w:ascii="Times New Roman" w:hAnsi="Times New Roman" w:cs="Times New Roman"/>
          <w:sz w:val="28"/>
          <w:szCs w:val="28"/>
        </w:rPr>
        <w:t xml:space="preserve"> - от автономных, крышных котельных, квартирных теплогенераторов.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11.5.6.</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11.5.7.</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При отсутствии схемы теплоснабжения на территориях одно-, двухэтажной жилой застройки с плотностью населения 40 чел./</w:t>
      </w:r>
      <w:proofErr w:type="gramStart"/>
      <w:r w:rsidRPr="001852FD">
        <w:rPr>
          <w:rFonts w:ascii="Times New Roman" w:hAnsi="Times New Roman" w:cs="Times New Roman"/>
          <w:sz w:val="28"/>
          <w:szCs w:val="28"/>
        </w:rPr>
        <w:t>га</w:t>
      </w:r>
      <w:proofErr w:type="gramEnd"/>
      <w:r w:rsidRPr="001852FD">
        <w:rPr>
          <w:rFonts w:ascii="Times New Roman" w:hAnsi="Times New Roman" w:cs="Times New Roman"/>
          <w:sz w:val="28"/>
          <w:szCs w:val="28"/>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11.5.8.</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Принятая к разработке в проекте схема теплоснабжения должна обеспечивать: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нормативный уровень теплоэнергосбережения;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нормативный уровень надежности согласно требованиям СНиП 41-02-2003;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требования экологической безопасности; </w:t>
      </w:r>
    </w:p>
    <w:p w:rsidR="007968BA" w:rsidRPr="001852FD" w:rsidRDefault="007968BA" w:rsidP="007968BA">
      <w:pPr>
        <w:ind w:firstLine="567"/>
        <w:jc w:val="both"/>
        <w:rPr>
          <w:szCs w:val="28"/>
        </w:rPr>
      </w:pPr>
      <w:r w:rsidRPr="001852FD">
        <w:rPr>
          <w:szCs w:val="28"/>
        </w:rPr>
        <w:t>- безопасность эксплуатации.</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11.5.9.</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11.5.10.</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7968BA" w:rsidRPr="001852FD" w:rsidRDefault="007968BA" w:rsidP="007968BA">
      <w:pPr>
        <w:ind w:firstLine="567"/>
        <w:jc w:val="both"/>
        <w:rPr>
          <w:szCs w:val="28"/>
        </w:rPr>
      </w:pPr>
      <w:r w:rsidRPr="001852FD">
        <w:rPr>
          <w:szCs w:val="28"/>
        </w:rPr>
        <w:t>11.5.11.</w:t>
      </w:r>
      <w:r w:rsidRPr="001852FD">
        <w:rPr>
          <w:b/>
          <w:szCs w:val="28"/>
        </w:rPr>
        <w:t xml:space="preserve"> </w:t>
      </w:r>
      <w:r w:rsidRPr="001852FD">
        <w:rPr>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11.5.12.</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Размеры санитарно-защитных зон от источников теплоснабжения устанавливаются: </w:t>
      </w:r>
    </w:p>
    <w:p w:rsidR="007968BA" w:rsidRPr="001852FD" w:rsidRDefault="007968BA" w:rsidP="007968BA">
      <w:pPr>
        <w:ind w:firstLine="567"/>
        <w:jc w:val="both"/>
        <w:rPr>
          <w:szCs w:val="28"/>
        </w:rPr>
      </w:pPr>
      <w:r w:rsidRPr="001852FD">
        <w:rPr>
          <w:szCs w:val="28"/>
        </w:rPr>
        <w:t>- от тепловых электростанций (ТЭС) эквивалентной электрической мощностью 600 мВт и выше:</w:t>
      </w:r>
    </w:p>
    <w:p w:rsidR="007968BA" w:rsidRPr="001852FD" w:rsidRDefault="007968BA" w:rsidP="007968BA">
      <w:pPr>
        <w:pStyle w:val="Default"/>
        <w:ind w:firstLine="993"/>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 работающих на угольном и мазутном топливе - </w:t>
      </w:r>
      <w:smartTag w:uri="urn:schemas-microsoft-com:office:smarttags" w:element="metricconverter">
        <w:smartTagPr>
          <w:attr w:name="ProductID" w:val="1000 м"/>
        </w:smartTagPr>
        <w:r w:rsidRPr="001852FD">
          <w:rPr>
            <w:rFonts w:ascii="Times New Roman" w:hAnsi="Times New Roman" w:cs="Times New Roman"/>
            <w:sz w:val="28"/>
            <w:szCs w:val="28"/>
          </w:rPr>
          <w:t>1000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993"/>
        <w:jc w:val="both"/>
        <w:rPr>
          <w:rFonts w:ascii="Times New Roman" w:hAnsi="Times New Roman" w:cs="Times New Roman"/>
          <w:sz w:val="28"/>
          <w:szCs w:val="28"/>
        </w:rPr>
      </w:pPr>
      <w:r w:rsidRPr="001852FD">
        <w:rPr>
          <w:rFonts w:ascii="Times New Roman" w:hAnsi="Times New Roman" w:cs="Times New Roman"/>
          <w:sz w:val="28"/>
          <w:szCs w:val="28"/>
        </w:rPr>
        <w:t xml:space="preserve">- работающих на газовом и газо-мазутном топливе - </w:t>
      </w:r>
      <w:smartTag w:uri="urn:schemas-microsoft-com:office:smarttags" w:element="metricconverter">
        <w:smartTagPr>
          <w:attr w:name="ProductID" w:val="500 м"/>
        </w:smartTagPr>
        <w:r w:rsidRPr="001852FD">
          <w:rPr>
            <w:rFonts w:ascii="Times New Roman" w:hAnsi="Times New Roman" w:cs="Times New Roman"/>
            <w:sz w:val="28"/>
            <w:szCs w:val="28"/>
          </w:rPr>
          <w:t>500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-от ТЭЦ и районных котельных тепловой мощностью 200 Гкал и выше: </w:t>
      </w:r>
    </w:p>
    <w:p w:rsidR="007968BA" w:rsidRPr="001852FD" w:rsidRDefault="007968BA" w:rsidP="007968BA">
      <w:pPr>
        <w:pStyle w:val="Default"/>
        <w:ind w:firstLine="993"/>
        <w:jc w:val="both"/>
        <w:rPr>
          <w:rFonts w:ascii="Times New Roman" w:hAnsi="Times New Roman" w:cs="Times New Roman"/>
          <w:sz w:val="28"/>
          <w:szCs w:val="28"/>
        </w:rPr>
      </w:pPr>
      <w:r w:rsidRPr="001852FD">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1852FD">
          <w:rPr>
            <w:rFonts w:ascii="Times New Roman" w:hAnsi="Times New Roman" w:cs="Times New Roman"/>
            <w:sz w:val="28"/>
            <w:szCs w:val="28"/>
          </w:rPr>
          <w:t>500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993"/>
        <w:jc w:val="both"/>
        <w:rPr>
          <w:rFonts w:ascii="Times New Roman" w:hAnsi="Times New Roman" w:cs="Times New Roman"/>
          <w:sz w:val="28"/>
          <w:szCs w:val="28"/>
        </w:rPr>
      </w:pPr>
      <w:r w:rsidRPr="001852FD">
        <w:rPr>
          <w:rFonts w:ascii="Times New Roman" w:hAnsi="Times New Roman" w:cs="Times New Roman"/>
          <w:sz w:val="28"/>
          <w:szCs w:val="28"/>
        </w:rPr>
        <w:t xml:space="preserve">- работающих на газовом и газо-мазутном топливе - </w:t>
      </w:r>
      <w:smartTag w:uri="urn:schemas-microsoft-com:office:smarttags" w:element="metricconverter">
        <w:smartTagPr>
          <w:attr w:name="ProductID" w:val="300 м"/>
        </w:smartTagPr>
        <w:r w:rsidRPr="001852FD">
          <w:rPr>
            <w:rFonts w:ascii="Times New Roman" w:hAnsi="Times New Roman" w:cs="Times New Roman"/>
            <w:sz w:val="28"/>
            <w:szCs w:val="28"/>
          </w:rPr>
          <w:t>300 м</w:t>
        </w:r>
      </w:smartTag>
      <w:r w:rsidRPr="001852FD">
        <w:rPr>
          <w:rFonts w:ascii="Times New Roman" w:hAnsi="Times New Roman" w:cs="Times New Roman"/>
          <w:sz w:val="28"/>
          <w:szCs w:val="28"/>
        </w:rPr>
        <w:t xml:space="preserve">; </w:t>
      </w:r>
    </w:p>
    <w:p w:rsidR="007968BA" w:rsidRPr="001852FD" w:rsidRDefault="007968BA" w:rsidP="007968BA">
      <w:pPr>
        <w:ind w:firstLine="567"/>
        <w:jc w:val="both"/>
        <w:rPr>
          <w:szCs w:val="28"/>
        </w:rPr>
      </w:pPr>
      <w:r w:rsidRPr="001852FD">
        <w:rPr>
          <w:szCs w:val="28"/>
        </w:rPr>
        <w:t xml:space="preserve">- от золоотвалов тепловых электростанций – не менее </w:t>
      </w:r>
      <w:smartTag w:uri="urn:schemas-microsoft-com:office:smarttags" w:element="metricconverter">
        <w:smartTagPr>
          <w:attr w:name="ProductID" w:val="300 м"/>
        </w:smartTagPr>
        <w:r w:rsidRPr="001852FD">
          <w:rPr>
            <w:szCs w:val="28"/>
          </w:rPr>
          <w:t>300 м</w:t>
        </w:r>
      </w:smartTag>
      <w:r w:rsidRPr="001852FD">
        <w:rPr>
          <w:szCs w:val="28"/>
        </w:rPr>
        <w:t xml:space="preserve"> с осуществлением древесно-кустарниковых посадок по периметру золоотвала.</w:t>
      </w:r>
    </w:p>
    <w:p w:rsidR="007968BA" w:rsidRPr="001852FD" w:rsidRDefault="007968BA" w:rsidP="007968BA">
      <w:pPr>
        <w:ind w:firstLine="567"/>
        <w:jc w:val="both"/>
        <w:rPr>
          <w:szCs w:val="28"/>
        </w:rPr>
      </w:pPr>
      <w:r w:rsidRPr="001852FD">
        <w:rPr>
          <w:szCs w:val="28"/>
        </w:rPr>
        <w:t>11.5.13.</w:t>
      </w:r>
      <w:r w:rsidRPr="001852FD">
        <w:rPr>
          <w:b/>
          <w:szCs w:val="28"/>
        </w:rPr>
        <w:t xml:space="preserve"> </w:t>
      </w:r>
      <w:r w:rsidRPr="001852FD">
        <w:rPr>
          <w:szCs w:val="28"/>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1852FD">
          <w:rPr>
            <w:szCs w:val="28"/>
          </w:rPr>
          <w:t>1,5 м</w:t>
        </w:r>
      </w:smartTag>
      <w:r w:rsidRPr="001852FD">
        <w:rPr>
          <w:szCs w:val="28"/>
        </w:rPr>
        <w:t xml:space="preserve"> выше конька крыши самого высокого жилого здания.</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11.5.14.</w:t>
      </w:r>
      <w:r w:rsidRPr="001852FD">
        <w:rPr>
          <w:rFonts w:ascii="Times New Roman" w:hAnsi="Times New Roman" w:cs="Times New Roman"/>
          <w:b/>
          <w:sz w:val="28"/>
          <w:szCs w:val="28"/>
        </w:rPr>
        <w:t xml:space="preserve"> </w:t>
      </w:r>
      <w:r w:rsidRPr="001852FD">
        <w:rPr>
          <w:rFonts w:ascii="Times New Roman" w:hAnsi="Times New Roman" w:cs="Times New Roman"/>
          <w:sz w:val="28"/>
          <w:szCs w:val="28"/>
        </w:rPr>
        <w:t xml:space="preserve">Отдельно стоящие котельные используются для обслуживания группы зданий.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Индивидуальные и крышные котельные используются для обслуживания одного здания или сооружения.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Индивидуальные котельные могут быть отдельно стоящими, встроенными и пристроенными. </w:t>
      </w:r>
    </w:p>
    <w:p w:rsidR="007968BA" w:rsidRPr="001852FD" w:rsidRDefault="007968BA" w:rsidP="007968BA">
      <w:pPr>
        <w:ind w:firstLine="567"/>
        <w:jc w:val="both"/>
        <w:rPr>
          <w:szCs w:val="28"/>
        </w:rPr>
      </w:pPr>
      <w:r w:rsidRPr="001852FD">
        <w:rPr>
          <w:szCs w:val="28"/>
        </w:rPr>
        <w:t>11.5.15.</w:t>
      </w:r>
      <w:r w:rsidRPr="001852FD">
        <w:rPr>
          <w:b/>
          <w:szCs w:val="28"/>
        </w:rPr>
        <w:t xml:space="preserve"> </w:t>
      </w:r>
      <w:r w:rsidRPr="001852FD">
        <w:rPr>
          <w:szCs w:val="28"/>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968BA" w:rsidRPr="001852FD" w:rsidRDefault="007968BA" w:rsidP="007968BA">
      <w:pPr>
        <w:ind w:firstLine="567"/>
        <w:jc w:val="both"/>
        <w:rPr>
          <w:szCs w:val="28"/>
        </w:rPr>
      </w:pPr>
      <w:r w:rsidRPr="001852FD">
        <w:rPr>
          <w:szCs w:val="28"/>
        </w:rPr>
        <w:t>11.5.16. Не допускается размещение:</w:t>
      </w:r>
    </w:p>
    <w:p w:rsidR="007968BA" w:rsidRPr="001852FD" w:rsidRDefault="007968BA" w:rsidP="007968BA">
      <w:pPr>
        <w:ind w:firstLine="567"/>
        <w:jc w:val="both"/>
        <w:rPr>
          <w:szCs w:val="28"/>
        </w:rPr>
      </w:pPr>
      <w:r w:rsidRPr="001852FD">
        <w:rPr>
          <w:szCs w:val="28"/>
        </w:rPr>
        <w:tab/>
        <w:t>- котельных, встроенных в многоквартирные жилые здания;</w:t>
      </w:r>
    </w:p>
    <w:p w:rsidR="007968BA" w:rsidRPr="001852FD" w:rsidRDefault="007968BA" w:rsidP="007968BA">
      <w:pPr>
        <w:ind w:firstLine="567"/>
        <w:jc w:val="both"/>
        <w:rPr>
          <w:szCs w:val="28"/>
        </w:rPr>
      </w:pPr>
      <w:r w:rsidRPr="001852FD">
        <w:rPr>
          <w:szCs w:val="28"/>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7968BA" w:rsidRPr="001852FD" w:rsidRDefault="007968BA" w:rsidP="007968BA">
      <w:pPr>
        <w:ind w:firstLine="567"/>
        <w:jc w:val="both"/>
        <w:rPr>
          <w:szCs w:val="28"/>
        </w:rPr>
      </w:pPr>
      <w:r w:rsidRPr="001852FD">
        <w:rPr>
          <w:szCs w:val="28"/>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7968BA" w:rsidRPr="001852FD" w:rsidRDefault="007968BA" w:rsidP="007968BA">
      <w:pPr>
        <w:ind w:firstLine="567"/>
        <w:jc w:val="both"/>
        <w:rPr>
          <w:szCs w:val="28"/>
        </w:rPr>
      </w:pPr>
      <w:r w:rsidRPr="001852FD">
        <w:rPr>
          <w:szCs w:val="28"/>
        </w:rPr>
        <w:t>11.5.18. Размеры земельных участков для отдельно стоящих котельных, размещаемых в районах жилой застройки, следует принимать по таблице 84.</w:t>
      </w:r>
    </w:p>
    <w:p w:rsidR="007968BA" w:rsidRPr="001852FD" w:rsidRDefault="007968BA" w:rsidP="007968BA">
      <w:pPr>
        <w:ind w:firstLine="567"/>
        <w:jc w:val="both"/>
        <w:rPr>
          <w:szCs w:val="28"/>
        </w:rPr>
      </w:pPr>
      <w:r w:rsidRPr="001852FD">
        <w:rPr>
          <w:szCs w:val="28"/>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3"/>
        <w:gridCol w:w="2509"/>
        <w:gridCol w:w="2361"/>
      </w:tblGrid>
      <w:tr w:rsidR="007968BA" w:rsidRPr="000B4086" w:rsidTr="00E64402">
        <w:trPr>
          <w:trHeight w:val="863"/>
        </w:trPr>
        <w:tc>
          <w:tcPr>
            <w:tcW w:w="2529"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Теплопроизводительность котельных, Гкал/</w:t>
            </w:r>
            <w:proofErr w:type="gramStart"/>
            <w:r w:rsidRPr="000B4086">
              <w:rPr>
                <w:rFonts w:ascii="Times New Roman" w:hAnsi="Times New Roman" w:cs="Times New Roman"/>
              </w:rPr>
              <w:t>ч</w:t>
            </w:r>
            <w:proofErr w:type="gramEnd"/>
            <w:r w:rsidRPr="000B4086">
              <w:rPr>
                <w:rFonts w:ascii="Times New Roman" w:hAnsi="Times New Roman" w:cs="Times New Roman"/>
              </w:rPr>
              <w:t xml:space="preserve"> (МВт) </w:t>
            </w:r>
          </w:p>
        </w:tc>
        <w:tc>
          <w:tcPr>
            <w:tcW w:w="2471"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Размеры земельных участков, </w:t>
            </w:r>
            <w:proofErr w:type="gramStart"/>
            <w:r w:rsidRPr="000B4086">
              <w:rPr>
                <w:rFonts w:ascii="Times New Roman" w:hAnsi="Times New Roman" w:cs="Times New Roman"/>
              </w:rPr>
              <w:t>га</w:t>
            </w:r>
            <w:proofErr w:type="gramEnd"/>
            <w:r w:rsidRPr="000B4086">
              <w:rPr>
                <w:rFonts w:ascii="Times New Roman" w:hAnsi="Times New Roman" w:cs="Times New Roman"/>
              </w:rPr>
              <w:t xml:space="preserve">, котельных, работающих </w:t>
            </w:r>
          </w:p>
        </w:tc>
      </w:tr>
      <w:tr w:rsidR="007968BA" w:rsidRPr="000B4086" w:rsidTr="00E64402">
        <w:trPr>
          <w:trHeight w:val="489"/>
        </w:trPr>
        <w:tc>
          <w:tcPr>
            <w:tcW w:w="2529" w:type="pct"/>
            <w:vMerge/>
          </w:tcPr>
          <w:p w:rsidR="007968BA" w:rsidRPr="000B4086" w:rsidRDefault="007968BA" w:rsidP="00E64402">
            <w:pPr>
              <w:pStyle w:val="Default"/>
              <w:jc w:val="both"/>
              <w:rPr>
                <w:rFonts w:ascii="Times New Roman" w:hAnsi="Times New Roman" w:cs="Times New Roman"/>
              </w:rPr>
            </w:pPr>
          </w:p>
        </w:tc>
        <w:tc>
          <w:tcPr>
            <w:tcW w:w="127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на твердом топливе</w:t>
            </w:r>
          </w:p>
        </w:tc>
        <w:tc>
          <w:tcPr>
            <w:tcW w:w="119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на газомазутном топливе</w:t>
            </w:r>
          </w:p>
        </w:tc>
      </w:tr>
      <w:tr w:rsidR="007968BA" w:rsidRPr="000B4086" w:rsidTr="00E64402">
        <w:trPr>
          <w:trHeight w:val="220"/>
        </w:trPr>
        <w:tc>
          <w:tcPr>
            <w:tcW w:w="2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до 5 </w:t>
            </w:r>
          </w:p>
        </w:tc>
        <w:tc>
          <w:tcPr>
            <w:tcW w:w="127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0,7 </w:t>
            </w:r>
          </w:p>
        </w:tc>
        <w:tc>
          <w:tcPr>
            <w:tcW w:w="119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0,7 </w:t>
            </w:r>
          </w:p>
        </w:tc>
      </w:tr>
      <w:tr w:rsidR="007968BA" w:rsidRPr="000B4086" w:rsidTr="00E64402">
        <w:trPr>
          <w:trHeight w:val="220"/>
        </w:trPr>
        <w:tc>
          <w:tcPr>
            <w:tcW w:w="2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lastRenderedPageBreak/>
              <w:t xml:space="preserve">от 5 до 10 (от 6 до 12) </w:t>
            </w:r>
          </w:p>
        </w:tc>
        <w:tc>
          <w:tcPr>
            <w:tcW w:w="127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w:t>
            </w:r>
          </w:p>
        </w:tc>
        <w:tc>
          <w:tcPr>
            <w:tcW w:w="119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w:t>
            </w:r>
          </w:p>
        </w:tc>
      </w:tr>
      <w:tr w:rsidR="007968BA" w:rsidRPr="000B4086" w:rsidTr="00E64402">
        <w:trPr>
          <w:trHeight w:val="220"/>
        </w:trPr>
        <w:tc>
          <w:tcPr>
            <w:tcW w:w="2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10 до 50 (от 12 до 58) </w:t>
            </w:r>
          </w:p>
        </w:tc>
        <w:tc>
          <w:tcPr>
            <w:tcW w:w="127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 </w:t>
            </w:r>
          </w:p>
        </w:tc>
        <w:tc>
          <w:tcPr>
            <w:tcW w:w="119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1,5 </w:t>
            </w:r>
          </w:p>
        </w:tc>
      </w:tr>
      <w:tr w:rsidR="007968BA" w:rsidRPr="000B4086" w:rsidTr="00E64402">
        <w:trPr>
          <w:trHeight w:val="220"/>
        </w:trPr>
        <w:tc>
          <w:tcPr>
            <w:tcW w:w="2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50 до 100 (от 58 до 116) </w:t>
            </w:r>
          </w:p>
        </w:tc>
        <w:tc>
          <w:tcPr>
            <w:tcW w:w="127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w:t>
            </w:r>
          </w:p>
        </w:tc>
        <w:tc>
          <w:tcPr>
            <w:tcW w:w="119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2,5 </w:t>
            </w:r>
          </w:p>
        </w:tc>
      </w:tr>
      <w:tr w:rsidR="007968BA" w:rsidRPr="000B4086" w:rsidTr="00E64402">
        <w:trPr>
          <w:trHeight w:val="220"/>
        </w:trPr>
        <w:tc>
          <w:tcPr>
            <w:tcW w:w="2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100 до 200 (от 116 до 233) </w:t>
            </w:r>
          </w:p>
        </w:tc>
        <w:tc>
          <w:tcPr>
            <w:tcW w:w="127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3,7 </w:t>
            </w:r>
          </w:p>
        </w:tc>
        <w:tc>
          <w:tcPr>
            <w:tcW w:w="119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w:t>
            </w:r>
          </w:p>
        </w:tc>
      </w:tr>
      <w:tr w:rsidR="007968BA" w:rsidRPr="000B4086" w:rsidTr="00E64402">
        <w:trPr>
          <w:trHeight w:val="220"/>
        </w:trPr>
        <w:tc>
          <w:tcPr>
            <w:tcW w:w="2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200 до 400 (от 233 до 466) </w:t>
            </w:r>
          </w:p>
        </w:tc>
        <w:tc>
          <w:tcPr>
            <w:tcW w:w="127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4,3 </w:t>
            </w:r>
          </w:p>
        </w:tc>
        <w:tc>
          <w:tcPr>
            <w:tcW w:w="119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3,5 </w:t>
            </w:r>
          </w:p>
        </w:tc>
      </w:tr>
    </w:tbl>
    <w:p w:rsidR="007968BA" w:rsidRPr="00B74705" w:rsidRDefault="007968BA" w:rsidP="007968BA">
      <w:pPr>
        <w:pStyle w:val="Default"/>
        <w:ind w:firstLine="567"/>
        <w:jc w:val="both"/>
        <w:rPr>
          <w:rFonts w:ascii="Times New Roman" w:hAnsi="Times New Roman" w:cs="Times New Roman"/>
          <w:u w:val="single"/>
        </w:rPr>
      </w:pPr>
    </w:p>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u w:val="single"/>
        </w:rPr>
        <w:t>Примечания</w:t>
      </w:r>
      <w:r w:rsidRPr="001852FD">
        <w:rPr>
          <w:rFonts w:ascii="Times New Roman" w:hAnsi="Times New Roman" w:cs="Times New Roman"/>
        </w:rPr>
        <w:t xml:space="preserve">: </w:t>
      </w:r>
    </w:p>
    <w:p w:rsidR="007968BA" w:rsidRPr="001852FD" w:rsidRDefault="007968BA" w:rsidP="007968BA">
      <w:pPr>
        <w:ind w:firstLine="567"/>
        <w:jc w:val="both"/>
        <w:rPr>
          <w:sz w:val="24"/>
          <w:szCs w:val="24"/>
        </w:rPr>
      </w:pPr>
      <w:r w:rsidRPr="001852FD">
        <w:rPr>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7968BA" w:rsidRPr="001852FD" w:rsidRDefault="007968BA" w:rsidP="007968BA">
      <w:pPr>
        <w:ind w:firstLine="567"/>
        <w:jc w:val="both"/>
        <w:rPr>
          <w:sz w:val="24"/>
          <w:szCs w:val="24"/>
        </w:rPr>
      </w:pPr>
      <w:r w:rsidRPr="001852FD">
        <w:rPr>
          <w:sz w:val="24"/>
          <w:szCs w:val="24"/>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7968BA" w:rsidRPr="00123DF8" w:rsidRDefault="007968BA" w:rsidP="007968BA">
      <w:pPr>
        <w:ind w:firstLine="567"/>
        <w:jc w:val="both"/>
        <w:rPr>
          <w:sz w:val="20"/>
        </w:r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7968BA" w:rsidRPr="001852FD" w:rsidRDefault="007968BA" w:rsidP="007968BA">
      <w:pPr>
        <w:ind w:firstLine="567"/>
        <w:jc w:val="both"/>
        <w:rPr>
          <w:szCs w:val="28"/>
        </w:rPr>
      </w:pPr>
      <w:r w:rsidRPr="001852FD">
        <w:rPr>
          <w:szCs w:val="28"/>
        </w:rPr>
        <w:t>11.5.20. Размещение тепловых сетей производится в соответствии с требованиями раздела 14.10.</w:t>
      </w:r>
    </w:p>
    <w:p w:rsidR="007968BA" w:rsidRPr="001852FD" w:rsidRDefault="007968BA" w:rsidP="007968BA">
      <w:pPr>
        <w:ind w:firstLine="567"/>
        <w:jc w:val="both"/>
        <w:rPr>
          <w:szCs w:val="28"/>
        </w:rPr>
      </w:pPr>
    </w:p>
    <w:p w:rsidR="007968BA" w:rsidRPr="001852FD" w:rsidRDefault="007968BA" w:rsidP="007968BA">
      <w:pPr>
        <w:ind w:firstLine="567"/>
        <w:jc w:val="both"/>
        <w:rPr>
          <w:b/>
          <w:szCs w:val="28"/>
        </w:rPr>
      </w:pPr>
      <w:r w:rsidRPr="001852FD">
        <w:rPr>
          <w:b/>
          <w:szCs w:val="28"/>
        </w:rPr>
        <w:t>11.6. Водоснабжение</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11.6.6. Расход воды на производственные нужды, а также наружное пожаротушение определяются в соответствии с требованиями СНиП 2.04.02-84*.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11.6.8. Для ориентировочного учета прочих потребителей в расчет удельного показателя вводится позиция "неучтенные расходы".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11.6.10. </w:t>
      </w:r>
      <w:proofErr w:type="gramStart"/>
      <w:r w:rsidRPr="001852FD">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7968BA" w:rsidRPr="001852FD" w:rsidRDefault="007968BA" w:rsidP="007968BA">
      <w:pPr>
        <w:ind w:firstLine="567"/>
        <w:jc w:val="both"/>
        <w:rPr>
          <w:szCs w:val="28"/>
        </w:rPr>
      </w:pPr>
      <w:r w:rsidRPr="001852FD">
        <w:rPr>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Централизованная система водоснабжения населенных пунктов должна обеспечивать: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хозяйственно-питьевое водопотребление в жилых и общественных зданиях, нужды коммунально-бытовых предприятий;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хозяйственно-питьевое водопотребление на предприятиях;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тушение пожаров;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хозяйственно-питьевое водоснабжение в случае отключения водозаборных сооружений;</w:t>
      </w:r>
    </w:p>
    <w:p w:rsidR="007968BA" w:rsidRPr="001852FD" w:rsidRDefault="007968BA" w:rsidP="007968BA">
      <w:pPr>
        <w:ind w:firstLine="567"/>
        <w:jc w:val="both"/>
        <w:rPr>
          <w:szCs w:val="28"/>
        </w:rPr>
      </w:pPr>
      <w:r w:rsidRPr="001852FD">
        <w:rPr>
          <w:szCs w:val="28"/>
        </w:rPr>
        <w:t>- собственные нужды станций водоподготовки, промывку водопроводных и канализационных сетей и др.</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11.6.13. В сельских поселениях следует: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проектировать централизованные системы водоснабжения для перспективных населенных пунктов и сельскохозяйственных объектов;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7968BA" w:rsidRPr="001852FD" w:rsidRDefault="007968BA" w:rsidP="007968BA">
      <w:pPr>
        <w:ind w:firstLine="567"/>
        <w:jc w:val="both"/>
        <w:rPr>
          <w:szCs w:val="28"/>
        </w:rPr>
      </w:pPr>
      <w:r w:rsidRPr="001852FD">
        <w:rPr>
          <w:szCs w:val="28"/>
        </w:rPr>
        <w:t>11.6.16. Водозаборные сооружения следует проектировать с учетом перспективного развития водопотребления.</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1852FD">
          <w:rPr>
            <w:rFonts w:ascii="Times New Roman" w:hAnsi="Times New Roman" w:cs="Times New Roman"/>
            <w:sz w:val="28"/>
            <w:szCs w:val="28"/>
          </w:rPr>
          <w:t>0,5 м</w:t>
        </w:r>
      </w:smartTag>
      <w:r w:rsidRPr="001852FD">
        <w:rPr>
          <w:rFonts w:ascii="Times New Roman" w:hAnsi="Times New Roman" w:cs="Times New Roman"/>
          <w:sz w:val="28"/>
          <w:szCs w:val="28"/>
        </w:rPr>
        <w:t xml:space="preserve"> выше расчетного максимального уровня воды.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11.6.20. Выбор, отвод и использование земель для магистральных водоводов осуществляется в соответствии с требованиями СН 456-73.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1852FD">
          <w:rPr>
            <w:rFonts w:ascii="Times New Roman" w:hAnsi="Times New Roman" w:cs="Times New Roman"/>
            <w:sz w:val="28"/>
            <w:szCs w:val="28"/>
          </w:rPr>
          <w:t>3 м</w:t>
        </w:r>
      </w:smartTag>
      <w:r w:rsidRPr="001852FD">
        <w:rPr>
          <w:rFonts w:ascii="Times New Roman" w:hAnsi="Times New Roman" w:cs="Times New Roman"/>
          <w:sz w:val="28"/>
          <w:szCs w:val="28"/>
        </w:rPr>
        <w:t xml:space="preserve">, камер переключения и запорной арматуры - не более 10 x </w:t>
      </w:r>
      <w:smartTag w:uri="urn:schemas-microsoft-com:office:smarttags" w:element="metricconverter">
        <w:smartTagPr>
          <w:attr w:name="ProductID" w:val="10 м"/>
        </w:smartTagPr>
        <w:r w:rsidRPr="001852FD">
          <w:rPr>
            <w:rFonts w:ascii="Times New Roman" w:hAnsi="Times New Roman" w:cs="Times New Roman"/>
            <w:sz w:val="28"/>
            <w:szCs w:val="28"/>
          </w:rPr>
          <w:t>10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до 0,8 – </w:t>
      </w:r>
      <w:smartTag w:uri="urn:schemas-microsoft-com:office:smarttags" w:element="metricconverter">
        <w:smartTagPr>
          <w:attr w:name="ProductID" w:val="1 га"/>
        </w:smartTagPr>
        <w:r w:rsidRPr="001852FD">
          <w:rPr>
            <w:rFonts w:ascii="Times New Roman" w:hAnsi="Times New Roman" w:cs="Times New Roman"/>
            <w:sz w:val="28"/>
            <w:szCs w:val="28"/>
          </w:rPr>
          <w:t>1 га</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свыше 0,8 до 12 - </w:t>
      </w:r>
      <w:smartTag w:uri="urn:schemas-microsoft-com:office:smarttags" w:element="metricconverter">
        <w:smartTagPr>
          <w:attr w:name="ProductID" w:val="2 га"/>
        </w:smartTagPr>
        <w:r w:rsidRPr="001852FD">
          <w:rPr>
            <w:rFonts w:ascii="Times New Roman" w:hAnsi="Times New Roman" w:cs="Times New Roman"/>
            <w:sz w:val="28"/>
            <w:szCs w:val="28"/>
          </w:rPr>
          <w:t>2 га</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свыше 12 до 32 - </w:t>
      </w:r>
      <w:smartTag w:uri="urn:schemas-microsoft-com:office:smarttags" w:element="metricconverter">
        <w:smartTagPr>
          <w:attr w:name="ProductID" w:val="3 га"/>
        </w:smartTagPr>
        <w:r w:rsidRPr="001852FD">
          <w:rPr>
            <w:rFonts w:ascii="Times New Roman" w:hAnsi="Times New Roman" w:cs="Times New Roman"/>
            <w:sz w:val="28"/>
            <w:szCs w:val="28"/>
          </w:rPr>
          <w:t>3 га</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свыше 32 до 80 - </w:t>
      </w:r>
      <w:smartTag w:uri="urn:schemas-microsoft-com:office:smarttags" w:element="metricconverter">
        <w:smartTagPr>
          <w:attr w:name="ProductID" w:val="4 га"/>
        </w:smartTagPr>
        <w:r w:rsidRPr="001852FD">
          <w:rPr>
            <w:rFonts w:ascii="Times New Roman" w:hAnsi="Times New Roman" w:cs="Times New Roman"/>
            <w:sz w:val="28"/>
            <w:szCs w:val="28"/>
          </w:rPr>
          <w:t>4 га</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свыше 80 до 125 - </w:t>
      </w:r>
      <w:smartTag w:uri="urn:schemas-microsoft-com:office:smarttags" w:element="metricconverter">
        <w:smartTagPr>
          <w:attr w:name="ProductID" w:val="6 га"/>
        </w:smartTagPr>
        <w:r w:rsidRPr="001852FD">
          <w:rPr>
            <w:rFonts w:ascii="Times New Roman" w:hAnsi="Times New Roman" w:cs="Times New Roman"/>
            <w:sz w:val="28"/>
            <w:szCs w:val="28"/>
          </w:rPr>
          <w:t>6 га</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свыше 125 до 250 - </w:t>
      </w:r>
      <w:smartTag w:uri="urn:schemas-microsoft-com:office:smarttags" w:element="metricconverter">
        <w:smartTagPr>
          <w:attr w:name="ProductID" w:val="12 га"/>
        </w:smartTagPr>
        <w:r w:rsidRPr="001852FD">
          <w:rPr>
            <w:rFonts w:ascii="Times New Roman" w:hAnsi="Times New Roman" w:cs="Times New Roman"/>
            <w:sz w:val="28"/>
            <w:szCs w:val="28"/>
          </w:rPr>
          <w:t>12 га</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свыше 250 до 400 - </w:t>
      </w:r>
      <w:smartTag w:uri="urn:schemas-microsoft-com:office:smarttags" w:element="metricconverter">
        <w:smartTagPr>
          <w:attr w:name="ProductID" w:val="18 га"/>
        </w:smartTagPr>
        <w:r w:rsidRPr="001852FD">
          <w:rPr>
            <w:rFonts w:ascii="Times New Roman" w:hAnsi="Times New Roman" w:cs="Times New Roman"/>
            <w:sz w:val="28"/>
            <w:szCs w:val="28"/>
          </w:rPr>
          <w:t>18 га</w:t>
        </w:r>
      </w:smartTag>
      <w:r w:rsidRPr="001852FD">
        <w:rPr>
          <w:rFonts w:ascii="Times New Roman" w:hAnsi="Times New Roman" w:cs="Times New Roman"/>
          <w:sz w:val="28"/>
          <w:szCs w:val="28"/>
        </w:rPr>
        <w:t xml:space="preserve">; </w:t>
      </w:r>
    </w:p>
    <w:p w:rsidR="007968BA" w:rsidRPr="001852FD" w:rsidRDefault="007968BA" w:rsidP="007968BA">
      <w:pPr>
        <w:ind w:firstLine="567"/>
        <w:jc w:val="both"/>
        <w:rPr>
          <w:szCs w:val="28"/>
        </w:rPr>
      </w:pPr>
      <w:r w:rsidRPr="001852FD">
        <w:rPr>
          <w:szCs w:val="28"/>
        </w:rPr>
        <w:t xml:space="preserve">- свыше 400 до 800 - </w:t>
      </w:r>
      <w:smartTag w:uri="urn:schemas-microsoft-com:office:smarttags" w:element="metricconverter">
        <w:smartTagPr>
          <w:attr w:name="ProductID" w:val="24 га"/>
        </w:smartTagPr>
        <w:r w:rsidRPr="001852FD">
          <w:rPr>
            <w:szCs w:val="28"/>
          </w:rPr>
          <w:t>24 га</w:t>
        </w:r>
      </w:smartTag>
      <w:r w:rsidRPr="001852FD">
        <w:rPr>
          <w:szCs w:val="28"/>
        </w:rPr>
        <w:t>.</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11.6.23. Водопроводные сооружения должны иметь ограждения.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11.6.24. </w:t>
      </w:r>
      <w:proofErr w:type="gramStart"/>
      <w:r w:rsidRPr="001852FD">
        <w:rPr>
          <w:rFonts w:ascii="Times New Roman" w:hAnsi="Times New Roman" w:cs="Times New Roman"/>
          <w:sz w:val="28"/>
          <w:szCs w:val="28"/>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1852FD">
          <w:rPr>
            <w:rFonts w:ascii="Times New Roman" w:hAnsi="Times New Roman" w:cs="Times New Roman"/>
            <w:sz w:val="28"/>
            <w:szCs w:val="28"/>
          </w:rPr>
          <w:t>2,5 м</w:t>
        </w:r>
      </w:smartTag>
      <w:r w:rsidRPr="001852FD">
        <w:rPr>
          <w:rFonts w:ascii="Times New Roman" w:hAnsi="Times New Roman" w:cs="Times New Roman"/>
          <w:sz w:val="28"/>
          <w:szCs w:val="28"/>
        </w:rPr>
        <w:t xml:space="preserve">. Допускается предусматривать ограждение на высоту </w:t>
      </w:r>
      <w:smartTag w:uri="urn:schemas-microsoft-com:office:smarttags" w:element="metricconverter">
        <w:smartTagPr>
          <w:attr w:name="ProductID" w:val="2 м"/>
        </w:smartTagPr>
        <w:r w:rsidRPr="001852FD">
          <w:rPr>
            <w:rFonts w:ascii="Times New Roman" w:hAnsi="Times New Roman" w:cs="Times New Roman"/>
            <w:sz w:val="28"/>
            <w:szCs w:val="28"/>
          </w:rPr>
          <w:t>2 м</w:t>
        </w:r>
      </w:smartTag>
      <w:r w:rsidRPr="001852FD">
        <w:rPr>
          <w:rFonts w:ascii="Times New Roman" w:hAnsi="Times New Roman" w:cs="Times New Roman"/>
          <w:sz w:val="28"/>
          <w:szCs w:val="28"/>
        </w:rPr>
        <w:t xml:space="preserve"> - глухое и на </w:t>
      </w:r>
      <w:smartTag w:uri="urn:schemas-microsoft-com:office:smarttags" w:element="metricconverter">
        <w:smartTagPr>
          <w:attr w:name="ProductID" w:val="0,5 м"/>
        </w:smartTagPr>
        <w:r w:rsidRPr="001852FD">
          <w:rPr>
            <w:rFonts w:ascii="Times New Roman" w:hAnsi="Times New Roman" w:cs="Times New Roman"/>
            <w:sz w:val="28"/>
            <w:szCs w:val="28"/>
          </w:rPr>
          <w:t>0,5 м</w:t>
        </w:r>
      </w:smartTag>
      <w:r w:rsidRPr="001852FD">
        <w:rPr>
          <w:rFonts w:ascii="Times New Roman" w:hAnsi="Times New Roman" w:cs="Times New Roman"/>
          <w:sz w:val="28"/>
          <w:szCs w:val="28"/>
        </w:rPr>
        <w:t xml:space="preserve"> - из колючей проволоки или металлической сетки, при этом во всех случаях должна </w:t>
      </w:r>
      <w:r w:rsidRPr="001852FD">
        <w:rPr>
          <w:rFonts w:ascii="Times New Roman" w:hAnsi="Times New Roman" w:cs="Times New Roman"/>
          <w:sz w:val="28"/>
          <w:szCs w:val="28"/>
        </w:rPr>
        <w:lastRenderedPageBreak/>
        <w:t xml:space="preserve">предусматриваться колючая проволока в 4 - 5 нитей на кронштейнах с внутренней стороны ограждения.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11.6.25. Примыкание к ограждению строений, кроме проходных и административно-бытовых зданий, не допускается.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7968BA" w:rsidRPr="001852FD" w:rsidRDefault="007968BA" w:rsidP="007968BA">
      <w:pPr>
        <w:ind w:firstLine="567"/>
        <w:jc w:val="both"/>
        <w:rPr>
          <w:szCs w:val="28"/>
        </w:rPr>
      </w:pPr>
      <w:r w:rsidRPr="001852FD">
        <w:rPr>
          <w:szCs w:val="28"/>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11.6.32. Сооружения для забора поверхностных вод следует проектировать в соответствии с требованиями СНиП 2.04.02-84*, они должны: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обеспечивать забор из водоисточника расчетного расхода воды и подачу его потребителю;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защищать систему водоснабжения от биологических обрастаний и от попадания в нее наносов, сора, планктона, шугольда и др.;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на водоемах рыбохозяйственного значения удовлетворять требованиям органов охраны рыбных запасов. </w:t>
      </w:r>
    </w:p>
    <w:p w:rsidR="007968BA" w:rsidRPr="001852FD" w:rsidRDefault="007968BA" w:rsidP="007968BA">
      <w:pPr>
        <w:ind w:firstLine="567"/>
        <w:jc w:val="both"/>
        <w:rPr>
          <w:szCs w:val="28"/>
        </w:rPr>
      </w:pPr>
      <w:r w:rsidRPr="001852FD">
        <w:rPr>
          <w:szCs w:val="28"/>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за пределами прибойных зон при наинизших уровнях воды;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 в местах, укрытых от волнения;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за пределами сосредоточенных течений, выходящих из прибойных зон.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11.6.35. </w:t>
      </w:r>
      <w:proofErr w:type="gramStart"/>
      <w:r w:rsidRPr="001852FD">
        <w:rPr>
          <w:rFonts w:ascii="Times New Roman" w:hAnsi="Times New Roman" w:cs="Times New Roman"/>
          <w:sz w:val="28"/>
          <w:szCs w:val="28"/>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11.6.37. Коммуникации станций водоподготовки следует рассчитывать на возможность пропуска расхода воды на 20 - 30% больше расчетного. </w:t>
      </w:r>
    </w:p>
    <w:p w:rsidR="007968BA" w:rsidRPr="001852FD" w:rsidRDefault="007968BA" w:rsidP="007968BA">
      <w:pPr>
        <w:ind w:firstLine="567"/>
        <w:jc w:val="both"/>
        <w:rPr>
          <w:szCs w:val="28"/>
        </w:rPr>
      </w:pPr>
      <w:r w:rsidRPr="001852FD">
        <w:rPr>
          <w:szCs w:val="28"/>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968BA" w:rsidRPr="001852FD" w:rsidRDefault="007968BA" w:rsidP="007968BA">
      <w:pPr>
        <w:ind w:firstLine="567"/>
        <w:jc w:val="both"/>
        <w:rPr>
          <w:szCs w:val="28"/>
        </w:rPr>
      </w:pPr>
      <w:r w:rsidRPr="001852FD">
        <w:rPr>
          <w:szCs w:val="28"/>
        </w:rPr>
        <w:t xml:space="preserve">11.6.39. Минимальный свободный напор </w:t>
      </w:r>
      <w:proofErr w:type="gramStart"/>
      <w:r w:rsidRPr="001852FD">
        <w:rPr>
          <w:szCs w:val="28"/>
        </w:rPr>
        <w:t>в водопроводной сети при максимальном хозяйственно-питьевом водопотреблении на вводе в здание над поверхностью</w:t>
      </w:r>
      <w:proofErr w:type="gramEnd"/>
      <w:r w:rsidRPr="001852FD">
        <w:rPr>
          <w:szCs w:val="28"/>
        </w:rPr>
        <w:t xml:space="preserve"> земли должен быть не менее </w:t>
      </w:r>
      <w:smartTag w:uri="urn:schemas-microsoft-com:office:smarttags" w:element="metricconverter">
        <w:smartTagPr>
          <w:attr w:name="ProductID" w:val="10 м"/>
        </w:smartTagPr>
        <w:r w:rsidRPr="001852FD">
          <w:rPr>
            <w:szCs w:val="28"/>
          </w:rPr>
          <w:t>10 м</w:t>
        </w:r>
      </w:smartTag>
      <w:r w:rsidRPr="001852FD">
        <w:rPr>
          <w:szCs w:val="28"/>
        </w:rPr>
        <w:t xml:space="preserve"> водяного столба.</w:t>
      </w:r>
    </w:p>
    <w:p w:rsidR="007968BA" w:rsidRPr="001852FD" w:rsidRDefault="007968BA" w:rsidP="007968BA">
      <w:pPr>
        <w:pStyle w:val="aa"/>
        <w:ind w:firstLine="567"/>
        <w:jc w:val="both"/>
        <w:rPr>
          <w:sz w:val="28"/>
          <w:szCs w:val="28"/>
        </w:rPr>
      </w:pPr>
      <w:r w:rsidRPr="001852FD">
        <w:rPr>
          <w:sz w:val="28"/>
          <w:szCs w:val="28"/>
        </w:rPr>
        <w:t>11.6.40. Место расположения водозаборных сооружений нецентрализованного водоснабжения:</w:t>
      </w:r>
    </w:p>
    <w:p w:rsidR="007968BA" w:rsidRPr="001852FD" w:rsidRDefault="007968BA" w:rsidP="007968BA">
      <w:pPr>
        <w:pStyle w:val="aa"/>
        <w:ind w:firstLine="567"/>
        <w:jc w:val="both"/>
        <w:rPr>
          <w:sz w:val="28"/>
          <w:szCs w:val="28"/>
        </w:rPr>
      </w:pPr>
    </w:p>
    <w:p w:rsidR="007968BA" w:rsidRPr="001852FD" w:rsidRDefault="007968BA" w:rsidP="007968BA">
      <w:pPr>
        <w:pStyle w:val="aa"/>
        <w:ind w:firstLine="567"/>
        <w:jc w:val="both"/>
        <w:rPr>
          <w:sz w:val="28"/>
          <w:szCs w:val="28"/>
        </w:rPr>
      </w:pPr>
      <w:r w:rsidRPr="001852FD">
        <w:rPr>
          <w:sz w:val="28"/>
          <w:szCs w:val="28"/>
        </w:rPr>
        <w:t>Таблица 95</w:t>
      </w:r>
    </w:p>
    <w:tbl>
      <w:tblPr>
        <w:tblW w:w="0" w:type="auto"/>
        <w:tblInd w:w="-5" w:type="dxa"/>
        <w:tblLayout w:type="fixed"/>
        <w:tblLook w:val="0000"/>
      </w:tblPr>
      <w:tblGrid>
        <w:gridCol w:w="5925"/>
        <w:gridCol w:w="1418"/>
        <w:gridCol w:w="2912"/>
      </w:tblGrid>
      <w:tr w:rsidR="007968BA" w:rsidRPr="000B4086" w:rsidTr="00E64402">
        <w:tc>
          <w:tcPr>
            <w:tcW w:w="592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p>
        </w:tc>
        <w:tc>
          <w:tcPr>
            <w:tcW w:w="1418"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7968BA" w:rsidRPr="000B4086" w:rsidRDefault="007968BA" w:rsidP="00E64402">
            <w:pPr>
              <w:snapToGrid w:val="0"/>
              <w:jc w:val="both"/>
            </w:pPr>
            <w:r w:rsidRPr="000B4086">
              <w:t>Расстояние до водозаборных сооружений (не менее)</w:t>
            </w:r>
          </w:p>
        </w:tc>
      </w:tr>
      <w:tr w:rsidR="007968BA" w:rsidRPr="000B4086" w:rsidTr="00E64402">
        <w:tc>
          <w:tcPr>
            <w:tcW w:w="592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50</w:t>
            </w:r>
          </w:p>
        </w:tc>
      </w:tr>
      <w:tr w:rsidR="007968BA" w:rsidRPr="000B4086" w:rsidTr="00E64402">
        <w:tc>
          <w:tcPr>
            <w:tcW w:w="592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30</w:t>
            </w:r>
          </w:p>
        </w:tc>
      </w:tr>
    </w:tbl>
    <w:p w:rsidR="007968BA" w:rsidRPr="001852FD" w:rsidRDefault="007968BA" w:rsidP="007968BA">
      <w:pPr>
        <w:pStyle w:val="ad"/>
        <w:ind w:firstLine="708"/>
        <w:jc w:val="both"/>
        <w:rPr>
          <w:b w:val="0"/>
          <w:sz w:val="24"/>
          <w:szCs w:val="24"/>
        </w:rPr>
      </w:pPr>
      <w:r w:rsidRPr="001852FD">
        <w:rPr>
          <w:b w:val="0"/>
          <w:sz w:val="24"/>
          <w:szCs w:val="24"/>
        </w:rPr>
        <w:t>Примечания:</w:t>
      </w:r>
    </w:p>
    <w:p w:rsidR="007968BA" w:rsidRPr="001852FD" w:rsidRDefault="007968BA" w:rsidP="007968BA">
      <w:pPr>
        <w:pStyle w:val="aa"/>
        <w:ind w:firstLine="708"/>
        <w:jc w:val="both"/>
      </w:pPr>
      <w:r w:rsidRPr="001852FD">
        <w:t>1.  водозаборные сооружения следует размещать выше по потоку поверхностных и грунтовых вод;</w:t>
      </w:r>
    </w:p>
    <w:p w:rsidR="007968BA" w:rsidRPr="001852FD" w:rsidRDefault="007968BA" w:rsidP="007968BA">
      <w:pPr>
        <w:pStyle w:val="aa"/>
        <w:ind w:firstLine="708"/>
        <w:jc w:val="both"/>
      </w:pPr>
      <w:r w:rsidRPr="001852FD">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7968BA" w:rsidRPr="001852FD" w:rsidRDefault="007968BA" w:rsidP="007968BA">
      <w:pPr>
        <w:ind w:firstLine="567"/>
        <w:jc w:val="both"/>
        <w:rPr>
          <w:b/>
          <w:szCs w:val="28"/>
        </w:rPr>
      </w:pPr>
      <w:r w:rsidRPr="001852FD">
        <w:rPr>
          <w:b/>
          <w:szCs w:val="28"/>
        </w:rPr>
        <w:t>11.7. Канализация.</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11.7.4. Удельное среднесуточное водоотведение бытовых сточных вод следует принимать </w:t>
      </w:r>
      <w:proofErr w:type="gramStart"/>
      <w:r w:rsidRPr="001852FD">
        <w:rPr>
          <w:rFonts w:ascii="Times New Roman" w:hAnsi="Times New Roman" w:cs="Times New Roman"/>
          <w:sz w:val="28"/>
          <w:szCs w:val="28"/>
        </w:rPr>
        <w:t>равным</w:t>
      </w:r>
      <w:proofErr w:type="gramEnd"/>
      <w:r w:rsidRPr="001852FD">
        <w:rPr>
          <w:rFonts w:ascii="Times New Roman" w:hAnsi="Times New Roman" w:cs="Times New Roman"/>
          <w:sz w:val="28"/>
          <w:szCs w:val="28"/>
        </w:rPr>
        <w:t xml:space="preserve"> удельному среднесуточному водопотреблению без учета расхода воды на полив территорий и зеленых насаждений.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11.7.6. Удельное водоотведение в неканализованных районах следует принимать в объеме 25 л/сут. на одного жителя.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11.7.13. Централизованные схемы канализации следует проектировать </w:t>
      </w:r>
      <w:proofErr w:type="gramStart"/>
      <w:r w:rsidRPr="001852FD">
        <w:rPr>
          <w:rFonts w:ascii="Times New Roman" w:hAnsi="Times New Roman" w:cs="Times New Roman"/>
          <w:sz w:val="28"/>
          <w:szCs w:val="28"/>
        </w:rPr>
        <w:t>объединенными</w:t>
      </w:r>
      <w:proofErr w:type="gramEnd"/>
      <w:r w:rsidRPr="001852FD">
        <w:rPr>
          <w:rFonts w:ascii="Times New Roman" w:hAnsi="Times New Roman" w:cs="Times New Roman"/>
          <w:sz w:val="28"/>
          <w:szCs w:val="28"/>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11.7.15. Децентрализованные схемы канализации допускается предусматривать: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отсутствии опасности загрязнения используемых для водоснабжения водоносных горизонтов; </w:t>
      </w:r>
    </w:p>
    <w:p w:rsidR="007968BA" w:rsidRPr="001852FD" w:rsidRDefault="007968BA" w:rsidP="007968BA">
      <w:pPr>
        <w:pStyle w:val="Default"/>
        <w:ind w:firstLine="567"/>
        <w:jc w:val="both"/>
        <w:rPr>
          <w:rFonts w:ascii="Times New Roman" w:hAnsi="Times New Roman" w:cs="Times New Roman"/>
          <w:sz w:val="28"/>
          <w:szCs w:val="28"/>
        </w:rPr>
      </w:pPr>
      <w:proofErr w:type="gramStart"/>
      <w:r w:rsidRPr="001852FD">
        <w:rPr>
          <w:rFonts w:ascii="Times New Roman" w:hAnsi="Times New Roman" w:cs="Times New Roman"/>
          <w:sz w:val="28"/>
          <w:szCs w:val="28"/>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1852FD">
          <w:rPr>
            <w:rFonts w:ascii="Times New Roman" w:hAnsi="Times New Roman" w:cs="Times New Roman"/>
            <w:sz w:val="28"/>
            <w:szCs w:val="28"/>
          </w:rPr>
          <w:t>500 м</w:t>
        </w:r>
      </w:smartTag>
      <w:r w:rsidRPr="001852FD">
        <w:rPr>
          <w:rFonts w:ascii="Times New Roman" w:hAnsi="Times New Roman" w:cs="Times New Roman"/>
          <w:sz w:val="28"/>
          <w:szCs w:val="28"/>
        </w:rPr>
        <w:t xml:space="preserve">;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при необходимости канализования групп или отдельных зданий</w:t>
      </w:r>
      <w:proofErr w:type="gramStart"/>
      <w:r w:rsidRPr="001852FD">
        <w:rPr>
          <w:rFonts w:ascii="Times New Roman" w:hAnsi="Times New Roman" w:cs="Times New Roman"/>
          <w:sz w:val="28"/>
          <w:szCs w:val="28"/>
        </w:rPr>
        <w:t>;.</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11.7.16. Канализование промышленных предприятий следует предусматривать, как правило, по полной раздельной системе.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11.7.18. Наименьшие уклоны трубопроводов для всех систем канализации следует принимать: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- 0,008 - для труб диаметром </w:t>
      </w:r>
      <w:smartTag w:uri="urn:schemas-microsoft-com:office:smarttags" w:element="metricconverter">
        <w:smartTagPr>
          <w:attr w:name="ProductID" w:val="150 мм"/>
        </w:smartTagPr>
        <w:r w:rsidRPr="001852FD">
          <w:rPr>
            <w:rFonts w:ascii="Times New Roman" w:hAnsi="Times New Roman" w:cs="Times New Roman"/>
            <w:sz w:val="28"/>
            <w:szCs w:val="28"/>
          </w:rPr>
          <w:t>150 мм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- 0,007 - для труб диаметром </w:t>
      </w:r>
      <w:smartTag w:uri="urn:schemas-microsoft-com:office:smarttags" w:element="metricconverter">
        <w:smartTagPr>
          <w:attr w:name="ProductID" w:val="200 мм"/>
        </w:smartTagPr>
        <w:r w:rsidRPr="001852FD">
          <w:rPr>
            <w:rFonts w:ascii="Times New Roman" w:hAnsi="Times New Roman" w:cs="Times New Roman"/>
            <w:sz w:val="28"/>
            <w:szCs w:val="28"/>
          </w:rPr>
          <w:t>200 мм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В зависимости от местных условий при соответствующем обосновании для отдельных участков сети допускается принимать уклоны: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- 0,007 - для труб диаметром </w:t>
      </w:r>
      <w:smartTag w:uri="urn:schemas-microsoft-com:office:smarttags" w:element="metricconverter">
        <w:smartTagPr>
          <w:attr w:name="ProductID" w:val="150 мм"/>
        </w:smartTagPr>
        <w:r w:rsidRPr="001852FD">
          <w:rPr>
            <w:rFonts w:ascii="Times New Roman" w:hAnsi="Times New Roman" w:cs="Times New Roman"/>
            <w:sz w:val="28"/>
            <w:szCs w:val="28"/>
          </w:rPr>
          <w:t>150 мм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- 0,005 - для труб диаметром </w:t>
      </w:r>
      <w:smartTag w:uri="urn:schemas-microsoft-com:office:smarttags" w:element="metricconverter">
        <w:smartTagPr>
          <w:attr w:name="ProductID" w:val="200 мм"/>
        </w:smartTagPr>
        <w:r w:rsidRPr="001852FD">
          <w:rPr>
            <w:rFonts w:ascii="Times New Roman" w:hAnsi="Times New Roman" w:cs="Times New Roman"/>
            <w:sz w:val="28"/>
            <w:szCs w:val="28"/>
          </w:rPr>
          <w:t>200 мм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Уклон присоединения от дождеприемников следует принимать 0,02.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1852FD">
          <w:rPr>
            <w:rFonts w:ascii="Times New Roman" w:hAnsi="Times New Roman" w:cs="Times New Roman"/>
            <w:sz w:val="28"/>
            <w:szCs w:val="28"/>
          </w:rPr>
          <w:t>1000 кв. м</w:t>
        </w:r>
      </w:smartTag>
      <w:r w:rsidRPr="001852FD">
        <w:rPr>
          <w:rFonts w:ascii="Times New Roman" w:hAnsi="Times New Roman" w:cs="Times New Roman"/>
          <w:sz w:val="28"/>
          <w:szCs w:val="28"/>
        </w:rPr>
        <w:t xml:space="preserve"> жилой застройки.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При пересечении оврагов допускается предусматривать дюкеры в одну линию.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11.7.21. Прием сточных вод от неканализованных районов следует осуществлять через сливные станции.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1852FD">
          <w:rPr>
            <w:rFonts w:ascii="Times New Roman" w:hAnsi="Times New Roman" w:cs="Times New Roman"/>
            <w:sz w:val="28"/>
            <w:szCs w:val="28"/>
          </w:rPr>
          <w:t>400 мм</w:t>
        </w:r>
      </w:smartTag>
      <w:r w:rsidRPr="001852FD">
        <w:rPr>
          <w:rFonts w:ascii="Times New Roman" w:hAnsi="Times New Roman" w:cs="Times New Roman"/>
          <w:sz w:val="28"/>
          <w:szCs w:val="28"/>
        </w:rPr>
        <w:t xml:space="preserve">, при этом количество сточных вод, поступающих от сливной станции, не должно превышать 20% общего расчетного расхода по коллектору.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11.7.22. Для отдельно стоящих неканализованных зданий при расходе сточных вод до 1 куб. </w:t>
      </w:r>
      <w:proofErr w:type="gramStart"/>
      <w:r w:rsidRPr="001852FD">
        <w:rPr>
          <w:rFonts w:ascii="Times New Roman" w:hAnsi="Times New Roman" w:cs="Times New Roman"/>
          <w:sz w:val="28"/>
          <w:szCs w:val="28"/>
        </w:rPr>
        <w:t>м</w:t>
      </w:r>
      <w:proofErr w:type="gramEnd"/>
      <w:r w:rsidRPr="001852FD">
        <w:rPr>
          <w:rFonts w:ascii="Times New Roman" w:hAnsi="Times New Roman" w:cs="Times New Roman"/>
          <w:sz w:val="28"/>
          <w:szCs w:val="28"/>
        </w:rPr>
        <w:t xml:space="preserve">/сут. допускается применение гидроизолированных снаружи и изнутри выгребов с вывозом стоков на очистные сооружения. </w:t>
      </w:r>
    </w:p>
    <w:p w:rsidR="007968BA" w:rsidRPr="001852FD" w:rsidRDefault="007968BA" w:rsidP="007968BA">
      <w:pPr>
        <w:ind w:firstLine="567"/>
        <w:jc w:val="both"/>
        <w:rPr>
          <w:szCs w:val="28"/>
        </w:rPr>
      </w:pPr>
      <w:r w:rsidRPr="001852FD">
        <w:rPr>
          <w:szCs w:val="28"/>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1852FD">
          <w:rPr>
            <w:rFonts w:ascii="Times New Roman" w:hAnsi="Times New Roman" w:cs="Times New Roman"/>
            <w:sz w:val="28"/>
            <w:szCs w:val="28"/>
          </w:rPr>
          <w:t>3 м</w:t>
        </w:r>
      </w:smartTag>
      <w:r w:rsidRPr="001852FD">
        <w:rPr>
          <w:rFonts w:ascii="Times New Roman" w:hAnsi="Times New Roman" w:cs="Times New Roman"/>
          <w:sz w:val="28"/>
          <w:szCs w:val="28"/>
        </w:rPr>
        <w:t xml:space="preserve">, камер переключения и запорной арматуры - не более 10 x </w:t>
      </w:r>
      <w:smartTag w:uri="urn:schemas-microsoft-com:office:smarttags" w:element="metricconverter">
        <w:smartTagPr>
          <w:attr w:name="ProductID" w:val="10 м"/>
        </w:smartTagPr>
        <w:r w:rsidRPr="001852FD">
          <w:rPr>
            <w:rFonts w:ascii="Times New Roman" w:hAnsi="Times New Roman" w:cs="Times New Roman"/>
            <w:sz w:val="28"/>
            <w:szCs w:val="28"/>
          </w:rPr>
          <w:t>10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11.7.26. Площадку очистных сооружений сточных вод следует располагать </w:t>
      </w:r>
      <w:proofErr w:type="gramStart"/>
      <w:r w:rsidRPr="001852FD">
        <w:rPr>
          <w:rFonts w:ascii="Times New Roman" w:hAnsi="Times New Roman" w:cs="Times New Roman"/>
          <w:sz w:val="28"/>
          <w:szCs w:val="28"/>
        </w:rPr>
        <w:t>с подветренной стороны для ветров преобладающего в теплый период года направления по отношению к жилой</w:t>
      </w:r>
      <w:proofErr w:type="gramEnd"/>
      <w:r w:rsidRPr="001852FD">
        <w:rPr>
          <w:rFonts w:ascii="Times New Roman" w:hAnsi="Times New Roman" w:cs="Times New Roman"/>
          <w:sz w:val="28"/>
          <w:szCs w:val="28"/>
        </w:rPr>
        <w:t xml:space="preserve"> застройке и населенного пункта ниже по течению водотока.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11.7.28. Размеры земельных участков для очистных сооружений канализации следует принимать не </w:t>
      </w:r>
      <w:proofErr w:type="gramStart"/>
      <w:r w:rsidRPr="001852FD">
        <w:rPr>
          <w:rFonts w:ascii="Times New Roman" w:hAnsi="Times New Roman" w:cs="Times New Roman"/>
          <w:sz w:val="28"/>
          <w:szCs w:val="28"/>
        </w:rPr>
        <w:t>более указанных</w:t>
      </w:r>
      <w:proofErr w:type="gramEnd"/>
      <w:r w:rsidRPr="001852FD">
        <w:rPr>
          <w:rFonts w:ascii="Times New Roman" w:hAnsi="Times New Roman" w:cs="Times New Roman"/>
          <w:sz w:val="28"/>
          <w:szCs w:val="28"/>
        </w:rPr>
        <w:t xml:space="preserve"> в таблице 96.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850"/>
        <w:gridCol w:w="1705"/>
        <w:gridCol w:w="3287"/>
      </w:tblGrid>
      <w:tr w:rsidR="007968BA" w:rsidRPr="000B4086" w:rsidTr="00E64402">
        <w:trPr>
          <w:trHeight w:val="1000"/>
        </w:trPr>
        <w:tc>
          <w:tcPr>
            <w:tcW w:w="1528"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Размеры земельных участков, </w:t>
            </w:r>
            <w:proofErr w:type="gramStart"/>
            <w:r w:rsidRPr="000B4086">
              <w:rPr>
                <w:rFonts w:ascii="Times New Roman" w:hAnsi="Times New Roman" w:cs="Times New Roman"/>
              </w:rPr>
              <w:t>га</w:t>
            </w:r>
            <w:proofErr w:type="gramEnd"/>
            <w:r w:rsidRPr="000B4086">
              <w:rPr>
                <w:rFonts w:ascii="Times New Roman" w:hAnsi="Times New Roman" w:cs="Times New Roman"/>
              </w:rPr>
              <w:t xml:space="preserve"> </w:t>
            </w:r>
          </w:p>
        </w:tc>
      </w:tr>
      <w:tr w:rsidR="007968BA" w:rsidRPr="000B4086" w:rsidTr="00E64402">
        <w:trPr>
          <w:trHeight w:val="758"/>
        </w:trPr>
        <w:tc>
          <w:tcPr>
            <w:tcW w:w="1528" w:type="pct"/>
            <w:vMerge/>
            <w:tcBorders>
              <w:bottom w:val="single" w:sz="4" w:space="0" w:color="auto"/>
            </w:tcBorders>
          </w:tcPr>
          <w:p w:rsidR="007968BA" w:rsidRPr="000B4086" w:rsidRDefault="007968BA" w:rsidP="00E64402">
            <w:pPr>
              <w:pStyle w:val="Default"/>
              <w:jc w:val="both"/>
              <w:rPr>
                <w:rFonts w:ascii="Times New Roman" w:hAnsi="Times New Roman" w:cs="Times New Roman"/>
              </w:rPr>
            </w:pPr>
          </w:p>
        </w:tc>
        <w:tc>
          <w:tcPr>
            <w:tcW w:w="939" w:type="pct"/>
            <w:tcBorders>
              <w:bottom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очистных сооружений</w:t>
            </w:r>
          </w:p>
        </w:tc>
        <w:tc>
          <w:tcPr>
            <w:tcW w:w="865" w:type="pct"/>
            <w:tcBorders>
              <w:bottom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иловых площадок </w:t>
            </w:r>
          </w:p>
        </w:tc>
        <w:tc>
          <w:tcPr>
            <w:tcW w:w="1668" w:type="pct"/>
            <w:tcBorders>
              <w:bottom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биологических прудов глубокой очистки сточных вод </w:t>
            </w:r>
          </w:p>
        </w:tc>
      </w:tr>
      <w:tr w:rsidR="007968BA" w:rsidRPr="000B4086" w:rsidTr="00E6440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r>
      <w:tr w:rsidR="007968BA" w:rsidRPr="000B4086" w:rsidTr="00E6440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w:t>
            </w:r>
          </w:p>
        </w:tc>
      </w:tr>
      <w:tr w:rsidR="007968BA" w:rsidRPr="000B4086" w:rsidTr="00E6440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 </w:t>
            </w:r>
          </w:p>
        </w:tc>
      </w:tr>
      <w:tr w:rsidR="007968BA" w:rsidRPr="000B4086" w:rsidTr="00E6440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 </w:t>
            </w:r>
          </w:p>
        </w:tc>
      </w:tr>
      <w:tr w:rsidR="007968BA" w:rsidRPr="000B4086" w:rsidTr="00E6440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w:t>
            </w:r>
          </w:p>
        </w:tc>
      </w:tr>
      <w:tr w:rsidR="007968BA" w:rsidRPr="000B4086" w:rsidTr="00E6440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r>
    </w:tbl>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rPr>
        <w:t xml:space="preserve">Примечание: </w:t>
      </w:r>
    </w:p>
    <w:p w:rsidR="007968BA" w:rsidRPr="001852FD" w:rsidRDefault="007968BA" w:rsidP="007968BA">
      <w:pPr>
        <w:ind w:firstLine="567"/>
        <w:jc w:val="both"/>
        <w:rPr>
          <w:sz w:val="24"/>
          <w:szCs w:val="24"/>
        </w:rPr>
      </w:pPr>
      <w:r w:rsidRPr="001852FD">
        <w:rPr>
          <w:sz w:val="24"/>
          <w:szCs w:val="24"/>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7968BA" w:rsidRPr="00601251" w:rsidRDefault="007968BA" w:rsidP="007968BA">
      <w:pPr>
        <w:ind w:firstLine="567"/>
        <w:jc w:val="both"/>
      </w:pPr>
      <w:r w:rsidRPr="00601251">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t>9</w:t>
      </w:r>
      <w:r w:rsidRPr="00601251">
        <w:t>7.</w:t>
      </w:r>
    </w:p>
    <w:p w:rsidR="007968BA" w:rsidRPr="00601251" w:rsidRDefault="007968BA" w:rsidP="007968BA">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1866"/>
        <w:gridCol w:w="1866"/>
        <w:gridCol w:w="1939"/>
        <w:gridCol w:w="1819"/>
      </w:tblGrid>
      <w:tr w:rsidR="007968BA" w:rsidRPr="000B4086" w:rsidTr="00E64402">
        <w:trPr>
          <w:trHeight w:val="489"/>
        </w:trPr>
        <w:tc>
          <w:tcPr>
            <w:tcW w:w="1199"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lastRenderedPageBreak/>
              <w:t xml:space="preserve">Сооружения для очистки сточных вод </w:t>
            </w:r>
          </w:p>
        </w:tc>
        <w:tc>
          <w:tcPr>
            <w:tcW w:w="3801" w:type="pct"/>
            <w:gridSpan w:val="4"/>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Расстояние (м) при расчетной производительности очистных сооружений (тыс. куб. м/сут.) </w:t>
            </w:r>
          </w:p>
        </w:tc>
      </w:tr>
      <w:tr w:rsidR="007968BA" w:rsidRPr="000B4086" w:rsidTr="00E64402">
        <w:trPr>
          <w:trHeight w:val="489"/>
        </w:trPr>
        <w:tc>
          <w:tcPr>
            <w:tcW w:w="1199" w:type="pct"/>
            <w:vMerge/>
          </w:tcPr>
          <w:p w:rsidR="007968BA" w:rsidRPr="000B4086" w:rsidRDefault="007968BA" w:rsidP="00E64402">
            <w:pPr>
              <w:pStyle w:val="Default"/>
              <w:tabs>
                <w:tab w:val="left" w:pos="1140"/>
              </w:tabs>
              <w:jc w:val="both"/>
              <w:rPr>
                <w:rFonts w:ascii="Times New Roman" w:hAnsi="Times New Roman" w:cs="Times New Roman"/>
              </w:rPr>
            </w:pP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до 0,2 </w:t>
            </w:r>
            <w:r w:rsidRPr="000B4086">
              <w:rPr>
                <w:rFonts w:ascii="Times New Roman" w:hAnsi="Times New Roman" w:cs="Times New Roman"/>
              </w:rPr>
              <w:tab/>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более 0,2 до 5,0 </w:t>
            </w:r>
          </w:p>
        </w:tc>
        <w:tc>
          <w:tcPr>
            <w:tcW w:w="98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более 5,0 до 50,0 </w:t>
            </w:r>
          </w:p>
        </w:tc>
        <w:tc>
          <w:tcPr>
            <w:tcW w:w="92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более 50,0 до 280 </w:t>
            </w:r>
          </w:p>
        </w:tc>
      </w:tr>
      <w:tr w:rsidR="007968BA" w:rsidRPr="000B4086" w:rsidTr="00E64402">
        <w:trPr>
          <w:trHeight w:val="1024"/>
        </w:trPr>
        <w:tc>
          <w:tcPr>
            <w:tcW w:w="11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15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 </w:t>
            </w:r>
          </w:p>
        </w:tc>
        <w:tc>
          <w:tcPr>
            <w:tcW w:w="98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 </w:t>
            </w:r>
          </w:p>
        </w:tc>
        <w:tc>
          <w:tcPr>
            <w:tcW w:w="92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w:t>
            </w:r>
          </w:p>
        </w:tc>
      </w:tr>
      <w:tr w:rsidR="007968BA" w:rsidRPr="000B4086" w:rsidTr="00E64402">
        <w:trPr>
          <w:trHeight w:val="1564"/>
        </w:trPr>
        <w:tc>
          <w:tcPr>
            <w:tcW w:w="11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150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8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400 </w:t>
            </w:r>
          </w:p>
        </w:tc>
        <w:tc>
          <w:tcPr>
            <w:tcW w:w="92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500 </w:t>
            </w:r>
          </w:p>
        </w:tc>
      </w:tr>
      <w:tr w:rsidR="007968BA" w:rsidRPr="000B4086" w:rsidTr="00E64402">
        <w:trPr>
          <w:trHeight w:val="1562"/>
        </w:trPr>
        <w:tc>
          <w:tcPr>
            <w:tcW w:w="11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100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150 </w:t>
            </w:r>
          </w:p>
        </w:tc>
        <w:tc>
          <w:tcPr>
            <w:tcW w:w="98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300 </w:t>
            </w:r>
          </w:p>
        </w:tc>
        <w:tc>
          <w:tcPr>
            <w:tcW w:w="92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400 </w:t>
            </w:r>
          </w:p>
        </w:tc>
      </w:tr>
      <w:tr w:rsidR="007968BA" w:rsidRPr="000B4086" w:rsidTr="00E64402">
        <w:trPr>
          <w:trHeight w:val="220"/>
        </w:trPr>
        <w:tc>
          <w:tcPr>
            <w:tcW w:w="5000" w:type="pct"/>
            <w:gridSpan w:val="5"/>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Поля: </w:t>
            </w:r>
          </w:p>
        </w:tc>
      </w:tr>
      <w:tr w:rsidR="007968BA" w:rsidRPr="000B4086" w:rsidTr="00E64402">
        <w:trPr>
          <w:trHeight w:val="220"/>
        </w:trPr>
        <w:tc>
          <w:tcPr>
            <w:tcW w:w="11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фильтрации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300 </w:t>
            </w:r>
          </w:p>
        </w:tc>
        <w:tc>
          <w:tcPr>
            <w:tcW w:w="98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500 </w:t>
            </w:r>
          </w:p>
        </w:tc>
        <w:tc>
          <w:tcPr>
            <w:tcW w:w="92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1000 </w:t>
            </w:r>
          </w:p>
        </w:tc>
      </w:tr>
      <w:tr w:rsidR="007968BA" w:rsidRPr="000B4086" w:rsidTr="00E64402">
        <w:trPr>
          <w:trHeight w:val="220"/>
        </w:trPr>
        <w:tc>
          <w:tcPr>
            <w:tcW w:w="11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орошения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150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8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400 </w:t>
            </w:r>
          </w:p>
        </w:tc>
        <w:tc>
          <w:tcPr>
            <w:tcW w:w="92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1000 </w:t>
            </w:r>
          </w:p>
        </w:tc>
      </w:tr>
      <w:tr w:rsidR="007968BA" w:rsidRPr="000B4086" w:rsidTr="00E64402">
        <w:trPr>
          <w:trHeight w:val="220"/>
        </w:trPr>
        <w:tc>
          <w:tcPr>
            <w:tcW w:w="11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Биологические пруды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4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8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300 </w:t>
            </w:r>
          </w:p>
        </w:tc>
        <w:tc>
          <w:tcPr>
            <w:tcW w:w="92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300 </w:t>
            </w:r>
          </w:p>
        </w:tc>
      </w:tr>
    </w:tbl>
    <w:p w:rsidR="007968BA" w:rsidRPr="001852FD" w:rsidRDefault="007968BA" w:rsidP="007968BA">
      <w:pPr>
        <w:ind w:firstLine="567"/>
        <w:jc w:val="both"/>
        <w:rPr>
          <w:sz w:val="24"/>
          <w:szCs w:val="24"/>
        </w:rPr>
      </w:pPr>
      <w:r w:rsidRPr="001852FD">
        <w:rPr>
          <w:sz w:val="24"/>
          <w:szCs w:val="24"/>
        </w:rPr>
        <w:t xml:space="preserve">Примечания: </w:t>
      </w:r>
    </w:p>
    <w:p w:rsidR="007968BA" w:rsidRPr="001852FD" w:rsidRDefault="007968BA" w:rsidP="007968BA">
      <w:pPr>
        <w:ind w:firstLine="567"/>
        <w:jc w:val="both"/>
        <w:rPr>
          <w:sz w:val="24"/>
          <w:szCs w:val="24"/>
        </w:rPr>
      </w:pPr>
      <w:r w:rsidRPr="001852FD">
        <w:rPr>
          <w:sz w:val="24"/>
          <w:szCs w:val="24"/>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7968BA" w:rsidRPr="001852FD" w:rsidRDefault="007968BA" w:rsidP="007968BA">
      <w:pPr>
        <w:ind w:firstLine="567"/>
        <w:jc w:val="both"/>
        <w:rPr>
          <w:sz w:val="24"/>
          <w:szCs w:val="24"/>
        </w:rPr>
      </w:pPr>
      <w:r w:rsidRPr="001852FD">
        <w:rPr>
          <w:sz w:val="24"/>
          <w:szCs w:val="24"/>
        </w:rPr>
        <w:t>2. При отсутствии иловых площадок на территории очистных сооружений производительностью свыше 0,2 тыс</w:t>
      </w:r>
      <w:proofErr w:type="gramStart"/>
      <w:r w:rsidRPr="001852FD">
        <w:rPr>
          <w:sz w:val="24"/>
          <w:szCs w:val="24"/>
        </w:rPr>
        <w:t>.м</w:t>
      </w:r>
      <w:proofErr w:type="gramEnd"/>
      <w:r w:rsidRPr="001852FD">
        <w:rPr>
          <w:sz w:val="24"/>
          <w:szCs w:val="24"/>
        </w:rPr>
        <w:t>3/сут размер зоны следует сокращать на 30%</w:t>
      </w:r>
    </w:p>
    <w:p w:rsidR="007968BA" w:rsidRPr="001852FD" w:rsidRDefault="007968BA" w:rsidP="007968BA">
      <w:pPr>
        <w:ind w:firstLine="567"/>
        <w:jc w:val="both"/>
        <w:rPr>
          <w:sz w:val="24"/>
          <w:szCs w:val="24"/>
        </w:rPr>
      </w:pPr>
      <w:r w:rsidRPr="001852FD">
        <w:rPr>
          <w:sz w:val="24"/>
          <w:szCs w:val="24"/>
        </w:rPr>
        <w:t xml:space="preserve">3. Для полей фильтрации площадью до </w:t>
      </w:r>
      <w:smartTag w:uri="urn:schemas-microsoft-com:office:smarttags" w:element="metricconverter">
        <w:smartTagPr>
          <w:attr w:name="ProductID" w:val="0,5 га"/>
        </w:smartTagPr>
        <w:r w:rsidRPr="001852FD">
          <w:rPr>
            <w:sz w:val="24"/>
            <w:szCs w:val="24"/>
          </w:rPr>
          <w:t>0,5 га</w:t>
        </w:r>
      </w:smartTag>
      <w:r w:rsidRPr="001852FD">
        <w:rPr>
          <w:sz w:val="24"/>
          <w:szCs w:val="24"/>
        </w:rPr>
        <w:t xml:space="preserve">, для полей орошения коммунального типа до </w:t>
      </w:r>
      <w:smartTag w:uri="urn:schemas-microsoft-com:office:smarttags" w:element="metricconverter">
        <w:smartTagPr>
          <w:attr w:name="ProductID" w:val="1,0 га"/>
        </w:smartTagPr>
        <w:r w:rsidRPr="001852FD">
          <w:rPr>
            <w:sz w:val="24"/>
            <w:szCs w:val="24"/>
          </w:rPr>
          <w:t>1,0 га</w:t>
        </w:r>
      </w:smartTag>
      <w:r w:rsidRPr="001852FD">
        <w:rPr>
          <w:sz w:val="24"/>
          <w:szCs w:val="24"/>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1852FD">
          <w:rPr>
            <w:sz w:val="24"/>
            <w:szCs w:val="24"/>
          </w:rPr>
          <w:t>100 м</w:t>
        </w:r>
      </w:smartTag>
      <w:r w:rsidRPr="001852FD">
        <w:rPr>
          <w:sz w:val="24"/>
          <w:szCs w:val="24"/>
        </w:rPr>
        <w:t>.</w:t>
      </w:r>
    </w:p>
    <w:p w:rsidR="007968BA" w:rsidRPr="001852FD" w:rsidRDefault="007968BA" w:rsidP="007968BA">
      <w:pPr>
        <w:ind w:firstLine="567"/>
        <w:jc w:val="both"/>
        <w:rPr>
          <w:sz w:val="24"/>
          <w:szCs w:val="24"/>
        </w:rPr>
      </w:pPr>
      <w:r w:rsidRPr="001852FD">
        <w:rPr>
          <w:sz w:val="24"/>
          <w:szCs w:val="24"/>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1852FD">
          <w:rPr>
            <w:sz w:val="24"/>
            <w:szCs w:val="24"/>
          </w:rPr>
          <w:t>50 м</w:t>
        </w:r>
      </w:smartTag>
      <w:r w:rsidRPr="001852FD">
        <w:rPr>
          <w:sz w:val="24"/>
          <w:szCs w:val="24"/>
        </w:rPr>
        <w:t>.</w:t>
      </w:r>
    </w:p>
    <w:p w:rsidR="007968BA" w:rsidRPr="001852FD" w:rsidRDefault="007968BA" w:rsidP="007968BA">
      <w:pPr>
        <w:ind w:firstLine="567"/>
        <w:jc w:val="both"/>
        <w:rPr>
          <w:sz w:val="24"/>
          <w:szCs w:val="24"/>
        </w:rPr>
      </w:pPr>
      <w:r w:rsidRPr="001852FD">
        <w:rPr>
          <w:sz w:val="24"/>
          <w:szCs w:val="24"/>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1852FD">
          <w:rPr>
            <w:sz w:val="24"/>
            <w:szCs w:val="24"/>
          </w:rPr>
          <w:t>25 м</w:t>
        </w:r>
      </w:smartTag>
      <w:r w:rsidRPr="001852FD">
        <w:rPr>
          <w:sz w:val="24"/>
          <w:szCs w:val="24"/>
        </w:rPr>
        <w:t xml:space="preserve">, от септиков – </w:t>
      </w:r>
      <w:smartTag w:uri="urn:schemas-microsoft-com:office:smarttags" w:element="metricconverter">
        <w:smartTagPr>
          <w:attr w:name="ProductID" w:val="5 м"/>
        </w:smartTagPr>
        <w:r w:rsidRPr="001852FD">
          <w:rPr>
            <w:sz w:val="24"/>
            <w:szCs w:val="24"/>
          </w:rPr>
          <w:t>5 м</w:t>
        </w:r>
      </w:smartTag>
      <w:r w:rsidRPr="001852FD">
        <w:rPr>
          <w:sz w:val="24"/>
          <w:szCs w:val="24"/>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1852FD">
          <w:rPr>
            <w:sz w:val="24"/>
            <w:szCs w:val="24"/>
          </w:rPr>
          <w:t>50 м</w:t>
        </w:r>
      </w:smartTag>
      <w:r w:rsidRPr="001852FD">
        <w:rPr>
          <w:sz w:val="24"/>
          <w:szCs w:val="24"/>
        </w:rPr>
        <w:t>.</w:t>
      </w:r>
    </w:p>
    <w:p w:rsidR="007968BA" w:rsidRPr="001852FD" w:rsidRDefault="007968BA" w:rsidP="007968BA">
      <w:pPr>
        <w:ind w:firstLine="567"/>
        <w:jc w:val="both"/>
        <w:rPr>
          <w:sz w:val="24"/>
          <w:szCs w:val="24"/>
        </w:rPr>
      </w:pPr>
      <w:r w:rsidRPr="001852FD">
        <w:rPr>
          <w:sz w:val="24"/>
          <w:szCs w:val="24"/>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1852FD">
          <w:rPr>
            <w:sz w:val="24"/>
            <w:szCs w:val="24"/>
          </w:rPr>
          <w:t>100 м</w:t>
        </w:r>
      </w:smartTag>
      <w:r w:rsidRPr="001852FD">
        <w:rPr>
          <w:sz w:val="24"/>
          <w:szCs w:val="24"/>
        </w:rPr>
        <w:t xml:space="preserve">, закрытого типа – </w:t>
      </w:r>
      <w:smartTag w:uri="urn:schemas-microsoft-com:office:smarttags" w:element="metricconverter">
        <w:smartTagPr>
          <w:attr w:name="ProductID" w:val="50 м"/>
        </w:smartTagPr>
        <w:r w:rsidRPr="001852FD">
          <w:rPr>
            <w:sz w:val="24"/>
            <w:szCs w:val="24"/>
          </w:rPr>
          <w:t>50 м</w:t>
        </w:r>
      </w:smartTag>
      <w:r w:rsidRPr="001852FD">
        <w:rPr>
          <w:sz w:val="24"/>
          <w:szCs w:val="24"/>
        </w:rPr>
        <w:t>.</w:t>
      </w:r>
    </w:p>
    <w:p w:rsidR="007968BA" w:rsidRPr="001852FD" w:rsidRDefault="007968BA" w:rsidP="007968BA">
      <w:pPr>
        <w:ind w:firstLine="567"/>
        <w:jc w:val="both"/>
        <w:rPr>
          <w:sz w:val="24"/>
          <w:szCs w:val="24"/>
        </w:rPr>
      </w:pPr>
      <w:r w:rsidRPr="001852FD">
        <w:rPr>
          <w:sz w:val="24"/>
          <w:szCs w:val="24"/>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7968BA" w:rsidRPr="00601251" w:rsidRDefault="007968BA" w:rsidP="007968BA">
      <w:pPr>
        <w:ind w:firstLine="567"/>
        <w:jc w:val="both"/>
      </w:pPr>
    </w:p>
    <w:p w:rsidR="007968BA" w:rsidRPr="00601251" w:rsidRDefault="007968BA" w:rsidP="007968BA">
      <w:pPr>
        <w:ind w:firstLine="567"/>
        <w:jc w:val="both"/>
      </w:pPr>
      <w:r w:rsidRPr="00601251">
        <w:lastRenderedPageBreak/>
        <w:t xml:space="preserve">11.7.30. </w:t>
      </w:r>
      <w:proofErr w:type="gramStart"/>
      <w:r w:rsidRPr="00601251">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7968BA" w:rsidRPr="00601251" w:rsidRDefault="007968BA" w:rsidP="007968BA">
      <w:pPr>
        <w:ind w:firstLine="567"/>
        <w:jc w:val="both"/>
      </w:pPr>
      <w:r w:rsidRPr="00601251">
        <w:t>11.7.31. Кроме того, устанавливаются санитарно-защитные зоны:</w:t>
      </w:r>
    </w:p>
    <w:p w:rsidR="007968BA" w:rsidRPr="00601251" w:rsidRDefault="007968BA" w:rsidP="007968BA">
      <w:pPr>
        <w:ind w:firstLine="567"/>
        <w:jc w:val="both"/>
      </w:pPr>
      <w:r w:rsidRPr="00601251">
        <w:t xml:space="preserve">- от сливных станций – </w:t>
      </w:r>
      <w:smartTag w:uri="urn:schemas-microsoft-com:office:smarttags" w:element="metricconverter">
        <w:smartTagPr>
          <w:attr w:name="ProductID" w:val="300 м"/>
        </w:smartTagPr>
        <w:r w:rsidRPr="00601251">
          <w:t>300 м</w:t>
        </w:r>
      </w:smartTag>
      <w:r w:rsidRPr="00601251">
        <w:t>;</w:t>
      </w:r>
    </w:p>
    <w:p w:rsidR="007968BA" w:rsidRPr="00601251" w:rsidRDefault="007968BA" w:rsidP="007968BA">
      <w:pPr>
        <w:ind w:firstLine="567"/>
        <w:jc w:val="both"/>
      </w:pPr>
      <w:r w:rsidRPr="00601251">
        <w:t>- от шламонакопителей – в зависимости от состава и свой</w:t>
      </w:r>
      <w:proofErr w:type="gramStart"/>
      <w:r w:rsidRPr="00601251">
        <w:t>ств шл</w:t>
      </w:r>
      <w:proofErr w:type="gramEnd"/>
      <w:r w:rsidRPr="00601251">
        <w:t>ама по согласованию с органами санитарно-эпидемиологического надзора;</w:t>
      </w:r>
    </w:p>
    <w:p w:rsidR="007968BA" w:rsidRPr="00601251" w:rsidRDefault="007968BA" w:rsidP="007968BA">
      <w:pPr>
        <w:ind w:firstLine="567"/>
        <w:jc w:val="both"/>
      </w:pPr>
      <w:r w:rsidRPr="00601251">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601251">
          <w:t>100 м</w:t>
        </w:r>
      </w:smartTag>
      <w:r w:rsidRPr="00601251">
        <w:t>.</w:t>
      </w:r>
    </w:p>
    <w:p w:rsidR="007968BA" w:rsidRPr="00601251" w:rsidRDefault="007968BA" w:rsidP="007968BA">
      <w:pPr>
        <w:ind w:firstLine="567"/>
        <w:jc w:val="both"/>
      </w:pPr>
      <w:r w:rsidRPr="00601251">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t>0,25 га</w:t>
        </w:r>
      </w:smartTag>
      <w:r w:rsidRPr="00601251">
        <w:t>.</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7968BA" w:rsidRPr="00601251" w:rsidRDefault="007968BA" w:rsidP="007968BA">
      <w:pPr>
        <w:ind w:firstLine="567"/>
        <w:jc w:val="both"/>
      </w:pPr>
      <w:r w:rsidRPr="00601251">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7968BA" w:rsidRPr="00601251" w:rsidRDefault="007968BA" w:rsidP="007968BA">
      <w:pPr>
        <w:ind w:firstLine="567"/>
        <w:jc w:val="both"/>
      </w:pPr>
      <w:r w:rsidRPr="00601251">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t>.</w:t>
      </w:r>
      <w:proofErr w:type="gramEnd"/>
      <w:r w:rsidRPr="00601251">
        <w:t xml:space="preserve"> (</w:t>
      </w:r>
      <w:proofErr w:type="gramStart"/>
      <w:r w:rsidRPr="00601251">
        <w:t>с</w:t>
      </w:r>
      <w:proofErr w:type="gramEnd"/>
      <w:r w:rsidRPr="00601251">
        <w:t>реднесут.) за год)</w:t>
      </w:r>
    </w:p>
    <w:p w:rsidR="007968BA" w:rsidRPr="00601251" w:rsidRDefault="007968BA" w:rsidP="007968BA">
      <w:pPr>
        <w:ind w:firstLine="567"/>
        <w:jc w:val="both"/>
      </w:pPr>
      <w:r w:rsidRPr="00601251">
        <w:t xml:space="preserve">Таблица </w:t>
      </w:r>
      <w:r>
        <w:t>9</w:t>
      </w:r>
      <w:r w:rsidRPr="00601251">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0"/>
        <w:gridCol w:w="3433"/>
      </w:tblGrid>
      <w:tr w:rsidR="007968BA" w:rsidRPr="000B4086" w:rsidTr="00E64402">
        <w:tc>
          <w:tcPr>
            <w:tcW w:w="6912" w:type="dxa"/>
            <w:shd w:val="clear" w:color="auto" w:fill="auto"/>
          </w:tcPr>
          <w:p w:rsidR="007968BA" w:rsidRPr="000B4086" w:rsidRDefault="007968BA" w:rsidP="00E64402">
            <w:pPr>
              <w:jc w:val="both"/>
            </w:pPr>
            <w:r w:rsidRPr="000B4086">
              <w:t>Наименование услуг</w:t>
            </w:r>
          </w:p>
        </w:tc>
        <w:tc>
          <w:tcPr>
            <w:tcW w:w="3651" w:type="dxa"/>
            <w:shd w:val="clear" w:color="auto" w:fill="auto"/>
          </w:tcPr>
          <w:p w:rsidR="007968BA" w:rsidRPr="000B4086" w:rsidRDefault="007968BA" w:rsidP="00E64402">
            <w:pPr>
              <w:jc w:val="both"/>
            </w:pPr>
            <w:r w:rsidRPr="000B4086">
              <w:t>Показатель</w:t>
            </w:r>
          </w:p>
        </w:tc>
      </w:tr>
      <w:tr w:rsidR="007968BA" w:rsidRPr="000B4086" w:rsidTr="00E64402">
        <w:tc>
          <w:tcPr>
            <w:tcW w:w="6912" w:type="dxa"/>
            <w:shd w:val="clear" w:color="auto" w:fill="auto"/>
          </w:tcPr>
          <w:p w:rsidR="007968BA" w:rsidRPr="000B4086" w:rsidRDefault="007968BA" w:rsidP="00E64402">
            <w:pPr>
              <w:jc w:val="both"/>
            </w:pPr>
            <w:r w:rsidRPr="000B4086">
              <w:t xml:space="preserve">Теплоснабжение (отопление)                    Гкал/месс на </w:t>
            </w:r>
            <w:smartTag w:uri="urn:schemas-microsoft-com:office:smarttags" w:element="metricconverter">
              <w:smartTagPr>
                <w:attr w:name="ProductID" w:val="1 м2"/>
              </w:smartTagPr>
              <w:r w:rsidRPr="000B4086">
                <w:t>1 м</w:t>
              </w:r>
              <w:proofErr w:type="gramStart"/>
              <w:r w:rsidRPr="000B4086">
                <w:t>2</w:t>
              </w:r>
            </w:smartTag>
            <w:proofErr w:type="gramEnd"/>
          </w:p>
          <w:p w:rsidR="007968BA" w:rsidRPr="000B4086" w:rsidRDefault="007968BA" w:rsidP="00E64402">
            <w:pPr>
              <w:jc w:val="both"/>
            </w:pPr>
            <w:r w:rsidRPr="000B4086">
              <w:t>общ</w:t>
            </w:r>
            <w:proofErr w:type="gramStart"/>
            <w:r w:rsidRPr="000B4086">
              <w:t>.</w:t>
            </w:r>
            <w:proofErr w:type="gramEnd"/>
            <w:r w:rsidRPr="000B4086">
              <w:t xml:space="preserve"> </w:t>
            </w:r>
            <w:proofErr w:type="gramStart"/>
            <w:r w:rsidRPr="000B4086">
              <w:t>п</w:t>
            </w:r>
            <w:proofErr w:type="gramEnd"/>
            <w:r w:rsidRPr="000B4086">
              <w:t>л. жилья</w:t>
            </w:r>
          </w:p>
        </w:tc>
        <w:tc>
          <w:tcPr>
            <w:tcW w:w="3651" w:type="dxa"/>
            <w:shd w:val="clear" w:color="auto" w:fill="auto"/>
          </w:tcPr>
          <w:p w:rsidR="007968BA" w:rsidRPr="000B4086" w:rsidRDefault="007968BA" w:rsidP="00E64402">
            <w:pPr>
              <w:jc w:val="both"/>
            </w:pPr>
            <w:r w:rsidRPr="000B4086">
              <w:t>0,03</w:t>
            </w:r>
          </w:p>
        </w:tc>
      </w:tr>
      <w:tr w:rsidR="007968BA" w:rsidRPr="000B4086" w:rsidTr="00E64402">
        <w:tc>
          <w:tcPr>
            <w:tcW w:w="6912" w:type="dxa"/>
            <w:shd w:val="clear" w:color="auto" w:fill="auto"/>
          </w:tcPr>
          <w:p w:rsidR="007968BA" w:rsidRPr="000B4086" w:rsidRDefault="007968BA" w:rsidP="00E64402">
            <w:pPr>
              <w:jc w:val="both"/>
            </w:pPr>
            <w:r w:rsidRPr="000B4086">
              <w:t xml:space="preserve">Холодное водоснабжение                                           л/сут </w:t>
            </w:r>
            <w:proofErr w:type="gramStart"/>
            <w:r w:rsidRPr="000B4086">
              <w:t>на</w:t>
            </w:r>
            <w:proofErr w:type="gramEnd"/>
          </w:p>
          <w:p w:rsidR="007968BA" w:rsidRPr="000B4086" w:rsidRDefault="007968BA" w:rsidP="00E64402">
            <w:pPr>
              <w:jc w:val="both"/>
            </w:pPr>
            <w:r w:rsidRPr="000B4086">
              <w:t>1 человека</w:t>
            </w:r>
          </w:p>
        </w:tc>
        <w:tc>
          <w:tcPr>
            <w:tcW w:w="3651" w:type="dxa"/>
            <w:shd w:val="clear" w:color="auto" w:fill="auto"/>
          </w:tcPr>
          <w:p w:rsidR="007968BA" w:rsidRPr="000B4086" w:rsidRDefault="007968BA" w:rsidP="00E64402">
            <w:pPr>
              <w:jc w:val="both"/>
            </w:pPr>
            <w:r w:rsidRPr="000B4086">
              <w:t>150</w:t>
            </w:r>
          </w:p>
        </w:tc>
      </w:tr>
      <w:tr w:rsidR="007968BA" w:rsidRPr="000B4086" w:rsidTr="00E64402">
        <w:tc>
          <w:tcPr>
            <w:tcW w:w="6912" w:type="dxa"/>
            <w:shd w:val="clear" w:color="auto" w:fill="auto"/>
          </w:tcPr>
          <w:p w:rsidR="007968BA" w:rsidRPr="000B4086" w:rsidRDefault="007968BA" w:rsidP="00E64402">
            <w:pPr>
              <w:jc w:val="both"/>
            </w:pPr>
            <w:r w:rsidRPr="000B4086">
              <w:t xml:space="preserve">Водоотведение                                                             % </w:t>
            </w:r>
            <w:proofErr w:type="gramStart"/>
            <w:r w:rsidRPr="000B4086">
              <w:t>от</w:t>
            </w:r>
            <w:proofErr w:type="gramEnd"/>
          </w:p>
          <w:p w:rsidR="007968BA" w:rsidRPr="000B4086" w:rsidRDefault="007968BA" w:rsidP="00E64402">
            <w:pPr>
              <w:jc w:val="both"/>
            </w:pPr>
            <w:r w:rsidRPr="000B4086">
              <w:t>потребления</w:t>
            </w:r>
          </w:p>
        </w:tc>
        <w:tc>
          <w:tcPr>
            <w:tcW w:w="3651" w:type="dxa"/>
            <w:shd w:val="clear" w:color="auto" w:fill="auto"/>
          </w:tcPr>
          <w:p w:rsidR="007968BA" w:rsidRPr="000B4086" w:rsidRDefault="007968BA" w:rsidP="00E64402">
            <w:pPr>
              <w:jc w:val="both"/>
            </w:pPr>
            <w:r w:rsidRPr="000B4086">
              <w:t>100</w:t>
            </w:r>
          </w:p>
        </w:tc>
      </w:tr>
    </w:tbl>
    <w:p w:rsidR="007968BA" w:rsidRPr="00601251" w:rsidRDefault="007968BA" w:rsidP="007968BA">
      <w:pPr>
        <w:ind w:firstLine="567"/>
        <w:jc w:val="both"/>
      </w:pPr>
    </w:p>
    <w:p w:rsidR="007968BA" w:rsidRPr="001852FD" w:rsidRDefault="007968BA" w:rsidP="007968BA">
      <w:pPr>
        <w:pStyle w:val="Default"/>
        <w:ind w:firstLine="567"/>
        <w:jc w:val="both"/>
        <w:rPr>
          <w:rFonts w:ascii="Times New Roman" w:hAnsi="Times New Roman" w:cs="Times New Roman"/>
          <w:b/>
          <w:sz w:val="28"/>
          <w:szCs w:val="28"/>
        </w:rPr>
      </w:pPr>
      <w:r w:rsidRPr="001852FD">
        <w:rPr>
          <w:rFonts w:ascii="Times New Roman" w:hAnsi="Times New Roman" w:cs="Times New Roman"/>
          <w:b/>
          <w:sz w:val="28"/>
          <w:szCs w:val="28"/>
        </w:rPr>
        <w:t>11.8. Дождевая канализация</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11.8.2. Выпуски в водные объекты следует размещать в местах с повышенной турбулентностью потока (сужениях, протоках, порогах и пр.). </w:t>
      </w:r>
    </w:p>
    <w:p w:rsidR="007968BA" w:rsidRPr="001852FD" w:rsidRDefault="007968BA" w:rsidP="007968BA">
      <w:pPr>
        <w:ind w:firstLine="567"/>
        <w:jc w:val="both"/>
        <w:rPr>
          <w:szCs w:val="28"/>
        </w:rPr>
      </w:pPr>
      <w:r w:rsidRPr="001852FD">
        <w:rPr>
          <w:szCs w:val="28"/>
        </w:rPr>
        <w:t>11.8.3. В водоемы, предназначенные для купания, возможен сброс поверхностных сточных вод при условии их глубокой очистки.</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11.8.5. </w:t>
      </w:r>
      <w:proofErr w:type="gramStart"/>
      <w:r w:rsidRPr="001852FD">
        <w:rPr>
          <w:rFonts w:ascii="Times New Roman" w:hAnsi="Times New Roman" w:cs="Times New Roman"/>
          <w:sz w:val="28"/>
          <w:szCs w:val="28"/>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1852FD">
          <w:rPr>
            <w:rFonts w:ascii="Times New Roman" w:hAnsi="Times New Roman" w:cs="Times New Roman"/>
            <w:sz w:val="28"/>
            <w:szCs w:val="28"/>
          </w:rPr>
          <w:t>20 га</w:t>
        </w:r>
      </w:smartTag>
      <w:r w:rsidRPr="001852FD">
        <w:rPr>
          <w:rFonts w:ascii="Times New Roman" w:hAnsi="Times New Roman" w:cs="Times New Roman"/>
          <w:sz w:val="28"/>
          <w:szCs w:val="28"/>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1852FD">
        <w:rPr>
          <w:rFonts w:ascii="Times New Roman" w:hAnsi="Times New Roman" w:cs="Times New Roman"/>
          <w:sz w:val="28"/>
          <w:szCs w:val="28"/>
        </w:rPr>
        <w:t>от</w:t>
      </w:r>
      <w:proofErr w:type="gramEnd"/>
      <w:r w:rsidRPr="001852FD">
        <w:rPr>
          <w:rFonts w:ascii="Times New Roman" w:hAnsi="Times New Roman" w:cs="Times New Roman"/>
          <w:sz w:val="28"/>
          <w:szCs w:val="28"/>
        </w:rPr>
        <w:t xml:space="preserve"> селитебной.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p>
    <w:p w:rsidR="007968BA" w:rsidRPr="001852FD" w:rsidRDefault="007968BA" w:rsidP="007968BA">
      <w:pPr>
        <w:ind w:firstLine="567"/>
        <w:jc w:val="both"/>
        <w:rPr>
          <w:b/>
          <w:szCs w:val="28"/>
        </w:rPr>
      </w:pPr>
      <w:r w:rsidRPr="001852FD">
        <w:rPr>
          <w:b/>
          <w:szCs w:val="28"/>
        </w:rPr>
        <w:t>11.9. Санитарная очистка</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11.9.3.  При разработке проектов планировки селитебных территорий следует предусматривать мероприятия по </w:t>
      </w:r>
      <w:proofErr w:type="gramStart"/>
      <w:r w:rsidRPr="001852FD">
        <w:rPr>
          <w:rFonts w:ascii="Times New Roman" w:hAnsi="Times New Roman" w:cs="Times New Roman"/>
          <w:sz w:val="28"/>
          <w:szCs w:val="28"/>
        </w:rPr>
        <w:t>регулярному</w:t>
      </w:r>
      <w:proofErr w:type="gramEnd"/>
      <w:r w:rsidRPr="001852FD">
        <w:rPr>
          <w:rFonts w:ascii="Times New Roman" w:hAnsi="Times New Roman" w:cs="Times New Roman"/>
          <w:sz w:val="28"/>
          <w:szCs w:val="28"/>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1852FD">
          <w:rPr>
            <w:rFonts w:ascii="Times New Roman" w:hAnsi="Times New Roman" w:cs="Times New Roman"/>
            <w:sz w:val="28"/>
            <w:szCs w:val="28"/>
          </w:rPr>
          <w:t>20 м</w:t>
        </w:r>
      </w:smartTag>
      <w:r w:rsidRPr="001852FD">
        <w:rPr>
          <w:rFonts w:ascii="Times New Roman" w:hAnsi="Times New Roman" w:cs="Times New Roman"/>
          <w:sz w:val="28"/>
          <w:szCs w:val="28"/>
        </w:rPr>
        <w:t xml:space="preserve">, но не более </w:t>
      </w:r>
      <w:smartTag w:uri="urn:schemas-microsoft-com:office:smarttags" w:element="metricconverter">
        <w:smartTagPr>
          <w:attr w:name="ProductID" w:val="100 м"/>
        </w:smartTagPr>
        <w:r w:rsidRPr="001852FD">
          <w:rPr>
            <w:rFonts w:ascii="Times New Roman" w:hAnsi="Times New Roman" w:cs="Times New Roman"/>
            <w:sz w:val="28"/>
            <w:szCs w:val="28"/>
          </w:rPr>
          <w:t>100 м</w:t>
        </w:r>
      </w:smartTag>
      <w:r w:rsidRPr="001852FD">
        <w:rPr>
          <w:rFonts w:ascii="Times New Roman" w:hAnsi="Times New Roman" w:cs="Times New Roman"/>
          <w:sz w:val="28"/>
          <w:szCs w:val="28"/>
        </w:rPr>
        <w:t xml:space="preserve">. Размер площадок должен быть рассчитан на установку необходимого числа контейнеров, но не более 5.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7968BA" w:rsidRPr="001852FD" w:rsidRDefault="007968BA" w:rsidP="007968BA">
      <w:pPr>
        <w:ind w:firstLine="567"/>
        <w:jc w:val="both"/>
        <w:rPr>
          <w:szCs w:val="28"/>
        </w:rPr>
      </w:pPr>
      <w:r w:rsidRPr="001852FD">
        <w:rPr>
          <w:szCs w:val="28"/>
        </w:rPr>
        <w:t>11.9.7. Нормы накопления бытовых отходов принимаются в соответствии с таблицей 99.</w:t>
      </w:r>
    </w:p>
    <w:p w:rsidR="007968BA" w:rsidRPr="001852FD" w:rsidRDefault="007968BA" w:rsidP="007968BA">
      <w:pPr>
        <w:ind w:firstLine="567"/>
        <w:jc w:val="both"/>
        <w:rPr>
          <w:szCs w:val="28"/>
        </w:rPr>
      </w:pPr>
      <w:r w:rsidRPr="001852FD">
        <w:rPr>
          <w:szCs w:val="28"/>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5"/>
        <w:gridCol w:w="3283"/>
      </w:tblGrid>
      <w:tr w:rsidR="007968BA" w:rsidRPr="000B4086" w:rsidTr="00E64402">
        <w:trPr>
          <w:trHeight w:val="597"/>
        </w:trPr>
        <w:tc>
          <w:tcPr>
            <w:tcW w:w="1667"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Бытовые отходы </w:t>
            </w:r>
          </w:p>
        </w:tc>
        <w:tc>
          <w:tcPr>
            <w:tcW w:w="3333"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Количество бытовых отходов на 1 человека в год </w:t>
            </w:r>
          </w:p>
        </w:tc>
      </w:tr>
      <w:tr w:rsidR="007968BA" w:rsidRPr="000B4086" w:rsidTr="00E64402">
        <w:trPr>
          <w:trHeight w:val="220"/>
        </w:trPr>
        <w:tc>
          <w:tcPr>
            <w:tcW w:w="1667" w:type="pct"/>
            <w:vMerge/>
          </w:tcPr>
          <w:p w:rsidR="007968BA" w:rsidRPr="000B4086" w:rsidRDefault="007968BA" w:rsidP="00E64402">
            <w:pPr>
              <w:pStyle w:val="Default"/>
              <w:jc w:val="both"/>
              <w:rPr>
                <w:rFonts w:ascii="Times New Roman" w:hAnsi="Times New Roman" w:cs="Times New Roman"/>
              </w:rPr>
            </w:pPr>
          </w:p>
        </w:tc>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кг</w:t>
            </w:r>
          </w:p>
        </w:tc>
        <w:tc>
          <w:tcPr>
            <w:tcW w:w="1666" w:type="pct"/>
          </w:tcPr>
          <w:p w:rsidR="007968BA" w:rsidRPr="000B4086" w:rsidRDefault="007968BA" w:rsidP="00E64402">
            <w:pPr>
              <w:pStyle w:val="Default"/>
              <w:jc w:val="both"/>
              <w:rPr>
                <w:rFonts w:ascii="Times New Roman" w:hAnsi="Times New Roman" w:cs="Times New Roman"/>
              </w:rPr>
            </w:pPr>
            <w:proofErr w:type="gramStart"/>
            <w:r w:rsidRPr="000B4086">
              <w:rPr>
                <w:rFonts w:ascii="Times New Roman" w:hAnsi="Times New Roman" w:cs="Times New Roman"/>
              </w:rPr>
              <w:t>л</w:t>
            </w:r>
            <w:proofErr w:type="gramEnd"/>
            <w:r w:rsidRPr="000B4086">
              <w:rPr>
                <w:rFonts w:ascii="Times New Roman" w:hAnsi="Times New Roman" w:cs="Times New Roman"/>
              </w:rPr>
              <w:t xml:space="preserve"> </w:t>
            </w:r>
          </w:p>
        </w:tc>
      </w:tr>
      <w:tr w:rsidR="007968BA" w:rsidRPr="000B4086" w:rsidTr="00E64402">
        <w:trPr>
          <w:trHeight w:val="220"/>
        </w:trPr>
        <w:tc>
          <w:tcPr>
            <w:tcW w:w="5000"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Твердые бытовые отходы: </w:t>
            </w:r>
          </w:p>
        </w:tc>
      </w:tr>
      <w:tr w:rsidR="007968BA" w:rsidRPr="000B4086" w:rsidTr="00E64402">
        <w:trPr>
          <w:trHeight w:val="490"/>
        </w:trPr>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190 - 225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900 - 1000 </w:t>
            </w:r>
          </w:p>
        </w:tc>
      </w:tr>
      <w:tr w:rsidR="007968BA" w:rsidRPr="000B4086" w:rsidTr="00E64402">
        <w:trPr>
          <w:trHeight w:val="220"/>
        </w:trPr>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lastRenderedPageBreak/>
              <w:t xml:space="preserve">от прочих жилых зданий </w:t>
            </w:r>
          </w:p>
        </w:tc>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300 - 450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1100 - 1500 </w:t>
            </w:r>
          </w:p>
        </w:tc>
      </w:tr>
      <w:tr w:rsidR="007968BA" w:rsidRPr="000B4086" w:rsidTr="00E64402">
        <w:trPr>
          <w:trHeight w:val="489"/>
        </w:trPr>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280 - 300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1400 - 1500 </w:t>
            </w:r>
          </w:p>
        </w:tc>
      </w:tr>
      <w:tr w:rsidR="007968BA" w:rsidRPr="000B4086" w:rsidTr="00E64402">
        <w:trPr>
          <w:trHeight w:val="489"/>
        </w:trPr>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Жидкие бытовые отходы из выгребов (при отсутствии канализации) </w:t>
            </w:r>
          </w:p>
        </w:tc>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2000 - 3500 </w:t>
            </w:r>
          </w:p>
        </w:tc>
      </w:tr>
      <w:tr w:rsidR="007968BA" w:rsidRPr="000B4086" w:rsidTr="00E64402">
        <w:trPr>
          <w:trHeight w:val="220"/>
        </w:trPr>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Смет с </w:t>
            </w:r>
            <w:smartTag w:uri="urn:schemas-microsoft-com:office:smarttags" w:element="metricconverter">
              <w:smartTagPr>
                <w:attr w:name="ProductID" w:val="1 кв. м"/>
              </w:smartTagPr>
              <w:r w:rsidRPr="000B4086">
                <w:rPr>
                  <w:rFonts w:ascii="Times New Roman" w:hAnsi="Times New Roman" w:cs="Times New Roman"/>
                </w:rPr>
                <w:t>1 кв. м</w:t>
              </w:r>
            </w:smartTag>
            <w:r w:rsidRPr="000B4086">
              <w:rPr>
                <w:rFonts w:ascii="Times New Roman" w:hAnsi="Times New Roman" w:cs="Times New Roman"/>
              </w:rPr>
              <w:t xml:space="preserve"> твердых покрытий улиц, площадей и парков </w:t>
            </w:r>
          </w:p>
        </w:tc>
        <w:tc>
          <w:tcPr>
            <w:tcW w:w="166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5 - 15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8 - 20 </w:t>
            </w:r>
          </w:p>
        </w:tc>
      </w:tr>
    </w:tbl>
    <w:p w:rsidR="007968BA" w:rsidRPr="001852FD" w:rsidRDefault="007968BA" w:rsidP="007968BA">
      <w:pPr>
        <w:pStyle w:val="Default"/>
        <w:ind w:firstLine="708"/>
        <w:jc w:val="both"/>
        <w:rPr>
          <w:rFonts w:ascii="Times New Roman" w:hAnsi="Times New Roman" w:cs="Times New Roman"/>
        </w:rPr>
      </w:pPr>
      <w:r w:rsidRPr="001852FD">
        <w:rPr>
          <w:rFonts w:ascii="Times New Roman" w:hAnsi="Times New Roman" w:cs="Times New Roman"/>
        </w:rPr>
        <w:t xml:space="preserve">Примечания: </w:t>
      </w:r>
    </w:p>
    <w:p w:rsidR="007968BA" w:rsidRPr="001852FD" w:rsidRDefault="007968BA" w:rsidP="007968BA">
      <w:pPr>
        <w:pStyle w:val="Default"/>
        <w:ind w:firstLine="567"/>
        <w:jc w:val="both"/>
        <w:rPr>
          <w:rFonts w:ascii="Times New Roman" w:hAnsi="Times New Roman" w:cs="Times New Roman"/>
        </w:rPr>
      </w:pPr>
      <w:r w:rsidRPr="001852FD">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7968BA" w:rsidRPr="001852FD" w:rsidRDefault="007968BA" w:rsidP="007968BA">
      <w:pPr>
        <w:ind w:firstLine="567"/>
        <w:jc w:val="both"/>
        <w:rPr>
          <w:sz w:val="24"/>
          <w:szCs w:val="24"/>
        </w:rPr>
      </w:pPr>
      <w:r w:rsidRPr="001852FD">
        <w:rPr>
          <w:sz w:val="24"/>
          <w:szCs w:val="24"/>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7968BA" w:rsidRPr="001852FD" w:rsidRDefault="007968BA" w:rsidP="007968BA">
      <w:pPr>
        <w:ind w:firstLine="567"/>
        <w:jc w:val="both"/>
        <w:rPr>
          <w:sz w:val="24"/>
          <w:szCs w:val="24"/>
        </w:r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1852FD">
          <w:rPr>
            <w:rFonts w:ascii="Times New Roman" w:hAnsi="Times New Roman" w:cs="Times New Roman"/>
            <w:sz w:val="28"/>
            <w:szCs w:val="28"/>
          </w:rPr>
          <w:t>3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1852FD">
          <w:rPr>
            <w:rFonts w:ascii="Times New Roman" w:hAnsi="Times New Roman" w:cs="Times New Roman"/>
            <w:sz w:val="28"/>
            <w:szCs w:val="28"/>
          </w:rPr>
          <w:t>20 м</w:t>
        </w:r>
      </w:smartTag>
      <w:r w:rsidRPr="001852FD">
        <w:rPr>
          <w:rFonts w:ascii="Times New Roman" w:hAnsi="Times New Roman" w:cs="Times New Roman"/>
          <w:sz w:val="28"/>
          <w:szCs w:val="28"/>
        </w:rPr>
        <w:t xml:space="preserve"> и не более </w:t>
      </w:r>
      <w:smartTag w:uri="urn:schemas-microsoft-com:office:smarttags" w:element="metricconverter">
        <w:smartTagPr>
          <w:attr w:name="ProductID" w:val="100 м"/>
        </w:smartTagPr>
        <w:r w:rsidRPr="001852FD">
          <w:rPr>
            <w:rFonts w:ascii="Times New Roman" w:hAnsi="Times New Roman" w:cs="Times New Roman"/>
            <w:sz w:val="28"/>
            <w:szCs w:val="28"/>
          </w:rPr>
          <w:t>100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1852FD">
          <w:rPr>
            <w:rFonts w:ascii="Times New Roman" w:hAnsi="Times New Roman" w:cs="Times New Roman"/>
            <w:sz w:val="28"/>
            <w:szCs w:val="28"/>
          </w:rPr>
          <w:t>10 метров</w:t>
        </w:r>
      </w:smartTag>
      <w:r w:rsidRPr="001852FD">
        <w:rPr>
          <w:rFonts w:ascii="Times New Roman" w:hAnsi="Times New Roman" w:cs="Times New Roman"/>
          <w:sz w:val="28"/>
          <w:szCs w:val="28"/>
        </w:rPr>
        <w:t xml:space="preserve">. </w:t>
      </w:r>
    </w:p>
    <w:p w:rsidR="007968BA" w:rsidRPr="001852FD" w:rsidRDefault="007968BA" w:rsidP="007968BA">
      <w:pPr>
        <w:ind w:firstLine="567"/>
        <w:jc w:val="both"/>
        <w:rPr>
          <w:szCs w:val="28"/>
        </w:rPr>
      </w:pPr>
      <w:r w:rsidRPr="001852FD">
        <w:rPr>
          <w:szCs w:val="28"/>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1852FD">
          <w:rPr>
            <w:szCs w:val="28"/>
          </w:rPr>
          <w:t>4 м</w:t>
        </w:r>
      </w:smartTag>
      <w:r w:rsidRPr="001852FD">
        <w:rPr>
          <w:szCs w:val="28"/>
        </w:rPr>
        <w:t xml:space="preserve"> от границ участка домовладения.</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7968BA" w:rsidRPr="001852FD" w:rsidRDefault="007968BA" w:rsidP="007968BA">
      <w:pPr>
        <w:ind w:firstLine="567"/>
        <w:jc w:val="both"/>
        <w:rPr>
          <w:szCs w:val="28"/>
        </w:rPr>
      </w:pPr>
      <w:r w:rsidRPr="001852FD">
        <w:rPr>
          <w:szCs w:val="28"/>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7968BA" w:rsidRPr="001852FD" w:rsidRDefault="007968BA" w:rsidP="007968BA">
      <w:pPr>
        <w:ind w:firstLine="567"/>
        <w:jc w:val="both"/>
        <w:rPr>
          <w:szCs w:val="28"/>
        </w:rPr>
      </w:pPr>
      <w:r w:rsidRPr="001852FD">
        <w:rPr>
          <w:szCs w:val="28"/>
        </w:rPr>
        <w:t>Таблица 100.</w:t>
      </w:r>
    </w:p>
    <w:p w:rsidR="007968BA" w:rsidRPr="00601251" w:rsidRDefault="007968BA" w:rsidP="007968B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3283"/>
        <w:gridCol w:w="3287"/>
      </w:tblGrid>
      <w:tr w:rsidR="007968BA" w:rsidRPr="000B4086" w:rsidTr="00E64402">
        <w:trPr>
          <w:trHeight w:val="758"/>
        </w:trPr>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lastRenderedPageBreak/>
              <w:t xml:space="preserve">Предприятия и сооружения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Размеры земельных участков на 1000 т твердых бытовых отходов в год, </w:t>
            </w:r>
            <w:proofErr w:type="gramStart"/>
            <w:r w:rsidRPr="000B4086">
              <w:rPr>
                <w:rFonts w:ascii="Times New Roman" w:hAnsi="Times New Roman" w:cs="Times New Roman"/>
              </w:rPr>
              <w:t>га</w:t>
            </w:r>
            <w:proofErr w:type="gramEnd"/>
            <w:r w:rsidRPr="000B4086">
              <w:rPr>
                <w:rFonts w:ascii="Times New Roman" w:hAnsi="Times New Roman" w:cs="Times New Roman"/>
              </w:rPr>
              <w:t xml:space="preserve"> </w:t>
            </w:r>
          </w:p>
        </w:tc>
        <w:tc>
          <w:tcPr>
            <w:tcW w:w="16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Размеры санитарно-защитных зон,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tc>
      </w:tr>
      <w:tr w:rsidR="007968BA" w:rsidRPr="000B4086" w:rsidTr="00E64402">
        <w:trPr>
          <w:trHeight w:val="489"/>
        </w:trPr>
        <w:tc>
          <w:tcPr>
            <w:tcW w:w="5000"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Мусоросжигательные и мусороперерабатывающие объекты мощностью (тыс. т в год): </w:t>
            </w:r>
          </w:p>
        </w:tc>
      </w:tr>
      <w:tr w:rsidR="007968BA" w:rsidRPr="000B4086" w:rsidTr="00E64402">
        <w:trPr>
          <w:trHeight w:val="220"/>
        </w:trPr>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до 40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0,05 </w:t>
            </w:r>
          </w:p>
        </w:tc>
        <w:tc>
          <w:tcPr>
            <w:tcW w:w="16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500 </w:t>
            </w:r>
          </w:p>
        </w:tc>
      </w:tr>
      <w:tr w:rsidR="007968BA" w:rsidRPr="000B4086" w:rsidTr="00E64402">
        <w:trPr>
          <w:trHeight w:val="220"/>
        </w:trPr>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свыше 40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0,05 </w:t>
            </w:r>
          </w:p>
        </w:tc>
        <w:tc>
          <w:tcPr>
            <w:tcW w:w="16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1000 </w:t>
            </w:r>
          </w:p>
        </w:tc>
      </w:tr>
      <w:tr w:rsidR="007968BA" w:rsidRPr="000B4086" w:rsidTr="00E64402">
        <w:trPr>
          <w:trHeight w:val="220"/>
        </w:trPr>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Полигоны &lt;*&gt;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0,02 - 0,05 </w:t>
            </w:r>
          </w:p>
        </w:tc>
        <w:tc>
          <w:tcPr>
            <w:tcW w:w="16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500 </w:t>
            </w:r>
          </w:p>
        </w:tc>
      </w:tr>
      <w:tr w:rsidR="007968BA" w:rsidRPr="000B4086" w:rsidTr="00E64402">
        <w:trPr>
          <w:trHeight w:val="220"/>
        </w:trPr>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Участки компостирования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0,5 - 1,0 </w:t>
            </w:r>
          </w:p>
        </w:tc>
        <w:tc>
          <w:tcPr>
            <w:tcW w:w="16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500 </w:t>
            </w:r>
          </w:p>
        </w:tc>
      </w:tr>
      <w:tr w:rsidR="007968BA" w:rsidRPr="000B4086" w:rsidTr="00E64402">
        <w:trPr>
          <w:trHeight w:val="220"/>
        </w:trPr>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Поля ассенизации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2 - 4 </w:t>
            </w:r>
          </w:p>
        </w:tc>
        <w:tc>
          <w:tcPr>
            <w:tcW w:w="16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1000 </w:t>
            </w:r>
          </w:p>
        </w:tc>
      </w:tr>
      <w:tr w:rsidR="007968BA" w:rsidRPr="000B4086" w:rsidTr="00E64402">
        <w:trPr>
          <w:trHeight w:val="220"/>
        </w:trPr>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Сливные станции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0,2 </w:t>
            </w:r>
          </w:p>
        </w:tc>
        <w:tc>
          <w:tcPr>
            <w:tcW w:w="16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500 </w:t>
            </w:r>
          </w:p>
        </w:tc>
      </w:tr>
      <w:tr w:rsidR="007968BA" w:rsidRPr="000B4086" w:rsidTr="00E64402">
        <w:trPr>
          <w:trHeight w:val="220"/>
        </w:trPr>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Мусороперегрузочные станции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0,04 </w:t>
            </w:r>
          </w:p>
        </w:tc>
        <w:tc>
          <w:tcPr>
            <w:tcW w:w="16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100 </w:t>
            </w:r>
          </w:p>
        </w:tc>
      </w:tr>
      <w:tr w:rsidR="007968BA" w:rsidRPr="000B4086" w:rsidTr="00E64402">
        <w:trPr>
          <w:trHeight w:val="489"/>
        </w:trPr>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0,3 </w:t>
            </w:r>
          </w:p>
        </w:tc>
        <w:tc>
          <w:tcPr>
            <w:tcW w:w="16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100 </w:t>
            </w:r>
          </w:p>
        </w:tc>
      </w:tr>
    </w:tbl>
    <w:p w:rsidR="007968BA" w:rsidRPr="001852FD" w:rsidRDefault="007968BA" w:rsidP="007968BA">
      <w:pPr>
        <w:ind w:firstLine="567"/>
        <w:jc w:val="both"/>
        <w:rPr>
          <w:sz w:val="24"/>
          <w:szCs w:val="24"/>
        </w:rPr>
      </w:pPr>
      <w:r w:rsidRPr="001852FD">
        <w:rPr>
          <w:sz w:val="24"/>
          <w:szCs w:val="24"/>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7968BA" w:rsidRPr="00E0620A" w:rsidRDefault="007968BA" w:rsidP="007968BA">
      <w:pPr>
        <w:ind w:firstLine="567"/>
        <w:jc w:val="both"/>
        <w:rPr>
          <w:sz w:val="20"/>
        </w:r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11.9.18. На территории рынков: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1852FD">
          <w:rPr>
            <w:rFonts w:ascii="Times New Roman" w:hAnsi="Times New Roman" w:cs="Times New Roman"/>
            <w:sz w:val="28"/>
            <w:szCs w:val="28"/>
          </w:rPr>
          <w:t>30 м</w:t>
        </w:r>
      </w:smartTag>
      <w:r w:rsidRPr="001852FD">
        <w:rPr>
          <w:rFonts w:ascii="Times New Roman" w:hAnsi="Times New Roman" w:cs="Times New Roman"/>
          <w:sz w:val="28"/>
          <w:szCs w:val="28"/>
        </w:rPr>
        <w:t xml:space="preserve"> от мест торговли;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от места торговли. Число расчетных мест в них должно быть не менее одного на каждые 50 торговых мест.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11.9.19. На территории парков: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от мест массового скопления отдыхающих (танцплощадок, эстрады, фонтанов, главных аллей, зрелищных павильонов и др.);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определении числа контейнеров для хозяйственных площадок следует исходить из среднего накопления отходов за 3 дня;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от мест массового скопления отдыхающих.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1852FD">
          <w:rPr>
            <w:rFonts w:ascii="Times New Roman" w:hAnsi="Times New Roman" w:cs="Times New Roman"/>
            <w:sz w:val="28"/>
            <w:szCs w:val="28"/>
          </w:rPr>
          <w:t>40 кв. м</w:t>
        </w:r>
      </w:smartTag>
      <w:r w:rsidRPr="001852FD">
        <w:rPr>
          <w:rFonts w:ascii="Times New Roman" w:hAnsi="Times New Roman" w:cs="Times New Roman"/>
          <w:sz w:val="28"/>
          <w:szCs w:val="28"/>
        </w:rPr>
        <w:t xml:space="preserve"> и располагаться на расстоянии не ближе </w:t>
      </w:r>
      <w:smartTag w:uri="urn:schemas-microsoft-com:office:smarttags" w:element="metricconverter">
        <w:smartTagPr>
          <w:attr w:name="ProductID" w:val="25 м"/>
        </w:smartTagPr>
        <w:r w:rsidRPr="001852FD">
          <w:rPr>
            <w:rFonts w:ascii="Times New Roman" w:hAnsi="Times New Roman" w:cs="Times New Roman"/>
            <w:sz w:val="28"/>
            <w:szCs w:val="28"/>
          </w:rPr>
          <w:t>25 м</w:t>
        </w:r>
      </w:smartTag>
      <w:r w:rsidRPr="001852FD">
        <w:rPr>
          <w:rFonts w:ascii="Times New Roman" w:hAnsi="Times New Roman" w:cs="Times New Roman"/>
          <w:sz w:val="28"/>
          <w:szCs w:val="28"/>
        </w:rPr>
        <w:t xml:space="preserve"> от лечебных корпусов и не менее </w:t>
      </w:r>
      <w:smartTag w:uri="urn:schemas-microsoft-com:office:smarttags" w:element="metricconverter">
        <w:smartTagPr>
          <w:attr w:name="ProductID" w:val="100 м"/>
        </w:smartTagPr>
        <w:r w:rsidRPr="001852FD">
          <w:rPr>
            <w:rFonts w:ascii="Times New Roman" w:hAnsi="Times New Roman" w:cs="Times New Roman"/>
            <w:sz w:val="28"/>
            <w:szCs w:val="28"/>
          </w:rPr>
          <w:t>100 м</w:t>
        </w:r>
      </w:smartTag>
      <w:r w:rsidRPr="001852FD">
        <w:rPr>
          <w:rFonts w:ascii="Times New Roman" w:hAnsi="Times New Roman" w:cs="Times New Roman"/>
          <w:sz w:val="28"/>
          <w:szCs w:val="28"/>
        </w:rPr>
        <w:t xml:space="preserve"> от пищеблоков.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11.9.22. На территории пляжей: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1852FD">
          <w:rPr>
            <w:rFonts w:ascii="Times New Roman" w:hAnsi="Times New Roman" w:cs="Times New Roman"/>
            <w:sz w:val="28"/>
            <w:szCs w:val="28"/>
          </w:rPr>
          <w:t xml:space="preserve">0,75 куб. </w:t>
        </w:r>
        <w:proofErr w:type="gramStart"/>
        <w:r w:rsidRPr="001852FD">
          <w:rPr>
            <w:rFonts w:ascii="Times New Roman" w:hAnsi="Times New Roman" w:cs="Times New Roman"/>
            <w:sz w:val="28"/>
            <w:szCs w:val="28"/>
          </w:rPr>
          <w:t>м</w:t>
        </w:r>
      </w:smartTag>
      <w:proofErr w:type="gramEnd"/>
      <w:r w:rsidRPr="001852FD">
        <w:rPr>
          <w:rFonts w:ascii="Times New Roman" w:hAnsi="Times New Roman" w:cs="Times New Roman"/>
          <w:sz w:val="28"/>
          <w:szCs w:val="28"/>
        </w:rPr>
        <w:t xml:space="preserve"> на 3500 - </w:t>
      </w:r>
      <w:smartTag w:uri="urn:schemas-microsoft-com:office:smarttags" w:element="metricconverter">
        <w:smartTagPr>
          <w:attr w:name="ProductID" w:val="4000 кв. м"/>
        </w:smartTagPr>
        <w:r w:rsidRPr="001852FD">
          <w:rPr>
            <w:rFonts w:ascii="Times New Roman" w:hAnsi="Times New Roman" w:cs="Times New Roman"/>
            <w:sz w:val="28"/>
            <w:szCs w:val="28"/>
          </w:rPr>
          <w:t>4000 кв. м</w:t>
        </w:r>
      </w:smartTag>
      <w:r w:rsidRPr="001852FD">
        <w:rPr>
          <w:rFonts w:ascii="Times New Roman" w:hAnsi="Times New Roman" w:cs="Times New Roman"/>
          <w:sz w:val="28"/>
          <w:szCs w:val="28"/>
        </w:rPr>
        <w:t xml:space="preserve"> площади пляжа;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1852FD">
          <w:rPr>
            <w:rFonts w:ascii="Times New Roman" w:hAnsi="Times New Roman" w:cs="Times New Roman"/>
            <w:sz w:val="28"/>
            <w:szCs w:val="28"/>
          </w:rPr>
          <w:t>50 м</w:t>
        </w:r>
      </w:smartTag>
      <w:r w:rsidRPr="001852FD">
        <w:rPr>
          <w:rFonts w:ascii="Times New Roman" w:hAnsi="Times New Roman" w:cs="Times New Roman"/>
          <w:sz w:val="28"/>
          <w:szCs w:val="28"/>
        </w:rPr>
        <w:t xml:space="preserve"> и не более </w:t>
      </w:r>
      <w:smartTag w:uri="urn:schemas-microsoft-com:office:smarttags" w:element="metricconverter">
        <w:smartTagPr>
          <w:attr w:name="ProductID" w:val="200 м"/>
        </w:smartTagPr>
        <w:r w:rsidRPr="001852FD">
          <w:rPr>
            <w:rFonts w:ascii="Times New Roman" w:hAnsi="Times New Roman" w:cs="Times New Roman"/>
            <w:sz w:val="28"/>
            <w:szCs w:val="28"/>
          </w:rPr>
          <w:t>200 м</w:t>
        </w:r>
      </w:smartTag>
      <w:r w:rsidRPr="001852FD">
        <w:rPr>
          <w:rFonts w:ascii="Times New Roman" w:hAnsi="Times New Roman" w:cs="Times New Roman"/>
          <w:sz w:val="28"/>
          <w:szCs w:val="28"/>
        </w:rPr>
        <w:t xml:space="preserve">; </w:t>
      </w:r>
    </w:p>
    <w:p w:rsidR="007968BA" w:rsidRPr="001852FD" w:rsidRDefault="007968BA" w:rsidP="007968BA">
      <w:pPr>
        <w:ind w:firstLine="567"/>
        <w:jc w:val="both"/>
        <w:rPr>
          <w:szCs w:val="28"/>
        </w:rPr>
      </w:pPr>
      <w:r w:rsidRPr="001852FD">
        <w:rPr>
          <w:szCs w:val="28"/>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1852FD">
          <w:rPr>
            <w:szCs w:val="28"/>
          </w:rPr>
          <w:t>200 м</w:t>
        </w:r>
      </w:smartTag>
      <w:r w:rsidRPr="001852FD">
        <w:rPr>
          <w:szCs w:val="28"/>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1852FD">
          <w:rPr>
            <w:szCs w:val="28"/>
          </w:rPr>
          <w:t>100 м</w:t>
        </w:r>
      </w:smartTag>
      <w:r w:rsidRPr="001852FD">
        <w:rPr>
          <w:szCs w:val="28"/>
        </w:rPr>
        <w:t xml:space="preserve"> ниже по течению реки от границы пляжа. Запрещается отвод воды из питьевых фонтанчиков в места, не предназначенные для этой цели</w:t>
      </w:r>
    </w:p>
    <w:p w:rsidR="007968BA" w:rsidRPr="001852FD" w:rsidRDefault="007968BA" w:rsidP="007968BA">
      <w:pPr>
        <w:pStyle w:val="ac"/>
        <w:ind w:firstLine="567"/>
        <w:jc w:val="both"/>
        <w:rPr>
          <w:rFonts w:ascii="Times New Roman" w:hAnsi="Times New Roman" w:cs="Times New Roman"/>
          <w:sz w:val="28"/>
          <w:szCs w:val="28"/>
        </w:rPr>
      </w:pPr>
      <w:r w:rsidRPr="001852FD">
        <w:rPr>
          <w:rFonts w:ascii="Times New Roman" w:hAnsi="Times New Roman" w:cs="Times New Roman"/>
          <w:sz w:val="28"/>
          <w:szCs w:val="28"/>
        </w:rPr>
        <w:t>11.9.23. Размеры земельных участков предприятий и сооружений по транспортировке, обезвреживанию и переработке бытовых отходов</w:t>
      </w:r>
    </w:p>
    <w:p w:rsidR="007968BA" w:rsidRPr="001852FD" w:rsidRDefault="007968BA" w:rsidP="007968BA">
      <w:pPr>
        <w:pStyle w:val="ac"/>
        <w:ind w:firstLine="567"/>
        <w:jc w:val="both"/>
        <w:rPr>
          <w:rFonts w:ascii="Times New Roman" w:hAnsi="Times New Roman" w:cs="Times New Roman"/>
          <w:sz w:val="28"/>
          <w:szCs w:val="28"/>
        </w:rPr>
      </w:pPr>
      <w:r w:rsidRPr="001852FD">
        <w:rPr>
          <w:rFonts w:ascii="Times New Roman" w:hAnsi="Times New Roman" w:cs="Times New Roman"/>
          <w:sz w:val="28"/>
          <w:szCs w:val="28"/>
        </w:rPr>
        <w:t>Таблица 101</w:t>
      </w:r>
    </w:p>
    <w:tbl>
      <w:tblPr>
        <w:tblW w:w="0" w:type="auto"/>
        <w:tblInd w:w="-5" w:type="dxa"/>
        <w:tblLayout w:type="fixed"/>
        <w:tblLook w:val="0000"/>
      </w:tblPr>
      <w:tblGrid>
        <w:gridCol w:w="3941"/>
        <w:gridCol w:w="1765"/>
        <w:gridCol w:w="2142"/>
        <w:gridCol w:w="2409"/>
      </w:tblGrid>
      <w:tr w:rsidR="007968BA" w:rsidRPr="000B4086" w:rsidTr="00E64402">
        <w:tc>
          <w:tcPr>
            <w:tcW w:w="5706" w:type="dxa"/>
            <w:gridSpan w:val="2"/>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Размеры земельных участков</w:t>
            </w:r>
          </w:p>
        </w:tc>
      </w:tr>
      <w:tr w:rsidR="007968BA" w:rsidRPr="000B4086" w:rsidTr="00E64402">
        <w:tc>
          <w:tcPr>
            <w:tcW w:w="3941" w:type="dxa"/>
            <w:vMerge w:val="restart"/>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до 100</w:t>
            </w:r>
          </w:p>
        </w:tc>
        <w:tc>
          <w:tcPr>
            <w:tcW w:w="2142" w:type="dxa"/>
            <w:vMerge w:val="restart"/>
            <w:tcBorders>
              <w:top w:val="single" w:sz="4" w:space="0" w:color="000000"/>
              <w:left w:val="single" w:sz="4" w:space="0" w:color="000000"/>
              <w:bottom w:val="single" w:sz="4" w:space="0" w:color="000000"/>
            </w:tcBorders>
            <w:vAlign w:val="center"/>
          </w:tcPr>
          <w:p w:rsidR="007968BA" w:rsidRPr="000B4086" w:rsidRDefault="007968BA" w:rsidP="00E64402">
            <w:pPr>
              <w:snapToGrid w:val="0"/>
              <w:jc w:val="both"/>
            </w:pPr>
            <w:r w:rsidRPr="000B4086">
              <w:t>кол</w:t>
            </w:r>
            <w:proofErr w:type="gramStart"/>
            <w:r w:rsidRPr="000B4086">
              <w:t>.</w:t>
            </w:r>
            <w:proofErr w:type="gramEnd"/>
            <w:r w:rsidRPr="000B4086">
              <w:t xml:space="preserve"> </w:t>
            </w:r>
            <w:proofErr w:type="gramStart"/>
            <w:r w:rsidRPr="000B4086">
              <w:t>г</w:t>
            </w:r>
            <w:proofErr w:type="gramEnd"/>
            <w:r w:rsidRPr="000B4086">
              <w:t xml:space="preserve">а </w:t>
            </w:r>
          </w:p>
          <w:p w:rsidR="007968BA" w:rsidRPr="000B4086" w:rsidRDefault="007968BA" w:rsidP="00E64402">
            <w:pPr>
              <w:jc w:val="both"/>
            </w:pPr>
            <w:r w:rsidRPr="000B4086">
              <w:t>на 1000 т. тверд</w:t>
            </w:r>
            <w:proofErr w:type="gramStart"/>
            <w:r w:rsidRPr="000B4086">
              <w:t>.</w:t>
            </w:r>
            <w:proofErr w:type="gramEnd"/>
            <w:r w:rsidRPr="000B4086">
              <w:t xml:space="preserve"> </w:t>
            </w:r>
            <w:proofErr w:type="gramStart"/>
            <w:r w:rsidRPr="000B4086">
              <w:t>б</w:t>
            </w:r>
            <w:proofErr w:type="gramEnd"/>
            <w:r w:rsidRPr="000B4086">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0,05</w:t>
            </w:r>
          </w:p>
        </w:tc>
      </w:tr>
      <w:tr w:rsidR="007968BA" w:rsidRPr="000B4086" w:rsidTr="00E64402">
        <w:tc>
          <w:tcPr>
            <w:tcW w:w="3941" w:type="dxa"/>
            <w:vMerge/>
            <w:tcBorders>
              <w:top w:val="single" w:sz="4" w:space="0" w:color="000000"/>
              <w:left w:val="single" w:sz="4" w:space="0" w:color="000000"/>
              <w:bottom w:val="single" w:sz="4" w:space="0" w:color="000000"/>
            </w:tcBorders>
          </w:tcPr>
          <w:p w:rsidR="007968BA" w:rsidRPr="000B4086" w:rsidRDefault="007968BA" w:rsidP="00E64402">
            <w:pPr>
              <w:jc w:val="both"/>
            </w:pPr>
          </w:p>
        </w:tc>
        <w:tc>
          <w:tcPr>
            <w:tcW w:w="1765" w:type="dxa"/>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св. 100</w:t>
            </w:r>
          </w:p>
        </w:tc>
        <w:tc>
          <w:tcPr>
            <w:tcW w:w="2142"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0,05</w:t>
            </w:r>
          </w:p>
        </w:tc>
      </w:tr>
      <w:tr w:rsidR="007968BA" w:rsidRPr="000B4086" w:rsidTr="00E64402">
        <w:tc>
          <w:tcPr>
            <w:tcW w:w="5706" w:type="dxa"/>
            <w:gridSpan w:val="2"/>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0,04</w:t>
            </w:r>
          </w:p>
        </w:tc>
      </w:tr>
      <w:tr w:rsidR="007968BA" w:rsidRPr="000B4086" w:rsidTr="00E64402">
        <w:tc>
          <w:tcPr>
            <w:tcW w:w="5706" w:type="dxa"/>
            <w:gridSpan w:val="2"/>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Полигоны *</w:t>
            </w:r>
          </w:p>
        </w:tc>
        <w:tc>
          <w:tcPr>
            <w:tcW w:w="2142"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0,02-0,05</w:t>
            </w:r>
          </w:p>
        </w:tc>
      </w:tr>
      <w:tr w:rsidR="007968BA" w:rsidRPr="000B4086" w:rsidTr="00E64402">
        <w:tc>
          <w:tcPr>
            <w:tcW w:w="5706" w:type="dxa"/>
            <w:gridSpan w:val="2"/>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0,5-1,0</w:t>
            </w:r>
          </w:p>
        </w:tc>
      </w:tr>
      <w:tr w:rsidR="007968BA" w:rsidRPr="000B4086" w:rsidTr="00E64402">
        <w:tc>
          <w:tcPr>
            <w:tcW w:w="5706" w:type="dxa"/>
            <w:gridSpan w:val="2"/>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Поля ассенизации</w:t>
            </w:r>
          </w:p>
        </w:tc>
        <w:tc>
          <w:tcPr>
            <w:tcW w:w="2142"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2-4</w:t>
            </w:r>
          </w:p>
        </w:tc>
      </w:tr>
      <w:tr w:rsidR="007968BA" w:rsidRPr="000B4086" w:rsidTr="00E64402">
        <w:tc>
          <w:tcPr>
            <w:tcW w:w="5706" w:type="dxa"/>
            <w:gridSpan w:val="2"/>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Сливные станции</w:t>
            </w:r>
          </w:p>
        </w:tc>
        <w:tc>
          <w:tcPr>
            <w:tcW w:w="2142"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0,2</w:t>
            </w:r>
          </w:p>
        </w:tc>
      </w:tr>
      <w:tr w:rsidR="007968BA" w:rsidRPr="000B4086" w:rsidTr="00E64402">
        <w:tc>
          <w:tcPr>
            <w:tcW w:w="5706" w:type="dxa"/>
            <w:gridSpan w:val="2"/>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0,04</w:t>
            </w:r>
          </w:p>
        </w:tc>
      </w:tr>
      <w:tr w:rsidR="007968BA" w:rsidRPr="000B4086" w:rsidTr="00E64402">
        <w:tc>
          <w:tcPr>
            <w:tcW w:w="5706" w:type="dxa"/>
            <w:gridSpan w:val="2"/>
            <w:tcBorders>
              <w:top w:val="single" w:sz="4" w:space="0" w:color="000000"/>
              <w:left w:val="single" w:sz="4" w:space="0" w:color="000000"/>
              <w:bottom w:val="single" w:sz="4" w:space="0" w:color="000000"/>
            </w:tcBorders>
          </w:tcPr>
          <w:p w:rsidR="007968BA" w:rsidRPr="000B4086" w:rsidRDefault="007968BA" w:rsidP="00E64402">
            <w:pPr>
              <w:snapToGrid w:val="0"/>
              <w:jc w:val="both"/>
            </w:pPr>
            <w:r w:rsidRPr="000B4086">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7968BA" w:rsidRPr="000B4086" w:rsidRDefault="007968BA" w:rsidP="00E64402">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968BA" w:rsidRPr="000B4086" w:rsidRDefault="007968BA" w:rsidP="00E64402">
            <w:pPr>
              <w:snapToGrid w:val="0"/>
              <w:jc w:val="both"/>
            </w:pPr>
            <w:r w:rsidRPr="000B4086">
              <w:t>0,3</w:t>
            </w:r>
          </w:p>
        </w:tc>
      </w:tr>
    </w:tbl>
    <w:p w:rsidR="007968BA" w:rsidRPr="00E0620A" w:rsidRDefault="007968BA" w:rsidP="007968BA">
      <w:pPr>
        <w:pStyle w:val="aa"/>
        <w:ind w:firstLine="708"/>
        <w:jc w:val="both"/>
        <w:rPr>
          <w:sz w:val="22"/>
        </w:rPr>
      </w:pPr>
      <w:r w:rsidRPr="001852FD">
        <w:rPr>
          <w:u w:val="single"/>
        </w:rPr>
        <w:t>Примечание:</w:t>
      </w:r>
      <w:r w:rsidRPr="001852FD">
        <w:t>* - кроме полигонов по обезвреживанию и захоронению токсичных промышленных отходов</w:t>
      </w:r>
      <w:r w:rsidRPr="00E0620A">
        <w:rPr>
          <w:sz w:val="22"/>
        </w:rPr>
        <w:t>.</w:t>
      </w:r>
    </w:p>
    <w:p w:rsidR="007968BA" w:rsidRPr="001852FD" w:rsidRDefault="007968BA" w:rsidP="007968BA">
      <w:pPr>
        <w:pStyle w:val="22"/>
        <w:jc w:val="both"/>
        <w:rPr>
          <w:rFonts w:ascii="Times New Roman" w:hAnsi="Times New Roman" w:cs="Times New Roman"/>
          <w:sz w:val="28"/>
          <w:szCs w:val="28"/>
        </w:rPr>
      </w:pPr>
      <w:r w:rsidRPr="001852FD">
        <w:rPr>
          <w:rFonts w:ascii="Times New Roman" w:hAnsi="Times New Roman" w:cs="Times New Roman"/>
          <w:sz w:val="28"/>
          <w:szCs w:val="28"/>
        </w:rPr>
        <w:t>11.9.24. Норма накопления твердых бытовых отходов (ТБО) для населения (объем отходов в год на 1 человека):</w:t>
      </w:r>
    </w:p>
    <w:p w:rsidR="007968BA" w:rsidRPr="001852FD" w:rsidRDefault="007968BA" w:rsidP="007968BA">
      <w:pPr>
        <w:pStyle w:val="3"/>
        <w:numPr>
          <w:ilvl w:val="0"/>
          <w:numId w:val="0"/>
        </w:numPr>
        <w:suppressAutoHyphens/>
        <w:spacing w:after="0" w:line="240" w:lineRule="auto"/>
        <w:ind w:left="720"/>
        <w:contextualSpacing w:val="0"/>
        <w:jc w:val="both"/>
        <w:rPr>
          <w:rFonts w:ascii="Times New Roman" w:hAnsi="Times New Roman"/>
          <w:sz w:val="28"/>
          <w:szCs w:val="28"/>
        </w:rPr>
      </w:pPr>
      <w:r w:rsidRPr="001852FD">
        <w:rPr>
          <w:rFonts w:ascii="Times New Roman" w:hAnsi="Times New Roman"/>
          <w:sz w:val="28"/>
          <w:szCs w:val="28"/>
        </w:rPr>
        <w:t xml:space="preserve">- </w:t>
      </w:r>
      <w:proofErr w:type="gramStart"/>
      <w:r w:rsidRPr="001852FD">
        <w:rPr>
          <w:rFonts w:ascii="Times New Roman" w:hAnsi="Times New Roman"/>
          <w:sz w:val="28"/>
          <w:szCs w:val="28"/>
        </w:rPr>
        <w:t>проживающие</w:t>
      </w:r>
      <w:proofErr w:type="gramEnd"/>
      <w:r w:rsidRPr="001852FD">
        <w:rPr>
          <w:rFonts w:ascii="Times New Roman" w:hAnsi="Times New Roman"/>
          <w:sz w:val="28"/>
          <w:szCs w:val="28"/>
        </w:rPr>
        <w:t xml:space="preserve"> в жилом фонде с полным благоустройством – 0,9-1,2 м</w:t>
      </w:r>
      <w:r w:rsidRPr="001852FD">
        <w:rPr>
          <w:rFonts w:ascii="Times New Roman" w:hAnsi="Times New Roman"/>
          <w:sz w:val="28"/>
          <w:szCs w:val="28"/>
          <w:vertAlign w:val="superscript"/>
        </w:rPr>
        <w:t>3</w:t>
      </w:r>
      <w:r w:rsidRPr="001852FD">
        <w:rPr>
          <w:rFonts w:ascii="Times New Roman" w:hAnsi="Times New Roman"/>
          <w:sz w:val="28"/>
          <w:szCs w:val="28"/>
        </w:rPr>
        <w:t>/чел;</w:t>
      </w:r>
    </w:p>
    <w:p w:rsidR="007968BA" w:rsidRPr="001852FD" w:rsidRDefault="007968BA" w:rsidP="007968BA">
      <w:pPr>
        <w:pStyle w:val="3"/>
        <w:numPr>
          <w:ilvl w:val="0"/>
          <w:numId w:val="0"/>
        </w:numPr>
        <w:suppressAutoHyphens/>
        <w:spacing w:after="0" w:line="240" w:lineRule="auto"/>
        <w:ind w:left="720"/>
        <w:contextualSpacing w:val="0"/>
        <w:jc w:val="both"/>
        <w:rPr>
          <w:rFonts w:ascii="Times New Roman" w:hAnsi="Times New Roman"/>
          <w:sz w:val="28"/>
          <w:szCs w:val="28"/>
        </w:rPr>
      </w:pPr>
      <w:r w:rsidRPr="001852FD">
        <w:rPr>
          <w:rFonts w:ascii="Times New Roman" w:hAnsi="Times New Roman"/>
          <w:sz w:val="28"/>
          <w:szCs w:val="28"/>
        </w:rPr>
        <w:t xml:space="preserve">- </w:t>
      </w:r>
      <w:proofErr w:type="gramStart"/>
      <w:r w:rsidRPr="001852FD">
        <w:rPr>
          <w:rFonts w:ascii="Times New Roman" w:hAnsi="Times New Roman"/>
          <w:sz w:val="28"/>
          <w:szCs w:val="28"/>
        </w:rPr>
        <w:t>проживающие</w:t>
      </w:r>
      <w:proofErr w:type="gramEnd"/>
      <w:r w:rsidRPr="001852FD">
        <w:rPr>
          <w:rFonts w:ascii="Times New Roman" w:hAnsi="Times New Roman"/>
          <w:sz w:val="28"/>
          <w:szCs w:val="28"/>
        </w:rPr>
        <w:t xml:space="preserve"> в жилом фонде с частичным благоустройством – 1,1-1,7 м</w:t>
      </w:r>
      <w:r w:rsidRPr="001852FD">
        <w:rPr>
          <w:rFonts w:ascii="Times New Roman" w:hAnsi="Times New Roman"/>
          <w:sz w:val="28"/>
          <w:szCs w:val="28"/>
          <w:vertAlign w:val="superscript"/>
        </w:rPr>
        <w:t>3</w:t>
      </w:r>
      <w:r w:rsidRPr="001852FD">
        <w:rPr>
          <w:rFonts w:ascii="Times New Roman" w:hAnsi="Times New Roman"/>
          <w:sz w:val="28"/>
          <w:szCs w:val="28"/>
        </w:rPr>
        <w:t>/чел;</w:t>
      </w:r>
    </w:p>
    <w:p w:rsidR="007968BA" w:rsidRPr="001852FD" w:rsidRDefault="007968BA" w:rsidP="007968BA">
      <w:pPr>
        <w:pStyle w:val="3"/>
        <w:numPr>
          <w:ilvl w:val="0"/>
          <w:numId w:val="0"/>
        </w:numPr>
        <w:suppressAutoHyphens/>
        <w:spacing w:after="0" w:line="240" w:lineRule="auto"/>
        <w:ind w:left="720"/>
        <w:contextualSpacing w:val="0"/>
        <w:jc w:val="both"/>
        <w:rPr>
          <w:rFonts w:ascii="Times New Roman" w:hAnsi="Times New Roman"/>
          <w:sz w:val="28"/>
          <w:szCs w:val="28"/>
        </w:rPr>
      </w:pPr>
      <w:r w:rsidRPr="001852FD">
        <w:rPr>
          <w:rFonts w:ascii="Times New Roman" w:hAnsi="Times New Roman"/>
          <w:sz w:val="28"/>
          <w:szCs w:val="28"/>
        </w:rPr>
        <w:t>- общее количество по поселению с учетом общественных зданий – 1,4-1,8 м</w:t>
      </w:r>
      <w:r w:rsidRPr="001852FD">
        <w:rPr>
          <w:rFonts w:ascii="Times New Roman" w:hAnsi="Times New Roman"/>
          <w:sz w:val="28"/>
          <w:szCs w:val="28"/>
          <w:vertAlign w:val="superscript"/>
        </w:rPr>
        <w:t>3</w:t>
      </w:r>
      <w:r w:rsidRPr="001852FD">
        <w:rPr>
          <w:rFonts w:ascii="Times New Roman" w:hAnsi="Times New Roman"/>
          <w:sz w:val="28"/>
          <w:szCs w:val="28"/>
        </w:rPr>
        <w:t>/чел;</w:t>
      </w:r>
    </w:p>
    <w:p w:rsidR="007968BA" w:rsidRPr="001852FD" w:rsidRDefault="007968BA" w:rsidP="007968BA">
      <w:pPr>
        <w:pStyle w:val="3"/>
        <w:numPr>
          <w:ilvl w:val="0"/>
          <w:numId w:val="0"/>
        </w:numPr>
        <w:suppressAutoHyphens/>
        <w:spacing w:after="0" w:line="240" w:lineRule="auto"/>
        <w:ind w:left="720"/>
        <w:contextualSpacing w:val="0"/>
        <w:jc w:val="both"/>
        <w:rPr>
          <w:rFonts w:ascii="Times New Roman" w:hAnsi="Times New Roman"/>
          <w:sz w:val="28"/>
          <w:szCs w:val="28"/>
        </w:rPr>
      </w:pPr>
    </w:p>
    <w:p w:rsidR="007968BA" w:rsidRPr="001852FD" w:rsidRDefault="007968BA" w:rsidP="007968BA">
      <w:pPr>
        <w:pStyle w:val="Default"/>
        <w:ind w:firstLine="567"/>
        <w:jc w:val="both"/>
        <w:rPr>
          <w:rFonts w:ascii="Times New Roman" w:hAnsi="Times New Roman" w:cs="Times New Roman"/>
          <w:b/>
          <w:sz w:val="28"/>
          <w:szCs w:val="28"/>
        </w:rPr>
      </w:pPr>
      <w:r w:rsidRPr="001852FD">
        <w:rPr>
          <w:rFonts w:ascii="Times New Roman" w:hAnsi="Times New Roman" w:cs="Times New Roman"/>
          <w:b/>
          <w:sz w:val="28"/>
          <w:szCs w:val="28"/>
        </w:rPr>
        <w:t xml:space="preserve">11.10. Размещение инженерных сетей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11.10.1. Инженерные сети следует размещать преимущественно в пределах поперечных профилей улиц и дорог: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под тротуарами или разделительными полосами - инженерные сети в коллекторах, каналах или тоннелях;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в разделительных полосах - тепловые сети, водопровод, газопровод, хозяйственную и дождевую канализации.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Примечания: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 На территории населенных пунктов не допускается: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надземная и наземная прокладка канализационных сетей;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прокладка магистральных трубопроводов.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2. Для нефтепродуктопроводов, прокладываемых по территории населенных пунктов, следует руководствоваться СНиП 2.05.13-90.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Сети водопровода следует размещать по обеим сторонам улицы при ширине: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проезжей части более </w:t>
      </w:r>
      <w:smartTag w:uri="urn:schemas-microsoft-com:office:smarttags" w:element="metricconverter">
        <w:smartTagPr>
          <w:attr w:name="ProductID" w:val="22 м"/>
        </w:smartTagPr>
        <w:r w:rsidRPr="001852FD">
          <w:rPr>
            <w:rFonts w:ascii="Times New Roman" w:hAnsi="Times New Roman" w:cs="Times New Roman"/>
            <w:sz w:val="28"/>
            <w:szCs w:val="28"/>
          </w:rPr>
          <w:t>22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улиц в пределах красных линий </w:t>
      </w:r>
      <w:smartTag w:uri="urn:schemas-microsoft-com:office:smarttags" w:element="metricconverter">
        <w:smartTagPr>
          <w:attr w:name="ProductID" w:val="60 м"/>
        </w:smartTagPr>
        <w:r w:rsidRPr="001852FD">
          <w:rPr>
            <w:rFonts w:ascii="Times New Roman" w:hAnsi="Times New Roman" w:cs="Times New Roman"/>
            <w:sz w:val="28"/>
            <w:szCs w:val="28"/>
          </w:rPr>
          <w:t>60 м</w:t>
        </w:r>
      </w:smartTag>
      <w:r w:rsidRPr="001852FD">
        <w:rPr>
          <w:rFonts w:ascii="Times New Roman" w:hAnsi="Times New Roman" w:cs="Times New Roman"/>
          <w:sz w:val="28"/>
          <w:szCs w:val="28"/>
        </w:rPr>
        <w:t xml:space="preserve"> и более.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11.10.3. По насыпям автомобильных дорог общей сети I, II и III категорий прокладка тепловых сетей не допускается.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Прокладку тепловых сетей при подземном пересечении железных, автомобильных, магистральных дорог, улиц, проездов общегородского и </w:t>
      </w:r>
      <w:r w:rsidRPr="001852FD">
        <w:rPr>
          <w:rFonts w:ascii="Times New Roman" w:hAnsi="Times New Roman" w:cs="Times New Roman"/>
          <w:sz w:val="28"/>
          <w:szCs w:val="28"/>
        </w:rPr>
        <w:lastRenderedPageBreak/>
        <w:t xml:space="preserve">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7968BA" w:rsidRPr="001852FD" w:rsidRDefault="007968BA" w:rsidP="007968BA">
      <w:pPr>
        <w:pStyle w:val="Default"/>
        <w:ind w:firstLine="567"/>
        <w:jc w:val="both"/>
        <w:rPr>
          <w:rFonts w:ascii="Times New Roman" w:hAnsi="Times New Roman" w:cs="Times New Roman"/>
          <w:sz w:val="28"/>
          <w:szCs w:val="28"/>
        </w:rPr>
      </w:pPr>
      <w:proofErr w:type="gramStart"/>
      <w:r w:rsidRPr="001852FD">
        <w:rPr>
          <w:rFonts w:ascii="Times New Roman" w:hAnsi="Times New Roman" w:cs="Times New Roman"/>
          <w:sz w:val="28"/>
          <w:szCs w:val="28"/>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1852FD">
          <w:rPr>
            <w:rFonts w:ascii="Times New Roman" w:hAnsi="Times New Roman" w:cs="Times New Roman"/>
            <w:sz w:val="28"/>
            <w:szCs w:val="28"/>
          </w:rPr>
          <w:t>30 м</w:t>
        </w:r>
      </w:smartTag>
      <w:r w:rsidRPr="001852FD">
        <w:rPr>
          <w:rFonts w:ascii="Times New Roman" w:hAnsi="Times New Roman" w:cs="Times New Roman"/>
          <w:sz w:val="28"/>
          <w:szCs w:val="28"/>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1852FD">
          <w:rPr>
            <w:rFonts w:ascii="Times New Roman" w:hAnsi="Times New Roman" w:cs="Times New Roman"/>
            <w:sz w:val="28"/>
            <w:szCs w:val="28"/>
          </w:rPr>
          <w:t>15 м</w:t>
        </w:r>
      </w:smartTag>
      <w:r w:rsidRPr="001852FD">
        <w:rPr>
          <w:rFonts w:ascii="Times New Roman" w:hAnsi="Times New Roman" w:cs="Times New Roman"/>
          <w:sz w:val="28"/>
          <w:szCs w:val="28"/>
        </w:rPr>
        <w:t xml:space="preserve">;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1852FD">
          <w:rPr>
            <w:rFonts w:ascii="Times New Roman" w:hAnsi="Times New Roman" w:cs="Times New Roman"/>
            <w:sz w:val="28"/>
            <w:szCs w:val="28"/>
          </w:rPr>
          <w:t>20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до опор контактной сети - </w:t>
      </w:r>
      <w:smartTag w:uri="urn:schemas-microsoft-com:office:smarttags" w:element="metricconverter">
        <w:smartTagPr>
          <w:attr w:name="ProductID" w:val="3 м"/>
        </w:smartTagPr>
        <w:r w:rsidRPr="001852FD">
          <w:rPr>
            <w:rFonts w:ascii="Times New Roman" w:hAnsi="Times New Roman" w:cs="Times New Roman"/>
            <w:sz w:val="28"/>
            <w:szCs w:val="28"/>
          </w:rPr>
          <w:t>3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11.10.10.  По пешеходным и автомобильным мостам прокладка газопроводов: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не допускается, если мост построен из горючих материалов.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Прокладку подземных инженерных сетей следует предусматривать: </w:t>
      </w:r>
    </w:p>
    <w:p w:rsidR="007968BA" w:rsidRPr="001852FD" w:rsidRDefault="007968BA" w:rsidP="007968BA">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1852FD">
        <w:rPr>
          <w:rFonts w:ascii="Times New Roman" w:hAnsi="Times New Roman"/>
          <w:sz w:val="28"/>
          <w:szCs w:val="28"/>
        </w:rPr>
        <w:t xml:space="preserve">- </w:t>
      </w:r>
      <w:proofErr w:type="gramStart"/>
      <w:r w:rsidRPr="001852FD">
        <w:rPr>
          <w:rFonts w:ascii="Times New Roman" w:hAnsi="Times New Roman"/>
          <w:sz w:val="28"/>
          <w:szCs w:val="28"/>
        </w:rPr>
        <w:t>совмещенную</w:t>
      </w:r>
      <w:proofErr w:type="gramEnd"/>
      <w:r w:rsidRPr="001852FD">
        <w:rPr>
          <w:rFonts w:ascii="Times New Roman" w:hAnsi="Times New Roman"/>
          <w:sz w:val="28"/>
          <w:szCs w:val="28"/>
        </w:rPr>
        <w:t xml:space="preserve"> в общих траншеях;</w:t>
      </w:r>
    </w:p>
    <w:p w:rsidR="007968BA" w:rsidRPr="001852FD" w:rsidRDefault="007968BA" w:rsidP="007968BA">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1852FD">
        <w:rPr>
          <w:rFonts w:ascii="Times New Roman" w:hAnsi="Times New Roman"/>
          <w:sz w:val="28"/>
          <w:szCs w:val="28"/>
        </w:rPr>
        <w:t xml:space="preserve">11.10.11. Подземную прокладку тепловых сетей допускается принимать совместно со следующими инженерными сетями: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в тоннелях - с водопроводами диаметром до </w:t>
      </w:r>
      <w:smartTag w:uri="urn:schemas-microsoft-com:office:smarttags" w:element="metricconverter">
        <w:smartTagPr>
          <w:attr w:name="ProductID" w:val="500 мм"/>
        </w:smartTagPr>
        <w:r w:rsidRPr="001852FD">
          <w:rPr>
            <w:rFonts w:ascii="Times New Roman" w:hAnsi="Times New Roman" w:cs="Times New Roman"/>
            <w:sz w:val="28"/>
            <w:szCs w:val="28"/>
          </w:rPr>
          <w:t>500 мм</w:t>
        </w:r>
      </w:smartTag>
      <w:r w:rsidRPr="001852FD">
        <w:rPr>
          <w:rFonts w:ascii="Times New Roman" w:hAnsi="Times New Roman" w:cs="Times New Roman"/>
          <w:sz w:val="28"/>
          <w:szCs w:val="28"/>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11.10.12.Прокладка трубопроводов тепловых сетей в каналах и тоннелях с другими инженерными сетями </w:t>
      </w:r>
      <w:proofErr w:type="gramStart"/>
      <w:r w:rsidRPr="001852FD">
        <w:rPr>
          <w:rFonts w:ascii="Times New Roman" w:hAnsi="Times New Roman" w:cs="Times New Roman"/>
          <w:sz w:val="28"/>
          <w:szCs w:val="28"/>
        </w:rPr>
        <w:t>кроме</w:t>
      </w:r>
      <w:proofErr w:type="gramEnd"/>
      <w:r w:rsidRPr="001852FD">
        <w:rPr>
          <w:rFonts w:ascii="Times New Roman" w:hAnsi="Times New Roman" w:cs="Times New Roman"/>
          <w:sz w:val="28"/>
          <w:szCs w:val="28"/>
        </w:rPr>
        <w:t xml:space="preserve"> указанных - не допускается.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Примечание: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7968BA" w:rsidRPr="001852FD" w:rsidRDefault="007968BA" w:rsidP="007968BA">
      <w:pPr>
        <w:pStyle w:val="Default"/>
        <w:ind w:firstLine="567"/>
        <w:jc w:val="both"/>
        <w:rPr>
          <w:rFonts w:ascii="Times New Roman" w:hAnsi="Times New Roman" w:cs="Times New Roman"/>
          <w:sz w:val="28"/>
          <w:szCs w:val="28"/>
        </w:r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1852FD">
          <w:rPr>
            <w:rFonts w:ascii="Times New Roman" w:hAnsi="Times New Roman" w:cs="Times New Roman"/>
            <w:sz w:val="28"/>
            <w:szCs w:val="28"/>
          </w:rPr>
          <w:t>3 м</w:t>
        </w:r>
      </w:smartTag>
      <w:r w:rsidRPr="001852FD">
        <w:rPr>
          <w:rFonts w:ascii="Times New Roman" w:hAnsi="Times New Roman" w:cs="Times New Roman"/>
          <w:sz w:val="28"/>
          <w:szCs w:val="28"/>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1852FD">
          <w:rPr>
            <w:rFonts w:ascii="Times New Roman" w:hAnsi="Times New Roman" w:cs="Times New Roman"/>
            <w:sz w:val="28"/>
            <w:szCs w:val="28"/>
          </w:rPr>
          <w:t>0,5 м</w:t>
        </w:r>
      </w:smartTag>
      <w:r w:rsidRPr="001852FD">
        <w:rPr>
          <w:rFonts w:ascii="Times New Roman" w:hAnsi="Times New Roman" w:cs="Times New Roman"/>
          <w:sz w:val="28"/>
          <w:szCs w:val="28"/>
        </w:rPr>
        <w:t>.</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в специально отведенных для этих целей технических полосах площадок предприятий;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на территории складов жидких продуктов и сжиженных газов. </w:t>
      </w:r>
    </w:p>
    <w:p w:rsidR="007968BA" w:rsidRPr="001852FD" w:rsidRDefault="007968BA" w:rsidP="007968BA">
      <w:pPr>
        <w:pStyle w:val="3"/>
        <w:numPr>
          <w:ilvl w:val="0"/>
          <w:numId w:val="0"/>
        </w:numPr>
        <w:suppressAutoHyphens/>
        <w:ind w:firstLine="567"/>
        <w:contextualSpacing w:val="0"/>
        <w:jc w:val="both"/>
        <w:rPr>
          <w:rFonts w:ascii="Times New Roman" w:hAnsi="Times New Roman"/>
          <w:sz w:val="28"/>
          <w:szCs w:val="28"/>
        </w:rPr>
      </w:pPr>
      <w:r w:rsidRPr="001852FD">
        <w:rPr>
          <w:rFonts w:ascii="Times New Roman" w:hAnsi="Times New Roman"/>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7968BA" w:rsidRPr="001852FD" w:rsidRDefault="007968BA" w:rsidP="007968BA">
      <w:pPr>
        <w:pStyle w:val="Default"/>
        <w:ind w:firstLine="567"/>
        <w:jc w:val="both"/>
        <w:rPr>
          <w:rFonts w:ascii="Times New Roman" w:hAnsi="Times New Roman" w:cs="Times New Roman"/>
          <w:sz w:val="28"/>
          <w:szCs w:val="28"/>
        </w:rPr>
      </w:pPr>
      <w:proofErr w:type="gramStart"/>
      <w:r w:rsidRPr="001852FD">
        <w:rPr>
          <w:rFonts w:ascii="Times New Roman" w:hAnsi="Times New Roman" w:cs="Times New Roman"/>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1852FD">
          <w:rPr>
            <w:rFonts w:ascii="Times New Roman" w:hAnsi="Times New Roman" w:cs="Times New Roman"/>
            <w:sz w:val="28"/>
            <w:szCs w:val="28"/>
          </w:rPr>
          <w:t>0,5 м</w:t>
        </w:r>
      </w:smartTag>
      <w:r w:rsidRPr="001852FD">
        <w:rPr>
          <w:rFonts w:ascii="Times New Roman" w:hAnsi="Times New Roman" w:cs="Times New Roman"/>
          <w:sz w:val="28"/>
          <w:szCs w:val="28"/>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1852FD">
          <w:rPr>
            <w:rFonts w:ascii="Times New Roman" w:hAnsi="Times New Roman" w:cs="Times New Roman"/>
            <w:sz w:val="28"/>
            <w:szCs w:val="28"/>
          </w:rPr>
          <w:t>0,4 м</w:t>
        </w:r>
      </w:smartTag>
      <w:r w:rsidRPr="001852FD">
        <w:rPr>
          <w:rFonts w:ascii="Times New Roman" w:hAnsi="Times New Roman" w:cs="Times New Roman"/>
          <w:sz w:val="28"/>
          <w:szCs w:val="28"/>
        </w:rPr>
        <w:t xml:space="preserve"> расстояния, указанные в таблице 60, следует увеличивать с учетом крутизны откосов траншей, но не менее глубины траншеи до</w:t>
      </w:r>
      <w:proofErr w:type="gramEnd"/>
      <w:r w:rsidRPr="001852FD">
        <w:rPr>
          <w:rFonts w:ascii="Times New Roman" w:hAnsi="Times New Roman" w:cs="Times New Roman"/>
          <w:sz w:val="28"/>
          <w:szCs w:val="28"/>
        </w:rPr>
        <w:t xml:space="preserve"> подошвы насыпи и бровки выемки.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7968BA" w:rsidRPr="001852FD" w:rsidRDefault="007968BA" w:rsidP="007968BA">
      <w:pPr>
        <w:pStyle w:val="3"/>
        <w:numPr>
          <w:ilvl w:val="0"/>
          <w:numId w:val="0"/>
        </w:numPr>
        <w:suppressAutoHyphens/>
        <w:ind w:firstLine="567"/>
        <w:contextualSpacing w:val="0"/>
        <w:jc w:val="both"/>
        <w:rPr>
          <w:rFonts w:ascii="Times New Roman" w:hAnsi="Times New Roman"/>
          <w:sz w:val="28"/>
          <w:szCs w:val="28"/>
        </w:rPr>
      </w:pPr>
      <w:r w:rsidRPr="001852FD">
        <w:rPr>
          <w:rFonts w:ascii="Times New Roman" w:hAnsi="Times New Roman"/>
          <w:sz w:val="28"/>
          <w:szCs w:val="28"/>
        </w:rPr>
        <w:t xml:space="preserve">11.10.18. </w:t>
      </w:r>
      <w:proofErr w:type="gramStart"/>
      <w:r w:rsidRPr="001852FD">
        <w:rPr>
          <w:rFonts w:ascii="Times New Roman" w:hAnsi="Times New Roman"/>
          <w:sz w:val="28"/>
          <w:szCs w:val="28"/>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1852FD">
        <w:rPr>
          <w:rFonts w:ascii="Times New Roman" w:hAnsi="Times New Roman"/>
          <w:sz w:val="28"/>
          <w:szCs w:val="28"/>
        </w:rPr>
        <w:t xml:space="preserve"> 50%.</w:t>
      </w:r>
    </w:p>
    <w:p w:rsidR="007968BA" w:rsidRPr="00601251" w:rsidRDefault="007968BA" w:rsidP="007968BA">
      <w:pPr>
        <w:jc w:val="both"/>
        <w:sectPr w:rsidR="007968BA" w:rsidRPr="00601251" w:rsidSect="008E6013">
          <w:pgSz w:w="11906" w:h="16838" w:code="9"/>
          <w:pgMar w:top="851" w:right="851" w:bottom="851" w:left="1418" w:header="709" w:footer="709" w:gutter="0"/>
          <w:cols w:space="708"/>
          <w:docGrid w:linePitch="360"/>
        </w:sectPr>
      </w:pPr>
    </w:p>
    <w:p w:rsidR="007968BA" w:rsidRPr="00601251" w:rsidRDefault="007968BA" w:rsidP="007968BA">
      <w:pPr>
        <w:ind w:firstLine="567"/>
        <w:jc w:val="both"/>
      </w:pPr>
      <w:r w:rsidRPr="00601251">
        <w:lastRenderedPageBreak/>
        <w:t xml:space="preserve">Таблица </w:t>
      </w:r>
      <w:r>
        <w:t>10</w:t>
      </w:r>
      <w:r w:rsidRPr="00601251">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1682"/>
        <w:gridCol w:w="1683"/>
        <w:gridCol w:w="1277"/>
        <w:gridCol w:w="1277"/>
        <w:gridCol w:w="1590"/>
        <w:gridCol w:w="1256"/>
        <w:gridCol w:w="1718"/>
        <w:gridCol w:w="733"/>
        <w:gridCol w:w="857"/>
      </w:tblGrid>
      <w:tr w:rsidR="007968BA" w:rsidRPr="000B4086" w:rsidTr="00E64402">
        <w:tc>
          <w:tcPr>
            <w:tcW w:w="2714" w:type="dxa"/>
            <w:vMerge w:val="restart"/>
            <w:shd w:val="clear" w:color="auto" w:fill="auto"/>
          </w:tcPr>
          <w:p w:rsidR="007968BA" w:rsidRPr="001852FD" w:rsidRDefault="007968BA" w:rsidP="00E64402">
            <w:pPr>
              <w:jc w:val="both"/>
              <w:rPr>
                <w:sz w:val="24"/>
                <w:szCs w:val="24"/>
              </w:rPr>
            </w:pPr>
            <w:r w:rsidRPr="001852FD">
              <w:rPr>
                <w:sz w:val="24"/>
                <w:szCs w:val="24"/>
              </w:rPr>
              <w:t>Инженерные сети</w:t>
            </w:r>
          </w:p>
        </w:tc>
        <w:tc>
          <w:tcPr>
            <w:tcW w:w="12072" w:type="dxa"/>
            <w:gridSpan w:val="9"/>
            <w:shd w:val="clear" w:color="auto" w:fill="auto"/>
          </w:tcPr>
          <w:p w:rsidR="007968BA" w:rsidRPr="001852FD" w:rsidRDefault="007968BA" w:rsidP="00E64402">
            <w:pPr>
              <w:jc w:val="both"/>
              <w:rPr>
                <w:sz w:val="24"/>
                <w:szCs w:val="24"/>
              </w:rPr>
            </w:pPr>
            <w:r w:rsidRPr="001852FD">
              <w:rPr>
                <w:sz w:val="24"/>
                <w:szCs w:val="24"/>
              </w:rPr>
              <w:t>Расстояние</w:t>
            </w:r>
            <w:proofErr w:type="gramStart"/>
            <w:r w:rsidRPr="001852FD">
              <w:rPr>
                <w:sz w:val="24"/>
                <w:szCs w:val="24"/>
              </w:rPr>
              <w:t>,м</w:t>
            </w:r>
            <w:proofErr w:type="gramEnd"/>
            <w:r w:rsidRPr="001852FD">
              <w:rPr>
                <w:sz w:val="24"/>
                <w:szCs w:val="24"/>
              </w:rPr>
              <w:t>, по горизонтали (в свету) от подземных осей до</w:t>
            </w:r>
          </w:p>
        </w:tc>
      </w:tr>
      <w:tr w:rsidR="007968BA" w:rsidRPr="000B4086" w:rsidTr="00E64402">
        <w:tc>
          <w:tcPr>
            <w:tcW w:w="2714" w:type="dxa"/>
            <w:vMerge/>
            <w:shd w:val="clear" w:color="auto" w:fill="auto"/>
          </w:tcPr>
          <w:p w:rsidR="007968BA" w:rsidRPr="001852FD" w:rsidRDefault="007968BA" w:rsidP="00E64402">
            <w:pPr>
              <w:jc w:val="both"/>
              <w:rPr>
                <w:sz w:val="24"/>
                <w:szCs w:val="24"/>
              </w:rPr>
            </w:pPr>
          </w:p>
        </w:tc>
        <w:tc>
          <w:tcPr>
            <w:tcW w:w="1683" w:type="dxa"/>
            <w:vMerge w:val="restart"/>
            <w:shd w:val="clear" w:color="auto" w:fill="auto"/>
          </w:tcPr>
          <w:p w:rsidR="007968BA" w:rsidRPr="001852FD" w:rsidRDefault="007968BA" w:rsidP="00E64402">
            <w:pPr>
              <w:jc w:val="both"/>
              <w:rPr>
                <w:sz w:val="24"/>
                <w:szCs w:val="24"/>
              </w:rPr>
            </w:pPr>
            <w:r w:rsidRPr="001852FD">
              <w:rPr>
                <w:sz w:val="24"/>
                <w:szCs w:val="24"/>
              </w:rPr>
              <w:t>фундаментов зданий и сооружений</w:t>
            </w:r>
          </w:p>
        </w:tc>
        <w:tc>
          <w:tcPr>
            <w:tcW w:w="1684" w:type="dxa"/>
            <w:vMerge w:val="restart"/>
            <w:shd w:val="clear" w:color="auto" w:fill="auto"/>
          </w:tcPr>
          <w:p w:rsidR="007968BA" w:rsidRPr="001852FD" w:rsidRDefault="007968BA" w:rsidP="00E64402">
            <w:pPr>
              <w:jc w:val="both"/>
              <w:rPr>
                <w:sz w:val="24"/>
                <w:szCs w:val="24"/>
              </w:rPr>
            </w:pPr>
            <w:r w:rsidRPr="001852FD">
              <w:rPr>
                <w:sz w:val="24"/>
                <w:szCs w:val="24"/>
              </w:rPr>
              <w:t>фундаментов ограждений предприятий, эстакад, опор контактной сети и связи, железных дорог</w:t>
            </w:r>
          </w:p>
        </w:tc>
        <w:tc>
          <w:tcPr>
            <w:tcW w:w="2554" w:type="dxa"/>
            <w:gridSpan w:val="2"/>
            <w:shd w:val="clear" w:color="auto" w:fill="auto"/>
          </w:tcPr>
          <w:p w:rsidR="007968BA" w:rsidRPr="001852FD" w:rsidRDefault="007968BA" w:rsidP="00E64402">
            <w:pPr>
              <w:jc w:val="both"/>
              <w:rPr>
                <w:sz w:val="24"/>
                <w:szCs w:val="24"/>
              </w:rPr>
            </w:pPr>
            <w:r w:rsidRPr="001852FD">
              <w:rPr>
                <w:sz w:val="24"/>
                <w:szCs w:val="24"/>
              </w:rPr>
              <w:t>оси крайнего пути</w:t>
            </w:r>
          </w:p>
        </w:tc>
        <w:tc>
          <w:tcPr>
            <w:tcW w:w="1590" w:type="dxa"/>
            <w:vMerge w:val="restart"/>
            <w:shd w:val="clear" w:color="auto" w:fill="auto"/>
          </w:tcPr>
          <w:p w:rsidR="007968BA" w:rsidRPr="001852FD" w:rsidRDefault="007968BA" w:rsidP="00E64402">
            <w:pPr>
              <w:jc w:val="both"/>
              <w:rPr>
                <w:sz w:val="24"/>
                <w:szCs w:val="24"/>
              </w:rPr>
            </w:pPr>
            <w:r w:rsidRPr="001852FD">
              <w:rPr>
                <w:sz w:val="24"/>
                <w:szCs w:val="24"/>
              </w:rPr>
              <w:t>бортового камня улицы, дороги (кромки проезжей части, укрепленной полосы обочины)</w:t>
            </w:r>
          </w:p>
        </w:tc>
        <w:tc>
          <w:tcPr>
            <w:tcW w:w="1256" w:type="dxa"/>
            <w:vMerge w:val="restart"/>
            <w:shd w:val="clear" w:color="auto" w:fill="auto"/>
          </w:tcPr>
          <w:p w:rsidR="007968BA" w:rsidRPr="001852FD" w:rsidRDefault="007968BA" w:rsidP="00E64402">
            <w:pPr>
              <w:jc w:val="both"/>
              <w:rPr>
                <w:sz w:val="24"/>
                <w:szCs w:val="24"/>
              </w:rPr>
            </w:pPr>
            <w:r w:rsidRPr="001852FD">
              <w:rPr>
                <w:sz w:val="24"/>
                <w:szCs w:val="24"/>
              </w:rPr>
              <w:t>наружной бровки кювета или подошвы насыпи дороги</w:t>
            </w:r>
          </w:p>
        </w:tc>
        <w:tc>
          <w:tcPr>
            <w:tcW w:w="3305" w:type="dxa"/>
            <w:gridSpan w:val="3"/>
            <w:shd w:val="clear" w:color="auto" w:fill="auto"/>
          </w:tcPr>
          <w:p w:rsidR="007968BA" w:rsidRPr="001852FD" w:rsidRDefault="007968BA" w:rsidP="00E64402">
            <w:pPr>
              <w:jc w:val="both"/>
              <w:rPr>
                <w:sz w:val="24"/>
                <w:szCs w:val="24"/>
              </w:rPr>
            </w:pPr>
            <w:r w:rsidRPr="001852FD">
              <w:rPr>
                <w:sz w:val="24"/>
                <w:szCs w:val="24"/>
              </w:rPr>
              <w:t>фундаментов опор воздушных линий электропередачи напряжением</w:t>
            </w:r>
          </w:p>
        </w:tc>
      </w:tr>
      <w:tr w:rsidR="007968BA" w:rsidRPr="000B4086" w:rsidTr="00E64402">
        <w:tc>
          <w:tcPr>
            <w:tcW w:w="2714" w:type="dxa"/>
            <w:vMerge/>
            <w:shd w:val="clear" w:color="auto" w:fill="auto"/>
          </w:tcPr>
          <w:p w:rsidR="007968BA" w:rsidRPr="001852FD" w:rsidRDefault="007968BA" w:rsidP="00E64402">
            <w:pPr>
              <w:jc w:val="both"/>
              <w:rPr>
                <w:sz w:val="24"/>
                <w:szCs w:val="24"/>
              </w:rPr>
            </w:pPr>
          </w:p>
        </w:tc>
        <w:tc>
          <w:tcPr>
            <w:tcW w:w="1683" w:type="dxa"/>
            <w:vMerge/>
            <w:shd w:val="clear" w:color="auto" w:fill="auto"/>
          </w:tcPr>
          <w:p w:rsidR="007968BA" w:rsidRPr="001852FD" w:rsidRDefault="007968BA" w:rsidP="00E64402">
            <w:pPr>
              <w:jc w:val="both"/>
              <w:rPr>
                <w:sz w:val="24"/>
                <w:szCs w:val="24"/>
              </w:rPr>
            </w:pPr>
          </w:p>
        </w:tc>
        <w:tc>
          <w:tcPr>
            <w:tcW w:w="1684" w:type="dxa"/>
            <w:vMerge/>
            <w:shd w:val="clear" w:color="auto" w:fill="auto"/>
          </w:tcPr>
          <w:p w:rsidR="007968BA" w:rsidRPr="001852FD" w:rsidRDefault="007968BA" w:rsidP="00E64402">
            <w:pPr>
              <w:jc w:val="both"/>
              <w:rPr>
                <w:sz w:val="24"/>
                <w:szCs w:val="24"/>
              </w:rPr>
            </w:pPr>
          </w:p>
        </w:tc>
        <w:tc>
          <w:tcPr>
            <w:tcW w:w="1277" w:type="dxa"/>
            <w:shd w:val="clear" w:color="auto" w:fill="auto"/>
          </w:tcPr>
          <w:p w:rsidR="007968BA" w:rsidRPr="001852FD" w:rsidRDefault="007968BA" w:rsidP="00E64402">
            <w:pPr>
              <w:jc w:val="both"/>
              <w:rPr>
                <w:sz w:val="24"/>
                <w:szCs w:val="24"/>
              </w:rPr>
            </w:pPr>
            <w:r w:rsidRPr="001852FD">
              <w:rPr>
                <w:sz w:val="24"/>
                <w:szCs w:val="24"/>
              </w:rPr>
              <w:t xml:space="preserve">железных дорог колеи </w:t>
            </w:r>
            <w:smartTag w:uri="urn:schemas-microsoft-com:office:smarttags" w:element="metricconverter">
              <w:smartTagPr>
                <w:attr w:name="ProductID" w:val="1520 мм"/>
              </w:smartTagPr>
              <w:r w:rsidRPr="001852FD">
                <w:rPr>
                  <w:sz w:val="24"/>
                  <w:szCs w:val="24"/>
                </w:rPr>
                <w:t>1520 мм</w:t>
              </w:r>
            </w:smartTag>
            <w:r w:rsidRPr="001852FD">
              <w:rPr>
                <w:sz w:val="24"/>
                <w:szCs w:val="24"/>
              </w:rPr>
              <w:t>, но не менее глубины траншей до подошвы насыпи и бровки выемки</w:t>
            </w:r>
          </w:p>
        </w:tc>
        <w:tc>
          <w:tcPr>
            <w:tcW w:w="1277" w:type="dxa"/>
            <w:shd w:val="clear" w:color="auto" w:fill="auto"/>
          </w:tcPr>
          <w:p w:rsidR="007968BA" w:rsidRPr="001852FD" w:rsidRDefault="007968BA" w:rsidP="00E64402">
            <w:pPr>
              <w:jc w:val="both"/>
              <w:rPr>
                <w:sz w:val="24"/>
                <w:szCs w:val="24"/>
              </w:rPr>
            </w:pPr>
            <w:r w:rsidRPr="001852FD">
              <w:rPr>
                <w:sz w:val="24"/>
                <w:szCs w:val="24"/>
              </w:rPr>
              <w:t xml:space="preserve">железных дорог колеи </w:t>
            </w:r>
            <w:smartTag w:uri="urn:schemas-microsoft-com:office:smarttags" w:element="metricconverter">
              <w:smartTagPr>
                <w:attr w:name="ProductID" w:val="750 мм"/>
              </w:smartTagPr>
              <w:r w:rsidRPr="001852FD">
                <w:rPr>
                  <w:sz w:val="24"/>
                  <w:szCs w:val="24"/>
                </w:rPr>
                <w:t>750 мм</w:t>
              </w:r>
            </w:smartTag>
          </w:p>
        </w:tc>
        <w:tc>
          <w:tcPr>
            <w:tcW w:w="1590" w:type="dxa"/>
            <w:vMerge/>
            <w:shd w:val="clear" w:color="auto" w:fill="auto"/>
          </w:tcPr>
          <w:p w:rsidR="007968BA" w:rsidRPr="001852FD" w:rsidRDefault="007968BA" w:rsidP="00E64402">
            <w:pPr>
              <w:jc w:val="both"/>
              <w:rPr>
                <w:sz w:val="24"/>
                <w:szCs w:val="24"/>
              </w:rPr>
            </w:pPr>
          </w:p>
        </w:tc>
        <w:tc>
          <w:tcPr>
            <w:tcW w:w="1256" w:type="dxa"/>
            <w:vMerge/>
            <w:shd w:val="clear" w:color="auto" w:fill="auto"/>
          </w:tcPr>
          <w:p w:rsidR="007968BA" w:rsidRPr="001852FD" w:rsidRDefault="007968BA" w:rsidP="00E64402">
            <w:pPr>
              <w:jc w:val="both"/>
              <w:rPr>
                <w:sz w:val="24"/>
                <w:szCs w:val="24"/>
              </w:rPr>
            </w:pPr>
          </w:p>
        </w:tc>
        <w:tc>
          <w:tcPr>
            <w:tcW w:w="1719" w:type="dxa"/>
            <w:shd w:val="clear" w:color="auto" w:fill="auto"/>
          </w:tcPr>
          <w:p w:rsidR="007968BA" w:rsidRPr="001852FD" w:rsidRDefault="007968BA" w:rsidP="00E64402">
            <w:pPr>
              <w:jc w:val="both"/>
              <w:rPr>
                <w:sz w:val="24"/>
                <w:szCs w:val="24"/>
              </w:rPr>
            </w:pPr>
            <w:r w:rsidRPr="001852FD">
              <w:rPr>
                <w:sz w:val="24"/>
                <w:szCs w:val="24"/>
              </w:rPr>
              <w:t>до 1 кВ наружного освещения, контактной сети троллейбусов</w:t>
            </w:r>
          </w:p>
        </w:tc>
        <w:tc>
          <w:tcPr>
            <w:tcW w:w="729" w:type="dxa"/>
            <w:shd w:val="clear" w:color="auto" w:fill="auto"/>
          </w:tcPr>
          <w:p w:rsidR="007968BA" w:rsidRPr="001852FD" w:rsidRDefault="007968BA" w:rsidP="00E64402">
            <w:pPr>
              <w:jc w:val="both"/>
              <w:rPr>
                <w:sz w:val="24"/>
                <w:szCs w:val="24"/>
              </w:rPr>
            </w:pPr>
            <w:r w:rsidRPr="001852FD">
              <w:rPr>
                <w:sz w:val="24"/>
                <w:szCs w:val="24"/>
              </w:rPr>
              <w:t>св. 1 до 35кВ</w:t>
            </w:r>
          </w:p>
        </w:tc>
        <w:tc>
          <w:tcPr>
            <w:tcW w:w="857" w:type="dxa"/>
            <w:shd w:val="clear" w:color="auto" w:fill="auto"/>
          </w:tcPr>
          <w:p w:rsidR="007968BA" w:rsidRPr="001852FD" w:rsidRDefault="007968BA" w:rsidP="00E64402">
            <w:pPr>
              <w:jc w:val="both"/>
              <w:rPr>
                <w:sz w:val="24"/>
                <w:szCs w:val="24"/>
              </w:rPr>
            </w:pPr>
            <w:r w:rsidRPr="001852FD">
              <w:rPr>
                <w:sz w:val="24"/>
                <w:szCs w:val="24"/>
              </w:rPr>
              <w:t>св. 35 до 110кВ и выше</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Водопровод и напорная канализация</w:t>
            </w:r>
          </w:p>
        </w:tc>
        <w:tc>
          <w:tcPr>
            <w:tcW w:w="1683" w:type="dxa"/>
            <w:shd w:val="clear" w:color="auto" w:fill="auto"/>
          </w:tcPr>
          <w:p w:rsidR="007968BA" w:rsidRPr="001852FD" w:rsidRDefault="007968BA" w:rsidP="00E64402">
            <w:pPr>
              <w:jc w:val="both"/>
              <w:rPr>
                <w:sz w:val="24"/>
                <w:szCs w:val="24"/>
              </w:rPr>
            </w:pPr>
            <w:r w:rsidRPr="001852FD">
              <w:rPr>
                <w:sz w:val="24"/>
                <w:szCs w:val="24"/>
              </w:rPr>
              <w:t>5</w:t>
            </w:r>
          </w:p>
        </w:tc>
        <w:tc>
          <w:tcPr>
            <w:tcW w:w="1684" w:type="dxa"/>
            <w:shd w:val="clear" w:color="auto" w:fill="auto"/>
          </w:tcPr>
          <w:p w:rsidR="007968BA" w:rsidRPr="001852FD" w:rsidRDefault="007968BA" w:rsidP="00E64402">
            <w:pPr>
              <w:jc w:val="both"/>
              <w:rPr>
                <w:sz w:val="24"/>
                <w:szCs w:val="24"/>
              </w:rPr>
            </w:pPr>
            <w:r w:rsidRPr="001852FD">
              <w:rPr>
                <w:sz w:val="24"/>
                <w:szCs w:val="24"/>
              </w:rPr>
              <w:t>3</w:t>
            </w:r>
          </w:p>
        </w:tc>
        <w:tc>
          <w:tcPr>
            <w:tcW w:w="1277" w:type="dxa"/>
            <w:shd w:val="clear" w:color="auto" w:fill="auto"/>
          </w:tcPr>
          <w:p w:rsidR="007968BA" w:rsidRPr="001852FD" w:rsidRDefault="007968BA" w:rsidP="00E64402">
            <w:pPr>
              <w:jc w:val="both"/>
              <w:rPr>
                <w:sz w:val="24"/>
                <w:szCs w:val="24"/>
              </w:rPr>
            </w:pPr>
            <w:r w:rsidRPr="001852FD">
              <w:rPr>
                <w:sz w:val="24"/>
                <w:szCs w:val="24"/>
              </w:rPr>
              <w:t>4</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2</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2</w:t>
            </w:r>
          </w:p>
        </w:tc>
        <w:tc>
          <w:tcPr>
            <w:tcW w:w="857" w:type="dxa"/>
            <w:shd w:val="clear" w:color="auto" w:fill="auto"/>
          </w:tcPr>
          <w:p w:rsidR="007968BA" w:rsidRPr="001852FD" w:rsidRDefault="007968BA" w:rsidP="00E64402">
            <w:pPr>
              <w:jc w:val="both"/>
              <w:rPr>
                <w:sz w:val="24"/>
                <w:szCs w:val="24"/>
              </w:rPr>
            </w:pPr>
            <w:r w:rsidRPr="001852FD">
              <w:rPr>
                <w:sz w:val="24"/>
                <w:szCs w:val="24"/>
              </w:rPr>
              <w:t>3</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Самотечная канализация</w:t>
            </w:r>
          </w:p>
        </w:tc>
        <w:tc>
          <w:tcPr>
            <w:tcW w:w="1683" w:type="dxa"/>
            <w:shd w:val="clear" w:color="auto" w:fill="auto"/>
          </w:tcPr>
          <w:p w:rsidR="007968BA" w:rsidRPr="001852FD" w:rsidRDefault="007968BA" w:rsidP="00E64402">
            <w:pPr>
              <w:jc w:val="both"/>
              <w:rPr>
                <w:sz w:val="24"/>
                <w:szCs w:val="24"/>
              </w:rPr>
            </w:pPr>
            <w:r w:rsidRPr="001852FD">
              <w:rPr>
                <w:sz w:val="24"/>
                <w:szCs w:val="24"/>
              </w:rPr>
              <w:t>3</w:t>
            </w:r>
          </w:p>
        </w:tc>
        <w:tc>
          <w:tcPr>
            <w:tcW w:w="1684" w:type="dxa"/>
            <w:shd w:val="clear" w:color="auto" w:fill="auto"/>
          </w:tcPr>
          <w:p w:rsidR="007968BA" w:rsidRPr="001852FD" w:rsidRDefault="007968BA" w:rsidP="00E64402">
            <w:pPr>
              <w:jc w:val="both"/>
              <w:rPr>
                <w:sz w:val="24"/>
                <w:szCs w:val="24"/>
              </w:rPr>
            </w:pPr>
            <w:r w:rsidRPr="001852FD">
              <w:rPr>
                <w:sz w:val="24"/>
                <w:szCs w:val="24"/>
              </w:rPr>
              <w:t>1,5</w:t>
            </w:r>
          </w:p>
        </w:tc>
        <w:tc>
          <w:tcPr>
            <w:tcW w:w="1277" w:type="dxa"/>
            <w:shd w:val="clear" w:color="auto" w:fill="auto"/>
          </w:tcPr>
          <w:p w:rsidR="007968BA" w:rsidRPr="001852FD" w:rsidRDefault="007968BA" w:rsidP="00E64402">
            <w:pPr>
              <w:jc w:val="both"/>
              <w:rPr>
                <w:sz w:val="24"/>
                <w:szCs w:val="24"/>
              </w:rPr>
            </w:pPr>
            <w:r w:rsidRPr="001852FD">
              <w:rPr>
                <w:sz w:val="24"/>
                <w:szCs w:val="24"/>
              </w:rPr>
              <w:t>4</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1,5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2</w:t>
            </w:r>
          </w:p>
        </w:tc>
        <w:tc>
          <w:tcPr>
            <w:tcW w:w="857" w:type="dxa"/>
            <w:shd w:val="clear" w:color="auto" w:fill="auto"/>
          </w:tcPr>
          <w:p w:rsidR="007968BA" w:rsidRPr="001852FD" w:rsidRDefault="007968BA" w:rsidP="00E64402">
            <w:pPr>
              <w:jc w:val="both"/>
              <w:rPr>
                <w:sz w:val="24"/>
                <w:szCs w:val="24"/>
              </w:rPr>
            </w:pPr>
            <w:r w:rsidRPr="001852FD">
              <w:rPr>
                <w:sz w:val="24"/>
                <w:szCs w:val="24"/>
              </w:rPr>
              <w:t>3</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Дренаж</w:t>
            </w:r>
          </w:p>
        </w:tc>
        <w:tc>
          <w:tcPr>
            <w:tcW w:w="1683" w:type="dxa"/>
            <w:shd w:val="clear" w:color="auto" w:fill="auto"/>
          </w:tcPr>
          <w:p w:rsidR="007968BA" w:rsidRPr="001852FD" w:rsidRDefault="007968BA" w:rsidP="00E64402">
            <w:pPr>
              <w:jc w:val="both"/>
              <w:rPr>
                <w:sz w:val="24"/>
                <w:szCs w:val="24"/>
              </w:rPr>
            </w:pPr>
            <w:r w:rsidRPr="001852FD">
              <w:rPr>
                <w:sz w:val="24"/>
                <w:szCs w:val="24"/>
              </w:rPr>
              <w:t>3</w:t>
            </w:r>
          </w:p>
        </w:tc>
        <w:tc>
          <w:tcPr>
            <w:tcW w:w="1684" w:type="dxa"/>
            <w:shd w:val="clear" w:color="auto" w:fill="auto"/>
          </w:tcPr>
          <w:p w:rsidR="007968BA" w:rsidRPr="001852FD" w:rsidRDefault="007968BA" w:rsidP="00E64402">
            <w:pPr>
              <w:jc w:val="both"/>
              <w:rPr>
                <w:sz w:val="24"/>
                <w:szCs w:val="24"/>
              </w:rPr>
            </w:pPr>
            <w:r w:rsidRPr="001852FD">
              <w:rPr>
                <w:sz w:val="24"/>
                <w:szCs w:val="24"/>
              </w:rPr>
              <w:t>1</w:t>
            </w:r>
          </w:p>
        </w:tc>
        <w:tc>
          <w:tcPr>
            <w:tcW w:w="1277" w:type="dxa"/>
            <w:shd w:val="clear" w:color="auto" w:fill="auto"/>
          </w:tcPr>
          <w:p w:rsidR="007968BA" w:rsidRPr="001852FD" w:rsidRDefault="007968BA" w:rsidP="00E64402">
            <w:pPr>
              <w:jc w:val="both"/>
              <w:rPr>
                <w:sz w:val="24"/>
                <w:szCs w:val="24"/>
              </w:rPr>
            </w:pPr>
            <w:r w:rsidRPr="001852FD">
              <w:rPr>
                <w:sz w:val="24"/>
                <w:szCs w:val="24"/>
              </w:rPr>
              <w:t>4</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1,5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2</w:t>
            </w:r>
          </w:p>
        </w:tc>
        <w:tc>
          <w:tcPr>
            <w:tcW w:w="857" w:type="dxa"/>
            <w:shd w:val="clear" w:color="auto" w:fill="auto"/>
          </w:tcPr>
          <w:p w:rsidR="007968BA" w:rsidRPr="001852FD" w:rsidRDefault="007968BA" w:rsidP="00E64402">
            <w:pPr>
              <w:jc w:val="both"/>
              <w:rPr>
                <w:sz w:val="24"/>
                <w:szCs w:val="24"/>
              </w:rPr>
            </w:pPr>
            <w:r w:rsidRPr="001852FD">
              <w:rPr>
                <w:sz w:val="24"/>
                <w:szCs w:val="24"/>
              </w:rPr>
              <w:t>3</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Сопутствующий дренаж</w:t>
            </w:r>
          </w:p>
        </w:tc>
        <w:tc>
          <w:tcPr>
            <w:tcW w:w="1683" w:type="dxa"/>
            <w:shd w:val="clear" w:color="auto" w:fill="auto"/>
          </w:tcPr>
          <w:p w:rsidR="007968BA" w:rsidRPr="001852FD" w:rsidRDefault="007968BA" w:rsidP="00E64402">
            <w:pPr>
              <w:jc w:val="both"/>
              <w:rPr>
                <w:sz w:val="24"/>
                <w:szCs w:val="24"/>
              </w:rPr>
            </w:pPr>
            <w:r w:rsidRPr="001852FD">
              <w:rPr>
                <w:sz w:val="24"/>
                <w:szCs w:val="24"/>
              </w:rPr>
              <w:t>0,4</w:t>
            </w:r>
          </w:p>
        </w:tc>
        <w:tc>
          <w:tcPr>
            <w:tcW w:w="1684" w:type="dxa"/>
            <w:shd w:val="clear" w:color="auto" w:fill="auto"/>
          </w:tcPr>
          <w:p w:rsidR="007968BA" w:rsidRPr="001852FD" w:rsidRDefault="007968BA" w:rsidP="00E64402">
            <w:pPr>
              <w:jc w:val="both"/>
              <w:rPr>
                <w:sz w:val="24"/>
                <w:szCs w:val="24"/>
              </w:rPr>
            </w:pPr>
            <w:r w:rsidRPr="001852FD">
              <w:rPr>
                <w:sz w:val="24"/>
                <w:szCs w:val="24"/>
              </w:rPr>
              <w:t>0,4</w:t>
            </w:r>
          </w:p>
        </w:tc>
        <w:tc>
          <w:tcPr>
            <w:tcW w:w="1277" w:type="dxa"/>
            <w:shd w:val="clear" w:color="auto" w:fill="auto"/>
          </w:tcPr>
          <w:p w:rsidR="007968BA" w:rsidRPr="001852FD" w:rsidRDefault="007968BA" w:rsidP="00E64402">
            <w:pPr>
              <w:jc w:val="both"/>
              <w:rPr>
                <w:sz w:val="24"/>
                <w:szCs w:val="24"/>
              </w:rPr>
            </w:pPr>
            <w:r w:rsidRPr="001852FD">
              <w:rPr>
                <w:sz w:val="24"/>
                <w:szCs w:val="24"/>
              </w:rPr>
              <w:t>0,4</w:t>
            </w:r>
          </w:p>
        </w:tc>
        <w:tc>
          <w:tcPr>
            <w:tcW w:w="1277" w:type="dxa"/>
            <w:shd w:val="clear" w:color="auto" w:fill="auto"/>
          </w:tcPr>
          <w:p w:rsidR="007968BA" w:rsidRPr="001852FD" w:rsidRDefault="007968BA" w:rsidP="00E64402">
            <w:pPr>
              <w:jc w:val="both"/>
              <w:rPr>
                <w:sz w:val="24"/>
                <w:szCs w:val="24"/>
              </w:rPr>
            </w:pPr>
            <w:r w:rsidRPr="001852FD">
              <w:rPr>
                <w:sz w:val="24"/>
                <w:szCs w:val="24"/>
              </w:rPr>
              <w:t>0</w:t>
            </w:r>
          </w:p>
        </w:tc>
        <w:tc>
          <w:tcPr>
            <w:tcW w:w="1590" w:type="dxa"/>
            <w:shd w:val="clear" w:color="auto" w:fill="auto"/>
          </w:tcPr>
          <w:p w:rsidR="007968BA" w:rsidRPr="001852FD" w:rsidRDefault="007968BA" w:rsidP="00E64402">
            <w:pPr>
              <w:jc w:val="both"/>
              <w:rPr>
                <w:sz w:val="24"/>
                <w:szCs w:val="24"/>
              </w:rPr>
            </w:pPr>
            <w:r w:rsidRPr="001852FD">
              <w:rPr>
                <w:sz w:val="24"/>
                <w:szCs w:val="24"/>
              </w:rPr>
              <w:t>0,4</w:t>
            </w:r>
          </w:p>
        </w:tc>
        <w:tc>
          <w:tcPr>
            <w:tcW w:w="1256" w:type="dxa"/>
            <w:shd w:val="clear" w:color="auto" w:fill="auto"/>
          </w:tcPr>
          <w:p w:rsidR="007968BA" w:rsidRPr="001852FD" w:rsidRDefault="007968BA" w:rsidP="00E64402">
            <w:pPr>
              <w:jc w:val="both"/>
              <w:rPr>
                <w:sz w:val="24"/>
                <w:szCs w:val="24"/>
              </w:rPr>
            </w:pPr>
            <w:r w:rsidRPr="001852FD">
              <w:rPr>
                <w:sz w:val="24"/>
                <w:szCs w:val="24"/>
              </w:rPr>
              <w:t>-</w:t>
            </w:r>
          </w:p>
        </w:tc>
        <w:tc>
          <w:tcPr>
            <w:tcW w:w="1719" w:type="dxa"/>
            <w:shd w:val="clear" w:color="auto" w:fill="auto"/>
          </w:tcPr>
          <w:p w:rsidR="007968BA" w:rsidRPr="001852FD" w:rsidRDefault="007968BA" w:rsidP="00E64402">
            <w:pPr>
              <w:jc w:val="both"/>
              <w:rPr>
                <w:sz w:val="24"/>
                <w:szCs w:val="24"/>
              </w:rPr>
            </w:pPr>
            <w:r w:rsidRPr="001852FD">
              <w:rPr>
                <w:sz w:val="24"/>
                <w:szCs w:val="24"/>
              </w:rPr>
              <w:t>-</w:t>
            </w:r>
          </w:p>
        </w:tc>
        <w:tc>
          <w:tcPr>
            <w:tcW w:w="729" w:type="dxa"/>
            <w:shd w:val="clear" w:color="auto" w:fill="auto"/>
          </w:tcPr>
          <w:p w:rsidR="007968BA" w:rsidRPr="001852FD" w:rsidRDefault="007968BA" w:rsidP="00E64402">
            <w:pPr>
              <w:jc w:val="both"/>
              <w:rPr>
                <w:sz w:val="24"/>
                <w:szCs w:val="24"/>
              </w:rPr>
            </w:pPr>
            <w:r w:rsidRPr="001852FD">
              <w:rPr>
                <w:sz w:val="24"/>
                <w:szCs w:val="24"/>
              </w:rPr>
              <w:t>-</w:t>
            </w:r>
          </w:p>
        </w:tc>
        <w:tc>
          <w:tcPr>
            <w:tcW w:w="857" w:type="dxa"/>
            <w:shd w:val="clear" w:color="auto" w:fill="auto"/>
          </w:tcPr>
          <w:p w:rsidR="007968BA" w:rsidRPr="001852FD" w:rsidRDefault="007968BA" w:rsidP="00E64402">
            <w:pPr>
              <w:jc w:val="both"/>
              <w:rPr>
                <w:sz w:val="24"/>
                <w:szCs w:val="24"/>
              </w:rPr>
            </w:pPr>
            <w:r w:rsidRPr="001852FD">
              <w:rPr>
                <w:sz w:val="24"/>
                <w:szCs w:val="24"/>
              </w:rPr>
              <w:t>-</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Газопроводы горючих газов давления, МПа;</w:t>
            </w:r>
          </w:p>
          <w:p w:rsidR="007968BA" w:rsidRPr="001852FD" w:rsidRDefault="007968BA" w:rsidP="00E64402">
            <w:pPr>
              <w:jc w:val="both"/>
              <w:rPr>
                <w:sz w:val="24"/>
                <w:szCs w:val="24"/>
              </w:rPr>
            </w:pPr>
            <w:r w:rsidRPr="001852FD">
              <w:rPr>
                <w:sz w:val="24"/>
                <w:szCs w:val="24"/>
              </w:rPr>
              <w:t>низкого до 0,005</w:t>
            </w:r>
          </w:p>
        </w:tc>
        <w:tc>
          <w:tcPr>
            <w:tcW w:w="1683" w:type="dxa"/>
            <w:shd w:val="clear" w:color="auto" w:fill="auto"/>
          </w:tcPr>
          <w:p w:rsidR="007968BA" w:rsidRPr="001852FD" w:rsidRDefault="007968BA" w:rsidP="00E64402">
            <w:pPr>
              <w:jc w:val="both"/>
              <w:rPr>
                <w:sz w:val="24"/>
                <w:szCs w:val="24"/>
              </w:rPr>
            </w:pPr>
            <w:r w:rsidRPr="001852FD">
              <w:rPr>
                <w:sz w:val="24"/>
                <w:szCs w:val="24"/>
              </w:rPr>
              <w:t>2</w:t>
            </w:r>
          </w:p>
        </w:tc>
        <w:tc>
          <w:tcPr>
            <w:tcW w:w="1684" w:type="dxa"/>
            <w:shd w:val="clear" w:color="auto" w:fill="auto"/>
          </w:tcPr>
          <w:p w:rsidR="007968BA" w:rsidRPr="001852FD" w:rsidRDefault="007968BA" w:rsidP="00E64402">
            <w:pPr>
              <w:jc w:val="both"/>
              <w:rPr>
                <w:sz w:val="24"/>
                <w:szCs w:val="24"/>
              </w:rPr>
            </w:pPr>
            <w:r w:rsidRPr="001852FD">
              <w:rPr>
                <w:sz w:val="24"/>
                <w:szCs w:val="24"/>
              </w:rPr>
              <w:t>1</w:t>
            </w:r>
          </w:p>
        </w:tc>
        <w:tc>
          <w:tcPr>
            <w:tcW w:w="1277" w:type="dxa"/>
            <w:shd w:val="clear" w:color="auto" w:fill="auto"/>
          </w:tcPr>
          <w:p w:rsidR="007968BA" w:rsidRPr="001852FD" w:rsidRDefault="007968BA" w:rsidP="00E64402">
            <w:pPr>
              <w:jc w:val="both"/>
              <w:rPr>
                <w:sz w:val="24"/>
                <w:szCs w:val="24"/>
              </w:rPr>
            </w:pPr>
            <w:r w:rsidRPr="001852FD">
              <w:rPr>
                <w:sz w:val="24"/>
                <w:szCs w:val="24"/>
              </w:rPr>
              <w:t>3,8</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1,5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5</w:t>
            </w:r>
          </w:p>
        </w:tc>
        <w:tc>
          <w:tcPr>
            <w:tcW w:w="857" w:type="dxa"/>
            <w:shd w:val="clear" w:color="auto" w:fill="auto"/>
          </w:tcPr>
          <w:p w:rsidR="007968BA" w:rsidRPr="001852FD" w:rsidRDefault="007968BA" w:rsidP="00E64402">
            <w:pPr>
              <w:jc w:val="both"/>
              <w:rPr>
                <w:sz w:val="24"/>
                <w:szCs w:val="24"/>
              </w:rPr>
            </w:pPr>
            <w:r w:rsidRPr="001852FD">
              <w:rPr>
                <w:sz w:val="24"/>
                <w:szCs w:val="24"/>
              </w:rPr>
              <w:t>10</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среднего</w:t>
            </w:r>
          </w:p>
          <w:p w:rsidR="007968BA" w:rsidRPr="001852FD" w:rsidRDefault="007968BA" w:rsidP="00E64402">
            <w:pPr>
              <w:jc w:val="both"/>
              <w:rPr>
                <w:sz w:val="24"/>
                <w:szCs w:val="24"/>
              </w:rPr>
            </w:pPr>
            <w:r w:rsidRPr="001852FD">
              <w:rPr>
                <w:sz w:val="24"/>
                <w:szCs w:val="24"/>
              </w:rPr>
              <w:t>свыше 0,005 до 0,3</w:t>
            </w:r>
          </w:p>
        </w:tc>
        <w:tc>
          <w:tcPr>
            <w:tcW w:w="1683" w:type="dxa"/>
            <w:shd w:val="clear" w:color="auto" w:fill="auto"/>
          </w:tcPr>
          <w:p w:rsidR="007968BA" w:rsidRPr="001852FD" w:rsidRDefault="007968BA" w:rsidP="00E64402">
            <w:pPr>
              <w:jc w:val="both"/>
              <w:rPr>
                <w:sz w:val="24"/>
                <w:szCs w:val="24"/>
              </w:rPr>
            </w:pPr>
            <w:r w:rsidRPr="001852FD">
              <w:rPr>
                <w:sz w:val="24"/>
                <w:szCs w:val="24"/>
              </w:rPr>
              <w:t>4</w:t>
            </w:r>
          </w:p>
        </w:tc>
        <w:tc>
          <w:tcPr>
            <w:tcW w:w="1684" w:type="dxa"/>
            <w:shd w:val="clear" w:color="auto" w:fill="auto"/>
          </w:tcPr>
          <w:p w:rsidR="007968BA" w:rsidRPr="001852FD" w:rsidRDefault="007968BA" w:rsidP="00E64402">
            <w:pPr>
              <w:jc w:val="both"/>
              <w:rPr>
                <w:sz w:val="24"/>
                <w:szCs w:val="24"/>
              </w:rPr>
            </w:pPr>
            <w:r w:rsidRPr="001852FD">
              <w:rPr>
                <w:sz w:val="24"/>
                <w:szCs w:val="24"/>
              </w:rPr>
              <w:t>1</w:t>
            </w:r>
          </w:p>
        </w:tc>
        <w:tc>
          <w:tcPr>
            <w:tcW w:w="1277" w:type="dxa"/>
            <w:shd w:val="clear" w:color="auto" w:fill="auto"/>
          </w:tcPr>
          <w:p w:rsidR="007968BA" w:rsidRPr="001852FD" w:rsidRDefault="007968BA" w:rsidP="00E64402">
            <w:pPr>
              <w:jc w:val="both"/>
              <w:rPr>
                <w:sz w:val="24"/>
                <w:szCs w:val="24"/>
              </w:rPr>
            </w:pPr>
            <w:r w:rsidRPr="001852FD">
              <w:rPr>
                <w:sz w:val="24"/>
                <w:szCs w:val="24"/>
              </w:rPr>
              <w:t>4,8</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1,5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5</w:t>
            </w:r>
          </w:p>
        </w:tc>
        <w:tc>
          <w:tcPr>
            <w:tcW w:w="857" w:type="dxa"/>
            <w:shd w:val="clear" w:color="auto" w:fill="auto"/>
          </w:tcPr>
          <w:p w:rsidR="007968BA" w:rsidRPr="001852FD" w:rsidRDefault="007968BA" w:rsidP="00E64402">
            <w:pPr>
              <w:jc w:val="both"/>
              <w:rPr>
                <w:sz w:val="24"/>
                <w:szCs w:val="24"/>
              </w:rPr>
            </w:pPr>
            <w:r w:rsidRPr="001852FD">
              <w:rPr>
                <w:sz w:val="24"/>
                <w:szCs w:val="24"/>
              </w:rPr>
              <w:t>10</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высокого</w:t>
            </w:r>
          </w:p>
          <w:p w:rsidR="007968BA" w:rsidRPr="001852FD" w:rsidRDefault="007968BA" w:rsidP="00E64402">
            <w:pPr>
              <w:jc w:val="both"/>
              <w:rPr>
                <w:sz w:val="24"/>
                <w:szCs w:val="24"/>
              </w:rPr>
            </w:pPr>
            <w:r w:rsidRPr="001852FD">
              <w:rPr>
                <w:sz w:val="24"/>
                <w:szCs w:val="24"/>
              </w:rPr>
              <w:t>свыше 0,3 до 0,6</w:t>
            </w:r>
          </w:p>
        </w:tc>
        <w:tc>
          <w:tcPr>
            <w:tcW w:w="1683" w:type="dxa"/>
            <w:shd w:val="clear" w:color="auto" w:fill="auto"/>
          </w:tcPr>
          <w:p w:rsidR="007968BA" w:rsidRPr="001852FD" w:rsidRDefault="007968BA" w:rsidP="00E64402">
            <w:pPr>
              <w:jc w:val="both"/>
              <w:rPr>
                <w:sz w:val="24"/>
                <w:szCs w:val="24"/>
              </w:rPr>
            </w:pPr>
            <w:r w:rsidRPr="001852FD">
              <w:rPr>
                <w:sz w:val="24"/>
                <w:szCs w:val="24"/>
              </w:rPr>
              <w:t>7</w:t>
            </w:r>
          </w:p>
        </w:tc>
        <w:tc>
          <w:tcPr>
            <w:tcW w:w="1684" w:type="dxa"/>
            <w:shd w:val="clear" w:color="auto" w:fill="auto"/>
          </w:tcPr>
          <w:p w:rsidR="007968BA" w:rsidRPr="001852FD" w:rsidRDefault="007968BA" w:rsidP="00E64402">
            <w:pPr>
              <w:jc w:val="both"/>
              <w:rPr>
                <w:sz w:val="24"/>
                <w:szCs w:val="24"/>
              </w:rPr>
            </w:pPr>
            <w:r w:rsidRPr="001852FD">
              <w:rPr>
                <w:sz w:val="24"/>
                <w:szCs w:val="24"/>
              </w:rPr>
              <w:t>1</w:t>
            </w:r>
          </w:p>
        </w:tc>
        <w:tc>
          <w:tcPr>
            <w:tcW w:w="1277" w:type="dxa"/>
            <w:shd w:val="clear" w:color="auto" w:fill="auto"/>
          </w:tcPr>
          <w:p w:rsidR="007968BA" w:rsidRPr="001852FD" w:rsidRDefault="007968BA" w:rsidP="00E64402">
            <w:pPr>
              <w:jc w:val="both"/>
              <w:rPr>
                <w:sz w:val="24"/>
                <w:szCs w:val="24"/>
              </w:rPr>
            </w:pPr>
            <w:r w:rsidRPr="001852FD">
              <w:rPr>
                <w:sz w:val="24"/>
                <w:szCs w:val="24"/>
              </w:rPr>
              <w:t>7,8</w:t>
            </w:r>
          </w:p>
        </w:tc>
        <w:tc>
          <w:tcPr>
            <w:tcW w:w="1277" w:type="dxa"/>
            <w:shd w:val="clear" w:color="auto" w:fill="auto"/>
          </w:tcPr>
          <w:p w:rsidR="007968BA" w:rsidRPr="001852FD" w:rsidRDefault="007968BA" w:rsidP="00E64402">
            <w:pPr>
              <w:jc w:val="both"/>
              <w:rPr>
                <w:sz w:val="24"/>
                <w:szCs w:val="24"/>
              </w:rPr>
            </w:pPr>
            <w:r w:rsidRPr="001852FD">
              <w:rPr>
                <w:sz w:val="24"/>
                <w:szCs w:val="24"/>
              </w:rPr>
              <w:t>3,8</w:t>
            </w:r>
          </w:p>
        </w:tc>
        <w:tc>
          <w:tcPr>
            <w:tcW w:w="1590" w:type="dxa"/>
            <w:shd w:val="clear" w:color="auto" w:fill="auto"/>
          </w:tcPr>
          <w:p w:rsidR="007968BA" w:rsidRPr="001852FD" w:rsidRDefault="007968BA" w:rsidP="00E64402">
            <w:pPr>
              <w:jc w:val="both"/>
              <w:rPr>
                <w:sz w:val="24"/>
                <w:szCs w:val="24"/>
              </w:rPr>
            </w:pPr>
            <w:r w:rsidRPr="001852FD">
              <w:rPr>
                <w:sz w:val="24"/>
                <w:szCs w:val="24"/>
              </w:rPr>
              <w:t>2,5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5</w:t>
            </w:r>
          </w:p>
        </w:tc>
        <w:tc>
          <w:tcPr>
            <w:tcW w:w="857" w:type="dxa"/>
            <w:shd w:val="clear" w:color="auto" w:fill="auto"/>
          </w:tcPr>
          <w:p w:rsidR="007968BA" w:rsidRPr="001852FD" w:rsidRDefault="007968BA" w:rsidP="00E64402">
            <w:pPr>
              <w:jc w:val="both"/>
              <w:rPr>
                <w:sz w:val="24"/>
                <w:szCs w:val="24"/>
              </w:rPr>
            </w:pPr>
            <w:r w:rsidRPr="001852FD">
              <w:rPr>
                <w:sz w:val="24"/>
                <w:szCs w:val="24"/>
              </w:rPr>
              <w:t>10</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свыше 0,6 до 1,2</w:t>
            </w:r>
          </w:p>
        </w:tc>
        <w:tc>
          <w:tcPr>
            <w:tcW w:w="1683" w:type="dxa"/>
            <w:shd w:val="clear" w:color="auto" w:fill="auto"/>
          </w:tcPr>
          <w:p w:rsidR="007968BA" w:rsidRPr="001852FD" w:rsidRDefault="007968BA" w:rsidP="00E64402">
            <w:pPr>
              <w:jc w:val="both"/>
              <w:rPr>
                <w:sz w:val="24"/>
                <w:szCs w:val="24"/>
              </w:rPr>
            </w:pPr>
            <w:r w:rsidRPr="001852FD">
              <w:rPr>
                <w:sz w:val="24"/>
                <w:szCs w:val="24"/>
              </w:rPr>
              <w:t>10</w:t>
            </w:r>
          </w:p>
        </w:tc>
        <w:tc>
          <w:tcPr>
            <w:tcW w:w="1684" w:type="dxa"/>
            <w:shd w:val="clear" w:color="auto" w:fill="auto"/>
          </w:tcPr>
          <w:p w:rsidR="007968BA" w:rsidRPr="001852FD" w:rsidRDefault="007968BA" w:rsidP="00E64402">
            <w:pPr>
              <w:jc w:val="both"/>
              <w:rPr>
                <w:sz w:val="24"/>
                <w:szCs w:val="24"/>
              </w:rPr>
            </w:pPr>
            <w:r w:rsidRPr="001852FD">
              <w:rPr>
                <w:sz w:val="24"/>
                <w:szCs w:val="24"/>
              </w:rPr>
              <w:t>1</w:t>
            </w:r>
          </w:p>
        </w:tc>
        <w:tc>
          <w:tcPr>
            <w:tcW w:w="1277" w:type="dxa"/>
            <w:shd w:val="clear" w:color="auto" w:fill="auto"/>
          </w:tcPr>
          <w:p w:rsidR="007968BA" w:rsidRPr="001852FD" w:rsidRDefault="007968BA" w:rsidP="00E64402">
            <w:pPr>
              <w:jc w:val="both"/>
              <w:rPr>
                <w:sz w:val="24"/>
                <w:szCs w:val="24"/>
              </w:rPr>
            </w:pPr>
            <w:r w:rsidRPr="001852FD">
              <w:rPr>
                <w:sz w:val="24"/>
                <w:szCs w:val="24"/>
              </w:rPr>
              <w:t>10,8</w:t>
            </w:r>
          </w:p>
        </w:tc>
        <w:tc>
          <w:tcPr>
            <w:tcW w:w="1277" w:type="dxa"/>
            <w:shd w:val="clear" w:color="auto" w:fill="auto"/>
          </w:tcPr>
          <w:p w:rsidR="007968BA" w:rsidRPr="001852FD" w:rsidRDefault="007968BA" w:rsidP="00E64402">
            <w:pPr>
              <w:jc w:val="both"/>
              <w:rPr>
                <w:sz w:val="24"/>
                <w:szCs w:val="24"/>
              </w:rPr>
            </w:pPr>
            <w:r w:rsidRPr="001852FD">
              <w:rPr>
                <w:sz w:val="24"/>
                <w:szCs w:val="24"/>
              </w:rPr>
              <w:t>3,8</w:t>
            </w:r>
          </w:p>
        </w:tc>
        <w:tc>
          <w:tcPr>
            <w:tcW w:w="1590" w:type="dxa"/>
            <w:shd w:val="clear" w:color="auto" w:fill="auto"/>
          </w:tcPr>
          <w:p w:rsidR="007968BA" w:rsidRPr="001852FD" w:rsidRDefault="007968BA" w:rsidP="00E64402">
            <w:pPr>
              <w:jc w:val="both"/>
              <w:rPr>
                <w:sz w:val="24"/>
                <w:szCs w:val="24"/>
              </w:rPr>
            </w:pPr>
            <w:r w:rsidRPr="001852FD">
              <w:rPr>
                <w:sz w:val="24"/>
                <w:szCs w:val="24"/>
              </w:rPr>
              <w:t>2,5</w:t>
            </w:r>
          </w:p>
        </w:tc>
        <w:tc>
          <w:tcPr>
            <w:tcW w:w="1256" w:type="dxa"/>
            <w:shd w:val="clear" w:color="auto" w:fill="auto"/>
          </w:tcPr>
          <w:p w:rsidR="007968BA" w:rsidRPr="001852FD" w:rsidRDefault="007968BA" w:rsidP="00E64402">
            <w:pPr>
              <w:jc w:val="both"/>
              <w:rPr>
                <w:sz w:val="24"/>
                <w:szCs w:val="24"/>
              </w:rPr>
            </w:pPr>
            <w:r w:rsidRPr="001852FD">
              <w:rPr>
                <w:sz w:val="24"/>
                <w:szCs w:val="24"/>
              </w:rPr>
              <w:t>2</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5</w:t>
            </w:r>
          </w:p>
        </w:tc>
        <w:tc>
          <w:tcPr>
            <w:tcW w:w="857" w:type="dxa"/>
            <w:shd w:val="clear" w:color="auto" w:fill="auto"/>
          </w:tcPr>
          <w:p w:rsidR="007968BA" w:rsidRPr="001852FD" w:rsidRDefault="007968BA" w:rsidP="00E64402">
            <w:pPr>
              <w:jc w:val="both"/>
              <w:rPr>
                <w:sz w:val="24"/>
                <w:szCs w:val="24"/>
              </w:rPr>
            </w:pPr>
            <w:r w:rsidRPr="001852FD">
              <w:rPr>
                <w:sz w:val="24"/>
                <w:szCs w:val="24"/>
              </w:rPr>
              <w:t>10</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Тепловые сети:</w:t>
            </w:r>
          </w:p>
          <w:p w:rsidR="007968BA" w:rsidRPr="001852FD" w:rsidRDefault="007968BA" w:rsidP="00E64402">
            <w:pPr>
              <w:jc w:val="both"/>
              <w:rPr>
                <w:sz w:val="24"/>
                <w:szCs w:val="24"/>
              </w:rPr>
            </w:pPr>
            <w:r w:rsidRPr="001852FD">
              <w:rPr>
                <w:sz w:val="24"/>
                <w:szCs w:val="24"/>
              </w:rPr>
              <w:t xml:space="preserve">от наружной стенки </w:t>
            </w:r>
            <w:r w:rsidRPr="001852FD">
              <w:rPr>
                <w:sz w:val="24"/>
                <w:szCs w:val="24"/>
              </w:rPr>
              <w:lastRenderedPageBreak/>
              <w:t>канала, тоннеля</w:t>
            </w:r>
          </w:p>
        </w:tc>
        <w:tc>
          <w:tcPr>
            <w:tcW w:w="1683" w:type="dxa"/>
            <w:shd w:val="clear" w:color="auto" w:fill="auto"/>
          </w:tcPr>
          <w:p w:rsidR="007968BA" w:rsidRPr="001852FD" w:rsidRDefault="007968BA" w:rsidP="00E64402">
            <w:pPr>
              <w:jc w:val="both"/>
              <w:rPr>
                <w:sz w:val="24"/>
                <w:szCs w:val="24"/>
              </w:rPr>
            </w:pPr>
            <w:r w:rsidRPr="001852FD">
              <w:rPr>
                <w:sz w:val="24"/>
                <w:szCs w:val="24"/>
              </w:rPr>
              <w:lastRenderedPageBreak/>
              <w:t>2</w:t>
            </w:r>
          </w:p>
        </w:tc>
        <w:tc>
          <w:tcPr>
            <w:tcW w:w="1684" w:type="dxa"/>
            <w:shd w:val="clear" w:color="auto" w:fill="auto"/>
          </w:tcPr>
          <w:p w:rsidR="007968BA" w:rsidRPr="001852FD" w:rsidRDefault="007968BA" w:rsidP="00E64402">
            <w:pPr>
              <w:jc w:val="both"/>
              <w:rPr>
                <w:sz w:val="24"/>
                <w:szCs w:val="24"/>
              </w:rPr>
            </w:pPr>
            <w:r w:rsidRPr="001852FD">
              <w:rPr>
                <w:sz w:val="24"/>
                <w:szCs w:val="24"/>
              </w:rPr>
              <w:t>1,5</w:t>
            </w:r>
          </w:p>
        </w:tc>
        <w:tc>
          <w:tcPr>
            <w:tcW w:w="1277" w:type="dxa"/>
            <w:shd w:val="clear" w:color="auto" w:fill="auto"/>
          </w:tcPr>
          <w:p w:rsidR="007968BA" w:rsidRPr="001852FD" w:rsidRDefault="007968BA" w:rsidP="00E64402">
            <w:pPr>
              <w:jc w:val="both"/>
              <w:rPr>
                <w:sz w:val="24"/>
                <w:szCs w:val="24"/>
              </w:rPr>
            </w:pPr>
            <w:r w:rsidRPr="001852FD">
              <w:rPr>
                <w:sz w:val="24"/>
                <w:szCs w:val="24"/>
              </w:rPr>
              <w:t>4</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1,5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2</w:t>
            </w:r>
          </w:p>
        </w:tc>
        <w:tc>
          <w:tcPr>
            <w:tcW w:w="857" w:type="dxa"/>
            <w:shd w:val="clear" w:color="auto" w:fill="auto"/>
          </w:tcPr>
          <w:p w:rsidR="007968BA" w:rsidRPr="001852FD" w:rsidRDefault="007968BA" w:rsidP="00E64402">
            <w:pPr>
              <w:jc w:val="both"/>
              <w:rPr>
                <w:sz w:val="24"/>
                <w:szCs w:val="24"/>
              </w:rPr>
            </w:pPr>
            <w:r w:rsidRPr="001852FD">
              <w:rPr>
                <w:sz w:val="24"/>
                <w:szCs w:val="24"/>
              </w:rPr>
              <w:t>3</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lastRenderedPageBreak/>
              <w:t>от оболочки бесканальной прокладки</w:t>
            </w:r>
          </w:p>
        </w:tc>
        <w:tc>
          <w:tcPr>
            <w:tcW w:w="1683" w:type="dxa"/>
            <w:shd w:val="clear" w:color="auto" w:fill="auto"/>
          </w:tcPr>
          <w:p w:rsidR="007968BA" w:rsidRPr="001852FD" w:rsidRDefault="007968BA" w:rsidP="00E64402">
            <w:pPr>
              <w:jc w:val="both"/>
              <w:rPr>
                <w:sz w:val="24"/>
                <w:szCs w:val="24"/>
              </w:rPr>
            </w:pPr>
            <w:r w:rsidRPr="001852FD">
              <w:rPr>
                <w:sz w:val="24"/>
                <w:szCs w:val="24"/>
              </w:rPr>
              <w:t>5</w:t>
            </w:r>
          </w:p>
          <w:p w:rsidR="007968BA" w:rsidRPr="001852FD" w:rsidRDefault="007968BA" w:rsidP="00E64402">
            <w:pPr>
              <w:jc w:val="both"/>
              <w:rPr>
                <w:sz w:val="24"/>
                <w:szCs w:val="24"/>
              </w:rPr>
            </w:pPr>
            <w:r w:rsidRPr="001852FD">
              <w:rPr>
                <w:sz w:val="24"/>
                <w:szCs w:val="24"/>
              </w:rPr>
              <w:t xml:space="preserve"> (</w:t>
            </w:r>
            <w:proofErr w:type="gramStart"/>
            <w:r w:rsidRPr="001852FD">
              <w:rPr>
                <w:sz w:val="24"/>
                <w:szCs w:val="24"/>
              </w:rPr>
              <w:t>см</w:t>
            </w:r>
            <w:proofErr w:type="gramEnd"/>
            <w:r w:rsidRPr="001852FD">
              <w:rPr>
                <w:sz w:val="24"/>
                <w:szCs w:val="24"/>
              </w:rPr>
              <w:t xml:space="preserve"> прим 2)</w:t>
            </w:r>
          </w:p>
        </w:tc>
        <w:tc>
          <w:tcPr>
            <w:tcW w:w="1684" w:type="dxa"/>
            <w:shd w:val="clear" w:color="auto" w:fill="auto"/>
          </w:tcPr>
          <w:p w:rsidR="007968BA" w:rsidRPr="001852FD" w:rsidRDefault="007968BA" w:rsidP="00E64402">
            <w:pPr>
              <w:jc w:val="both"/>
              <w:rPr>
                <w:sz w:val="24"/>
                <w:szCs w:val="24"/>
              </w:rPr>
            </w:pPr>
            <w:r w:rsidRPr="001852FD">
              <w:rPr>
                <w:sz w:val="24"/>
                <w:szCs w:val="24"/>
              </w:rPr>
              <w:t>1,5</w:t>
            </w:r>
          </w:p>
        </w:tc>
        <w:tc>
          <w:tcPr>
            <w:tcW w:w="1277" w:type="dxa"/>
            <w:shd w:val="clear" w:color="auto" w:fill="auto"/>
          </w:tcPr>
          <w:p w:rsidR="007968BA" w:rsidRPr="001852FD" w:rsidRDefault="007968BA" w:rsidP="00E64402">
            <w:pPr>
              <w:jc w:val="both"/>
              <w:rPr>
                <w:sz w:val="24"/>
                <w:szCs w:val="24"/>
              </w:rPr>
            </w:pPr>
            <w:r w:rsidRPr="001852FD">
              <w:rPr>
                <w:sz w:val="24"/>
                <w:szCs w:val="24"/>
              </w:rPr>
              <w:t>4</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1,5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2</w:t>
            </w:r>
          </w:p>
        </w:tc>
        <w:tc>
          <w:tcPr>
            <w:tcW w:w="857" w:type="dxa"/>
            <w:shd w:val="clear" w:color="auto" w:fill="auto"/>
          </w:tcPr>
          <w:p w:rsidR="007968BA" w:rsidRPr="001852FD" w:rsidRDefault="007968BA" w:rsidP="00E64402">
            <w:pPr>
              <w:jc w:val="both"/>
              <w:rPr>
                <w:sz w:val="24"/>
                <w:szCs w:val="24"/>
              </w:rPr>
            </w:pPr>
            <w:r w:rsidRPr="001852FD">
              <w:rPr>
                <w:sz w:val="24"/>
                <w:szCs w:val="24"/>
              </w:rPr>
              <w:t>3</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Кабели силовые всех напряжений и кабели связи</w:t>
            </w:r>
          </w:p>
        </w:tc>
        <w:tc>
          <w:tcPr>
            <w:tcW w:w="1683" w:type="dxa"/>
            <w:shd w:val="clear" w:color="auto" w:fill="auto"/>
          </w:tcPr>
          <w:p w:rsidR="007968BA" w:rsidRPr="001852FD" w:rsidRDefault="007968BA" w:rsidP="00E64402">
            <w:pPr>
              <w:jc w:val="both"/>
              <w:rPr>
                <w:sz w:val="24"/>
                <w:szCs w:val="24"/>
              </w:rPr>
            </w:pPr>
            <w:r w:rsidRPr="001852FD">
              <w:rPr>
                <w:sz w:val="24"/>
                <w:szCs w:val="24"/>
              </w:rPr>
              <w:t>0,6</w:t>
            </w:r>
          </w:p>
        </w:tc>
        <w:tc>
          <w:tcPr>
            <w:tcW w:w="1684" w:type="dxa"/>
            <w:shd w:val="clear" w:color="auto" w:fill="auto"/>
          </w:tcPr>
          <w:p w:rsidR="007968BA" w:rsidRPr="001852FD" w:rsidRDefault="007968BA" w:rsidP="00E64402">
            <w:pPr>
              <w:jc w:val="both"/>
              <w:rPr>
                <w:sz w:val="24"/>
                <w:szCs w:val="24"/>
              </w:rPr>
            </w:pPr>
            <w:r w:rsidRPr="001852FD">
              <w:rPr>
                <w:sz w:val="24"/>
                <w:szCs w:val="24"/>
              </w:rPr>
              <w:t>0,5</w:t>
            </w:r>
          </w:p>
        </w:tc>
        <w:tc>
          <w:tcPr>
            <w:tcW w:w="1277" w:type="dxa"/>
            <w:shd w:val="clear" w:color="auto" w:fill="auto"/>
          </w:tcPr>
          <w:p w:rsidR="007968BA" w:rsidRPr="001852FD" w:rsidRDefault="007968BA" w:rsidP="00E64402">
            <w:pPr>
              <w:jc w:val="both"/>
              <w:rPr>
                <w:sz w:val="24"/>
                <w:szCs w:val="24"/>
              </w:rPr>
            </w:pPr>
            <w:r w:rsidRPr="001852FD">
              <w:rPr>
                <w:sz w:val="24"/>
                <w:szCs w:val="24"/>
              </w:rPr>
              <w:t>3,2</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1,5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0,5*</w:t>
            </w:r>
          </w:p>
        </w:tc>
        <w:tc>
          <w:tcPr>
            <w:tcW w:w="729" w:type="dxa"/>
            <w:shd w:val="clear" w:color="auto" w:fill="auto"/>
          </w:tcPr>
          <w:p w:rsidR="007968BA" w:rsidRPr="001852FD" w:rsidRDefault="007968BA" w:rsidP="00E64402">
            <w:pPr>
              <w:jc w:val="both"/>
              <w:rPr>
                <w:sz w:val="24"/>
                <w:szCs w:val="24"/>
              </w:rPr>
            </w:pPr>
            <w:r w:rsidRPr="001852FD">
              <w:rPr>
                <w:sz w:val="24"/>
                <w:szCs w:val="24"/>
              </w:rPr>
              <w:t>5*</w:t>
            </w:r>
          </w:p>
        </w:tc>
        <w:tc>
          <w:tcPr>
            <w:tcW w:w="857" w:type="dxa"/>
            <w:shd w:val="clear" w:color="auto" w:fill="auto"/>
          </w:tcPr>
          <w:p w:rsidR="007968BA" w:rsidRPr="001852FD" w:rsidRDefault="007968BA" w:rsidP="00E64402">
            <w:pPr>
              <w:jc w:val="both"/>
              <w:rPr>
                <w:sz w:val="24"/>
                <w:szCs w:val="24"/>
              </w:rPr>
            </w:pPr>
            <w:r w:rsidRPr="001852FD">
              <w:rPr>
                <w:sz w:val="24"/>
                <w:szCs w:val="24"/>
              </w:rPr>
              <w:t>10*</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Каналы, коммуникационные тоннели</w:t>
            </w:r>
          </w:p>
        </w:tc>
        <w:tc>
          <w:tcPr>
            <w:tcW w:w="1683" w:type="dxa"/>
            <w:shd w:val="clear" w:color="auto" w:fill="auto"/>
          </w:tcPr>
          <w:p w:rsidR="007968BA" w:rsidRPr="001852FD" w:rsidRDefault="007968BA" w:rsidP="00E64402">
            <w:pPr>
              <w:jc w:val="both"/>
              <w:rPr>
                <w:sz w:val="24"/>
                <w:szCs w:val="24"/>
              </w:rPr>
            </w:pPr>
            <w:r w:rsidRPr="001852FD">
              <w:rPr>
                <w:sz w:val="24"/>
                <w:szCs w:val="24"/>
              </w:rPr>
              <w:t>2</w:t>
            </w:r>
          </w:p>
        </w:tc>
        <w:tc>
          <w:tcPr>
            <w:tcW w:w="1684" w:type="dxa"/>
            <w:shd w:val="clear" w:color="auto" w:fill="auto"/>
          </w:tcPr>
          <w:p w:rsidR="007968BA" w:rsidRPr="001852FD" w:rsidRDefault="007968BA" w:rsidP="00E64402">
            <w:pPr>
              <w:jc w:val="both"/>
              <w:rPr>
                <w:sz w:val="24"/>
                <w:szCs w:val="24"/>
              </w:rPr>
            </w:pPr>
            <w:r w:rsidRPr="001852FD">
              <w:rPr>
                <w:sz w:val="24"/>
                <w:szCs w:val="24"/>
              </w:rPr>
              <w:t>1,5</w:t>
            </w:r>
          </w:p>
        </w:tc>
        <w:tc>
          <w:tcPr>
            <w:tcW w:w="1277" w:type="dxa"/>
            <w:shd w:val="clear" w:color="auto" w:fill="auto"/>
          </w:tcPr>
          <w:p w:rsidR="007968BA" w:rsidRPr="001852FD" w:rsidRDefault="007968BA" w:rsidP="00E64402">
            <w:pPr>
              <w:jc w:val="both"/>
              <w:rPr>
                <w:sz w:val="24"/>
                <w:szCs w:val="24"/>
              </w:rPr>
            </w:pPr>
            <w:r w:rsidRPr="001852FD">
              <w:rPr>
                <w:sz w:val="24"/>
                <w:szCs w:val="24"/>
              </w:rPr>
              <w:t>4</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1,5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2</w:t>
            </w:r>
          </w:p>
        </w:tc>
        <w:tc>
          <w:tcPr>
            <w:tcW w:w="857" w:type="dxa"/>
            <w:shd w:val="clear" w:color="auto" w:fill="auto"/>
          </w:tcPr>
          <w:p w:rsidR="007968BA" w:rsidRPr="001852FD" w:rsidRDefault="007968BA" w:rsidP="00E64402">
            <w:pPr>
              <w:jc w:val="both"/>
              <w:rPr>
                <w:sz w:val="24"/>
                <w:szCs w:val="24"/>
              </w:rPr>
            </w:pPr>
            <w:r w:rsidRPr="001852FD">
              <w:rPr>
                <w:sz w:val="24"/>
                <w:szCs w:val="24"/>
              </w:rPr>
              <w:t>3*</w:t>
            </w:r>
          </w:p>
        </w:tc>
      </w:tr>
      <w:tr w:rsidR="007968BA" w:rsidRPr="000B4086" w:rsidTr="00E64402">
        <w:tc>
          <w:tcPr>
            <w:tcW w:w="2714" w:type="dxa"/>
            <w:shd w:val="clear" w:color="auto" w:fill="auto"/>
          </w:tcPr>
          <w:p w:rsidR="007968BA" w:rsidRPr="001852FD" w:rsidRDefault="007968BA" w:rsidP="00E64402">
            <w:pPr>
              <w:jc w:val="both"/>
              <w:rPr>
                <w:sz w:val="24"/>
                <w:szCs w:val="24"/>
              </w:rPr>
            </w:pPr>
            <w:r w:rsidRPr="001852FD">
              <w:rPr>
                <w:sz w:val="24"/>
                <w:szCs w:val="24"/>
              </w:rPr>
              <w:t>Наружние пневмомусоропроводы</w:t>
            </w:r>
          </w:p>
        </w:tc>
        <w:tc>
          <w:tcPr>
            <w:tcW w:w="1683" w:type="dxa"/>
            <w:shd w:val="clear" w:color="auto" w:fill="auto"/>
          </w:tcPr>
          <w:p w:rsidR="007968BA" w:rsidRPr="001852FD" w:rsidRDefault="007968BA" w:rsidP="00E64402">
            <w:pPr>
              <w:jc w:val="both"/>
              <w:rPr>
                <w:sz w:val="24"/>
                <w:szCs w:val="24"/>
              </w:rPr>
            </w:pPr>
            <w:r w:rsidRPr="001852FD">
              <w:rPr>
                <w:sz w:val="24"/>
                <w:szCs w:val="24"/>
              </w:rPr>
              <w:t>2</w:t>
            </w:r>
          </w:p>
        </w:tc>
        <w:tc>
          <w:tcPr>
            <w:tcW w:w="1684" w:type="dxa"/>
            <w:shd w:val="clear" w:color="auto" w:fill="auto"/>
          </w:tcPr>
          <w:p w:rsidR="007968BA" w:rsidRPr="001852FD" w:rsidRDefault="007968BA" w:rsidP="00E64402">
            <w:pPr>
              <w:jc w:val="both"/>
              <w:rPr>
                <w:sz w:val="24"/>
                <w:szCs w:val="24"/>
              </w:rPr>
            </w:pPr>
            <w:r w:rsidRPr="001852FD">
              <w:rPr>
                <w:sz w:val="24"/>
                <w:szCs w:val="24"/>
              </w:rPr>
              <w:t>1</w:t>
            </w:r>
          </w:p>
        </w:tc>
        <w:tc>
          <w:tcPr>
            <w:tcW w:w="1277" w:type="dxa"/>
            <w:shd w:val="clear" w:color="auto" w:fill="auto"/>
          </w:tcPr>
          <w:p w:rsidR="007968BA" w:rsidRPr="001852FD" w:rsidRDefault="007968BA" w:rsidP="00E64402">
            <w:pPr>
              <w:jc w:val="both"/>
              <w:rPr>
                <w:sz w:val="24"/>
                <w:szCs w:val="24"/>
              </w:rPr>
            </w:pPr>
            <w:r w:rsidRPr="001852FD">
              <w:rPr>
                <w:sz w:val="24"/>
                <w:szCs w:val="24"/>
              </w:rPr>
              <w:t>3,8</w:t>
            </w:r>
          </w:p>
        </w:tc>
        <w:tc>
          <w:tcPr>
            <w:tcW w:w="1277" w:type="dxa"/>
            <w:shd w:val="clear" w:color="auto" w:fill="auto"/>
          </w:tcPr>
          <w:p w:rsidR="007968BA" w:rsidRPr="001852FD" w:rsidRDefault="007968BA" w:rsidP="00E64402">
            <w:pPr>
              <w:jc w:val="both"/>
              <w:rPr>
                <w:sz w:val="24"/>
                <w:szCs w:val="24"/>
              </w:rPr>
            </w:pPr>
            <w:r w:rsidRPr="001852FD">
              <w:rPr>
                <w:sz w:val="24"/>
                <w:szCs w:val="24"/>
              </w:rPr>
              <w:t>2,8</w:t>
            </w:r>
          </w:p>
        </w:tc>
        <w:tc>
          <w:tcPr>
            <w:tcW w:w="1590" w:type="dxa"/>
            <w:shd w:val="clear" w:color="auto" w:fill="auto"/>
          </w:tcPr>
          <w:p w:rsidR="007968BA" w:rsidRPr="001852FD" w:rsidRDefault="007968BA" w:rsidP="00E64402">
            <w:pPr>
              <w:jc w:val="both"/>
              <w:rPr>
                <w:sz w:val="24"/>
                <w:szCs w:val="24"/>
              </w:rPr>
            </w:pPr>
            <w:r w:rsidRPr="001852FD">
              <w:rPr>
                <w:sz w:val="24"/>
                <w:szCs w:val="24"/>
              </w:rPr>
              <w:t>1,5</w:t>
            </w:r>
          </w:p>
        </w:tc>
        <w:tc>
          <w:tcPr>
            <w:tcW w:w="1256" w:type="dxa"/>
            <w:shd w:val="clear" w:color="auto" w:fill="auto"/>
          </w:tcPr>
          <w:p w:rsidR="007968BA" w:rsidRPr="001852FD" w:rsidRDefault="007968BA" w:rsidP="00E64402">
            <w:pPr>
              <w:jc w:val="both"/>
              <w:rPr>
                <w:sz w:val="24"/>
                <w:szCs w:val="24"/>
              </w:rPr>
            </w:pPr>
            <w:r w:rsidRPr="001852FD">
              <w:rPr>
                <w:sz w:val="24"/>
                <w:szCs w:val="24"/>
              </w:rPr>
              <w:t>1</w:t>
            </w:r>
          </w:p>
        </w:tc>
        <w:tc>
          <w:tcPr>
            <w:tcW w:w="1719" w:type="dxa"/>
            <w:shd w:val="clear" w:color="auto" w:fill="auto"/>
          </w:tcPr>
          <w:p w:rsidR="007968BA" w:rsidRPr="001852FD" w:rsidRDefault="007968BA" w:rsidP="00E64402">
            <w:pPr>
              <w:jc w:val="both"/>
              <w:rPr>
                <w:sz w:val="24"/>
                <w:szCs w:val="24"/>
              </w:rPr>
            </w:pPr>
            <w:r w:rsidRPr="001852FD">
              <w:rPr>
                <w:sz w:val="24"/>
                <w:szCs w:val="24"/>
              </w:rPr>
              <w:t>1</w:t>
            </w:r>
          </w:p>
        </w:tc>
        <w:tc>
          <w:tcPr>
            <w:tcW w:w="729" w:type="dxa"/>
            <w:shd w:val="clear" w:color="auto" w:fill="auto"/>
          </w:tcPr>
          <w:p w:rsidR="007968BA" w:rsidRPr="001852FD" w:rsidRDefault="007968BA" w:rsidP="00E64402">
            <w:pPr>
              <w:jc w:val="both"/>
              <w:rPr>
                <w:sz w:val="24"/>
                <w:szCs w:val="24"/>
              </w:rPr>
            </w:pPr>
            <w:r w:rsidRPr="001852FD">
              <w:rPr>
                <w:sz w:val="24"/>
                <w:szCs w:val="24"/>
              </w:rPr>
              <w:t>3</w:t>
            </w:r>
          </w:p>
        </w:tc>
        <w:tc>
          <w:tcPr>
            <w:tcW w:w="857" w:type="dxa"/>
            <w:shd w:val="clear" w:color="auto" w:fill="auto"/>
          </w:tcPr>
          <w:p w:rsidR="007968BA" w:rsidRPr="001852FD" w:rsidRDefault="007968BA" w:rsidP="00E64402">
            <w:pPr>
              <w:jc w:val="both"/>
              <w:rPr>
                <w:sz w:val="24"/>
                <w:szCs w:val="24"/>
              </w:rPr>
            </w:pPr>
            <w:r w:rsidRPr="001852FD">
              <w:rPr>
                <w:sz w:val="24"/>
                <w:szCs w:val="24"/>
              </w:rPr>
              <w:t>5</w:t>
            </w:r>
          </w:p>
        </w:tc>
      </w:tr>
    </w:tbl>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&lt;*&gt; Относится только к расстояниям от силовых кабелей.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Примечания: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1852FD">
        <w:rPr>
          <w:rFonts w:ascii="Times New Roman" w:hAnsi="Times New Roman" w:cs="Times New Roman"/>
        </w:rPr>
        <w:t>зоны возможного нарушения прочности грунтов оснований</w:t>
      </w:r>
      <w:proofErr w:type="gramEnd"/>
      <w:r w:rsidRPr="001852FD">
        <w:rPr>
          <w:rFonts w:ascii="Times New Roman" w:hAnsi="Times New Roman" w:cs="Times New Roman"/>
        </w:rPr>
        <w:t xml:space="preserve">.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2. Расстояния от тепловых сетей при бесканальной прокладке до зданий и сооружений следует принимать по таблице Б.3 СНиП41-02-2003.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1852FD">
          <w:rPr>
            <w:rFonts w:ascii="Times New Roman" w:hAnsi="Times New Roman" w:cs="Times New Roman"/>
          </w:rPr>
          <w:t>1,5 м</w:t>
        </w:r>
      </w:smartTag>
      <w:r w:rsidRPr="001852FD">
        <w:rPr>
          <w:rFonts w:ascii="Times New Roman" w:hAnsi="Times New Roman" w:cs="Times New Roman"/>
        </w:rPr>
        <w:t xml:space="preserve">.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 </w:t>
      </w:r>
      <w:smartTag w:uri="urn:schemas-microsoft-com:office:smarttags" w:element="metricconverter">
        <w:smartTagPr>
          <w:attr w:name="ProductID" w:val="1 м"/>
        </w:smartTagPr>
        <w:r w:rsidRPr="001852FD">
          <w:rPr>
            <w:rFonts w:ascii="Times New Roman" w:hAnsi="Times New Roman" w:cs="Times New Roman"/>
          </w:rPr>
          <w:t>1 м</w:t>
        </w:r>
      </w:smartTag>
      <w:r w:rsidRPr="001852FD">
        <w:rPr>
          <w:rFonts w:ascii="Times New Roman" w:hAnsi="Times New Roman" w:cs="Times New Roman"/>
        </w:rPr>
        <w:t xml:space="preserve"> - от газопровода низкого и среднего давления, а также от водопроводов, канализации, водостоков и трубопроводов горючих жидкостей;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 </w:t>
      </w:r>
      <w:smartTag w:uri="urn:schemas-microsoft-com:office:smarttags" w:element="metricconverter">
        <w:smartTagPr>
          <w:attr w:name="ProductID" w:val="2 м"/>
        </w:smartTagPr>
        <w:r w:rsidRPr="001852FD">
          <w:rPr>
            <w:rFonts w:ascii="Times New Roman" w:hAnsi="Times New Roman" w:cs="Times New Roman"/>
          </w:rPr>
          <w:t>2 м</w:t>
        </w:r>
      </w:smartTag>
      <w:r w:rsidRPr="001852FD">
        <w:rPr>
          <w:rFonts w:ascii="Times New Roman" w:hAnsi="Times New Roman" w:cs="Times New Roman"/>
        </w:rPr>
        <w:t xml:space="preserve"> - от газопроводов высокого давления до 0,6 МПа, теплопроводов, хозяйственно-бытовой и дождевой канализации; </w:t>
      </w:r>
    </w:p>
    <w:p w:rsidR="007968BA" w:rsidRPr="001852FD" w:rsidRDefault="007968BA" w:rsidP="007968BA">
      <w:pPr>
        <w:jc w:val="both"/>
        <w:rPr>
          <w:sz w:val="24"/>
          <w:szCs w:val="24"/>
        </w:rPr>
      </w:pPr>
      <w:r w:rsidRPr="001852FD">
        <w:rPr>
          <w:sz w:val="24"/>
          <w:szCs w:val="24"/>
        </w:rPr>
        <w:t xml:space="preserve">- </w:t>
      </w:r>
      <w:smartTag w:uri="urn:schemas-microsoft-com:office:smarttags" w:element="metricconverter">
        <w:smartTagPr>
          <w:attr w:name="ProductID" w:val="1,5 м"/>
        </w:smartTagPr>
        <w:r w:rsidRPr="001852FD">
          <w:rPr>
            <w:sz w:val="24"/>
            <w:szCs w:val="24"/>
          </w:rPr>
          <w:t>1,5 м</w:t>
        </w:r>
      </w:smartTag>
      <w:r w:rsidRPr="001852FD">
        <w:rPr>
          <w:sz w:val="24"/>
          <w:szCs w:val="24"/>
        </w:rPr>
        <w:t xml:space="preserve"> - от силовых кабелей и кабелей связи.</w:t>
      </w:r>
    </w:p>
    <w:p w:rsidR="007968BA" w:rsidRPr="001852FD" w:rsidRDefault="007968BA" w:rsidP="007968BA">
      <w:pPr>
        <w:jc w:val="both"/>
        <w:rPr>
          <w:sz w:val="24"/>
          <w:szCs w:val="24"/>
        </w:rPr>
      </w:pPr>
      <w:r w:rsidRPr="001852FD">
        <w:rPr>
          <w:sz w:val="24"/>
          <w:szCs w:val="24"/>
        </w:rPr>
        <w:br w:type="page"/>
      </w:r>
    </w:p>
    <w:p w:rsidR="007968BA" w:rsidRPr="001852FD" w:rsidRDefault="007968BA" w:rsidP="007968BA">
      <w:pPr>
        <w:ind w:firstLine="708"/>
        <w:jc w:val="both"/>
        <w:rPr>
          <w:sz w:val="24"/>
          <w:szCs w:val="24"/>
        </w:rPr>
      </w:pPr>
      <w:r w:rsidRPr="001852FD">
        <w:rPr>
          <w:sz w:val="24"/>
          <w:szCs w:val="24"/>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7968BA" w:rsidRPr="001852FD" w:rsidTr="00E64402">
        <w:tc>
          <w:tcPr>
            <w:tcW w:w="1668" w:type="dxa"/>
            <w:vMerge w:val="restart"/>
            <w:shd w:val="clear" w:color="auto" w:fill="auto"/>
          </w:tcPr>
          <w:p w:rsidR="007968BA" w:rsidRPr="001852FD" w:rsidRDefault="007968BA" w:rsidP="00E64402">
            <w:pPr>
              <w:jc w:val="both"/>
              <w:rPr>
                <w:sz w:val="24"/>
                <w:szCs w:val="24"/>
              </w:rPr>
            </w:pPr>
            <w:r w:rsidRPr="001852FD">
              <w:rPr>
                <w:sz w:val="24"/>
                <w:szCs w:val="24"/>
              </w:rPr>
              <w:t>Инженерные сети</w:t>
            </w:r>
          </w:p>
        </w:tc>
        <w:tc>
          <w:tcPr>
            <w:tcW w:w="13118" w:type="dxa"/>
            <w:gridSpan w:val="13"/>
            <w:shd w:val="clear" w:color="auto" w:fill="auto"/>
          </w:tcPr>
          <w:p w:rsidR="007968BA" w:rsidRPr="001852FD" w:rsidRDefault="007968BA" w:rsidP="00E64402">
            <w:pPr>
              <w:jc w:val="both"/>
              <w:rPr>
                <w:sz w:val="24"/>
                <w:szCs w:val="24"/>
              </w:rPr>
            </w:pPr>
            <w:r w:rsidRPr="001852FD">
              <w:rPr>
                <w:sz w:val="24"/>
                <w:szCs w:val="24"/>
              </w:rPr>
              <w:t xml:space="preserve">Расстояние, м, по горизонтали (в свету) </w:t>
            </w:r>
            <w:proofErr w:type="gramStart"/>
            <w:r w:rsidRPr="001852FD">
              <w:rPr>
                <w:sz w:val="24"/>
                <w:szCs w:val="24"/>
              </w:rPr>
              <w:t>до</w:t>
            </w:r>
            <w:proofErr w:type="gramEnd"/>
          </w:p>
        </w:tc>
      </w:tr>
      <w:tr w:rsidR="007968BA" w:rsidRPr="001852FD" w:rsidTr="00E64402">
        <w:tc>
          <w:tcPr>
            <w:tcW w:w="1668" w:type="dxa"/>
            <w:vMerge/>
            <w:shd w:val="clear" w:color="auto" w:fill="auto"/>
          </w:tcPr>
          <w:p w:rsidR="007968BA" w:rsidRPr="001852FD" w:rsidRDefault="007968BA" w:rsidP="00E64402">
            <w:pPr>
              <w:jc w:val="both"/>
              <w:rPr>
                <w:sz w:val="24"/>
                <w:szCs w:val="24"/>
              </w:rPr>
            </w:pPr>
          </w:p>
        </w:tc>
        <w:tc>
          <w:tcPr>
            <w:tcW w:w="1134" w:type="dxa"/>
            <w:vMerge w:val="restart"/>
            <w:shd w:val="clear" w:color="auto" w:fill="auto"/>
          </w:tcPr>
          <w:p w:rsidR="007968BA" w:rsidRPr="001852FD" w:rsidRDefault="007968BA" w:rsidP="00E64402">
            <w:pPr>
              <w:jc w:val="both"/>
              <w:rPr>
                <w:sz w:val="24"/>
                <w:szCs w:val="24"/>
              </w:rPr>
            </w:pPr>
            <w:r w:rsidRPr="001852FD">
              <w:rPr>
                <w:sz w:val="24"/>
                <w:szCs w:val="24"/>
              </w:rPr>
              <w:t>водопровода</w:t>
            </w:r>
          </w:p>
        </w:tc>
        <w:tc>
          <w:tcPr>
            <w:tcW w:w="1134" w:type="dxa"/>
            <w:vMerge w:val="restart"/>
            <w:shd w:val="clear" w:color="auto" w:fill="auto"/>
          </w:tcPr>
          <w:p w:rsidR="007968BA" w:rsidRPr="001852FD" w:rsidRDefault="007968BA" w:rsidP="00E64402">
            <w:pPr>
              <w:jc w:val="both"/>
              <w:rPr>
                <w:sz w:val="24"/>
                <w:szCs w:val="24"/>
              </w:rPr>
            </w:pPr>
            <w:r w:rsidRPr="001852FD">
              <w:rPr>
                <w:sz w:val="24"/>
                <w:szCs w:val="24"/>
              </w:rPr>
              <w:t>канализации бытовой</w:t>
            </w:r>
          </w:p>
        </w:tc>
        <w:tc>
          <w:tcPr>
            <w:tcW w:w="1134" w:type="dxa"/>
            <w:vMerge w:val="restart"/>
            <w:shd w:val="clear" w:color="auto" w:fill="auto"/>
          </w:tcPr>
          <w:p w:rsidR="007968BA" w:rsidRPr="001852FD" w:rsidRDefault="007968BA" w:rsidP="00E64402">
            <w:pPr>
              <w:jc w:val="both"/>
              <w:rPr>
                <w:sz w:val="24"/>
                <w:szCs w:val="24"/>
              </w:rPr>
            </w:pPr>
            <w:r w:rsidRPr="001852FD">
              <w:rPr>
                <w:sz w:val="24"/>
                <w:szCs w:val="24"/>
              </w:rPr>
              <w:t>дренажа и дождевой канализации</w:t>
            </w:r>
          </w:p>
        </w:tc>
        <w:tc>
          <w:tcPr>
            <w:tcW w:w="3685" w:type="dxa"/>
            <w:gridSpan w:val="4"/>
            <w:shd w:val="clear" w:color="auto" w:fill="auto"/>
          </w:tcPr>
          <w:p w:rsidR="007968BA" w:rsidRPr="001852FD" w:rsidRDefault="007968BA" w:rsidP="00E64402">
            <w:pPr>
              <w:jc w:val="both"/>
              <w:rPr>
                <w:sz w:val="24"/>
                <w:szCs w:val="24"/>
              </w:rPr>
            </w:pPr>
            <w:r w:rsidRPr="001852FD">
              <w:rPr>
                <w:sz w:val="24"/>
                <w:szCs w:val="24"/>
              </w:rPr>
              <w:t>газопроводов давления МПа (кгс/см</w:t>
            </w:r>
            <w:proofErr w:type="gramStart"/>
            <w:r w:rsidRPr="001852FD">
              <w:rPr>
                <w:sz w:val="24"/>
                <w:szCs w:val="24"/>
              </w:rPr>
              <w:t>2</w:t>
            </w:r>
            <w:proofErr w:type="gramEnd"/>
            <w:r w:rsidRPr="001852FD">
              <w:rPr>
                <w:sz w:val="24"/>
                <w:szCs w:val="24"/>
              </w:rPr>
              <w:t>)</w:t>
            </w:r>
          </w:p>
        </w:tc>
        <w:tc>
          <w:tcPr>
            <w:tcW w:w="851" w:type="dxa"/>
            <w:vMerge w:val="restart"/>
            <w:shd w:val="clear" w:color="auto" w:fill="auto"/>
          </w:tcPr>
          <w:p w:rsidR="007968BA" w:rsidRPr="001852FD" w:rsidRDefault="007968BA" w:rsidP="00E64402">
            <w:pPr>
              <w:jc w:val="both"/>
              <w:rPr>
                <w:sz w:val="24"/>
                <w:szCs w:val="24"/>
              </w:rPr>
            </w:pPr>
            <w:r w:rsidRPr="001852FD">
              <w:rPr>
                <w:sz w:val="24"/>
                <w:szCs w:val="24"/>
              </w:rPr>
              <w:t xml:space="preserve">кабелей </w:t>
            </w:r>
            <w:proofErr w:type="gramStart"/>
            <w:r w:rsidRPr="001852FD">
              <w:rPr>
                <w:sz w:val="24"/>
                <w:szCs w:val="24"/>
              </w:rPr>
              <w:t>сило-вых</w:t>
            </w:r>
            <w:proofErr w:type="gramEnd"/>
            <w:r w:rsidRPr="001852FD">
              <w:rPr>
                <w:sz w:val="24"/>
                <w:szCs w:val="24"/>
              </w:rPr>
              <w:t xml:space="preserve"> всех напря-жений</w:t>
            </w:r>
          </w:p>
        </w:tc>
        <w:tc>
          <w:tcPr>
            <w:tcW w:w="992" w:type="dxa"/>
            <w:vMerge w:val="restart"/>
            <w:shd w:val="clear" w:color="auto" w:fill="auto"/>
          </w:tcPr>
          <w:p w:rsidR="007968BA" w:rsidRPr="001852FD" w:rsidRDefault="007968BA" w:rsidP="00E64402">
            <w:pPr>
              <w:jc w:val="both"/>
              <w:rPr>
                <w:sz w:val="24"/>
                <w:szCs w:val="24"/>
              </w:rPr>
            </w:pPr>
            <w:r w:rsidRPr="001852FD">
              <w:rPr>
                <w:sz w:val="24"/>
                <w:szCs w:val="24"/>
              </w:rPr>
              <w:t>кабелей связи</w:t>
            </w:r>
          </w:p>
        </w:tc>
        <w:tc>
          <w:tcPr>
            <w:tcW w:w="2389" w:type="dxa"/>
            <w:gridSpan w:val="2"/>
            <w:shd w:val="clear" w:color="auto" w:fill="auto"/>
          </w:tcPr>
          <w:p w:rsidR="007968BA" w:rsidRPr="001852FD" w:rsidRDefault="007968BA" w:rsidP="00E64402">
            <w:pPr>
              <w:jc w:val="both"/>
              <w:rPr>
                <w:sz w:val="24"/>
                <w:szCs w:val="24"/>
              </w:rPr>
            </w:pPr>
            <w:r w:rsidRPr="001852FD">
              <w:rPr>
                <w:sz w:val="24"/>
                <w:szCs w:val="24"/>
              </w:rPr>
              <w:t>тепловых сетей</w:t>
            </w:r>
          </w:p>
        </w:tc>
        <w:tc>
          <w:tcPr>
            <w:tcW w:w="856" w:type="dxa"/>
            <w:vMerge w:val="restart"/>
            <w:shd w:val="clear" w:color="auto" w:fill="auto"/>
          </w:tcPr>
          <w:p w:rsidR="007968BA" w:rsidRPr="001852FD" w:rsidRDefault="007968BA" w:rsidP="00E64402">
            <w:pPr>
              <w:jc w:val="both"/>
              <w:rPr>
                <w:sz w:val="24"/>
                <w:szCs w:val="24"/>
              </w:rPr>
            </w:pPr>
            <w:r w:rsidRPr="001852FD">
              <w:rPr>
                <w:sz w:val="24"/>
                <w:szCs w:val="24"/>
              </w:rPr>
              <w:t xml:space="preserve">каналов, </w:t>
            </w:r>
            <w:proofErr w:type="gramStart"/>
            <w:r w:rsidRPr="001852FD">
              <w:rPr>
                <w:sz w:val="24"/>
                <w:szCs w:val="24"/>
              </w:rPr>
              <w:t>тон-нелей</w:t>
            </w:r>
            <w:proofErr w:type="gramEnd"/>
          </w:p>
        </w:tc>
        <w:tc>
          <w:tcPr>
            <w:tcW w:w="943" w:type="dxa"/>
            <w:vMerge w:val="restart"/>
            <w:shd w:val="clear" w:color="auto" w:fill="auto"/>
          </w:tcPr>
          <w:p w:rsidR="007968BA" w:rsidRPr="001852FD" w:rsidRDefault="007968BA" w:rsidP="00E64402">
            <w:pPr>
              <w:jc w:val="both"/>
              <w:rPr>
                <w:sz w:val="24"/>
                <w:szCs w:val="24"/>
              </w:rPr>
            </w:pPr>
            <w:r w:rsidRPr="001852FD">
              <w:rPr>
                <w:sz w:val="24"/>
                <w:szCs w:val="24"/>
              </w:rPr>
              <w:t>наружных пневмо-мусоро-проводов</w:t>
            </w:r>
          </w:p>
        </w:tc>
      </w:tr>
      <w:tr w:rsidR="007968BA" w:rsidRPr="001852FD" w:rsidTr="00E64402">
        <w:trPr>
          <w:trHeight w:val="413"/>
        </w:trPr>
        <w:tc>
          <w:tcPr>
            <w:tcW w:w="1668" w:type="dxa"/>
            <w:vMerge/>
            <w:shd w:val="clear" w:color="auto" w:fill="auto"/>
          </w:tcPr>
          <w:p w:rsidR="007968BA" w:rsidRPr="001852FD" w:rsidRDefault="007968BA" w:rsidP="00E64402">
            <w:pPr>
              <w:jc w:val="both"/>
              <w:rPr>
                <w:sz w:val="24"/>
                <w:szCs w:val="24"/>
              </w:rPr>
            </w:pPr>
          </w:p>
        </w:tc>
        <w:tc>
          <w:tcPr>
            <w:tcW w:w="1134" w:type="dxa"/>
            <w:vMerge/>
            <w:shd w:val="clear" w:color="auto" w:fill="auto"/>
          </w:tcPr>
          <w:p w:rsidR="007968BA" w:rsidRPr="001852FD" w:rsidRDefault="007968BA" w:rsidP="00E64402">
            <w:pPr>
              <w:jc w:val="both"/>
              <w:rPr>
                <w:sz w:val="24"/>
                <w:szCs w:val="24"/>
              </w:rPr>
            </w:pPr>
          </w:p>
        </w:tc>
        <w:tc>
          <w:tcPr>
            <w:tcW w:w="1134" w:type="dxa"/>
            <w:vMerge/>
            <w:shd w:val="clear" w:color="auto" w:fill="auto"/>
          </w:tcPr>
          <w:p w:rsidR="007968BA" w:rsidRPr="001852FD" w:rsidRDefault="007968BA" w:rsidP="00E64402">
            <w:pPr>
              <w:jc w:val="both"/>
              <w:rPr>
                <w:sz w:val="24"/>
                <w:szCs w:val="24"/>
              </w:rPr>
            </w:pPr>
          </w:p>
        </w:tc>
        <w:tc>
          <w:tcPr>
            <w:tcW w:w="1134" w:type="dxa"/>
            <w:vMerge/>
            <w:shd w:val="clear" w:color="auto" w:fill="auto"/>
          </w:tcPr>
          <w:p w:rsidR="007968BA" w:rsidRPr="001852FD" w:rsidRDefault="007968BA" w:rsidP="00E64402">
            <w:pPr>
              <w:jc w:val="both"/>
              <w:rPr>
                <w:sz w:val="24"/>
                <w:szCs w:val="24"/>
              </w:rPr>
            </w:pPr>
          </w:p>
        </w:tc>
        <w:tc>
          <w:tcPr>
            <w:tcW w:w="992" w:type="dxa"/>
            <w:vMerge w:val="restart"/>
            <w:shd w:val="clear" w:color="auto" w:fill="auto"/>
          </w:tcPr>
          <w:p w:rsidR="007968BA" w:rsidRPr="001852FD" w:rsidRDefault="007968BA" w:rsidP="00E64402">
            <w:pPr>
              <w:jc w:val="both"/>
              <w:rPr>
                <w:sz w:val="24"/>
                <w:szCs w:val="24"/>
              </w:rPr>
            </w:pPr>
            <w:r w:rsidRPr="001852FD">
              <w:rPr>
                <w:sz w:val="24"/>
                <w:szCs w:val="24"/>
              </w:rPr>
              <w:t>низкого</w:t>
            </w:r>
          </w:p>
          <w:p w:rsidR="007968BA" w:rsidRPr="001852FD" w:rsidRDefault="007968BA" w:rsidP="00E64402">
            <w:pPr>
              <w:jc w:val="both"/>
              <w:rPr>
                <w:sz w:val="24"/>
                <w:szCs w:val="24"/>
              </w:rPr>
            </w:pPr>
            <w:r w:rsidRPr="001852FD">
              <w:rPr>
                <w:sz w:val="24"/>
                <w:szCs w:val="24"/>
              </w:rPr>
              <w:t>до 0,005</w:t>
            </w:r>
          </w:p>
        </w:tc>
        <w:tc>
          <w:tcPr>
            <w:tcW w:w="992" w:type="dxa"/>
            <w:vMerge w:val="restart"/>
            <w:shd w:val="clear" w:color="auto" w:fill="auto"/>
          </w:tcPr>
          <w:p w:rsidR="007968BA" w:rsidRPr="001852FD" w:rsidRDefault="007968BA" w:rsidP="00E64402">
            <w:pPr>
              <w:jc w:val="both"/>
              <w:rPr>
                <w:sz w:val="24"/>
                <w:szCs w:val="24"/>
              </w:rPr>
            </w:pPr>
            <w:r w:rsidRPr="001852FD">
              <w:rPr>
                <w:sz w:val="24"/>
                <w:szCs w:val="24"/>
              </w:rPr>
              <w:t>среднего</w:t>
            </w:r>
          </w:p>
          <w:p w:rsidR="007968BA" w:rsidRPr="001852FD" w:rsidRDefault="007968BA" w:rsidP="00E64402">
            <w:pPr>
              <w:jc w:val="both"/>
              <w:rPr>
                <w:sz w:val="24"/>
                <w:szCs w:val="24"/>
              </w:rPr>
            </w:pPr>
            <w:r w:rsidRPr="001852FD">
              <w:rPr>
                <w:sz w:val="24"/>
                <w:szCs w:val="24"/>
              </w:rPr>
              <w:t>св. 0,005 до 0,3</w:t>
            </w:r>
          </w:p>
        </w:tc>
        <w:tc>
          <w:tcPr>
            <w:tcW w:w="1701" w:type="dxa"/>
            <w:gridSpan w:val="2"/>
            <w:shd w:val="clear" w:color="auto" w:fill="auto"/>
          </w:tcPr>
          <w:p w:rsidR="007968BA" w:rsidRPr="001852FD" w:rsidRDefault="007968BA" w:rsidP="00E64402">
            <w:pPr>
              <w:jc w:val="both"/>
              <w:rPr>
                <w:sz w:val="24"/>
                <w:szCs w:val="24"/>
              </w:rPr>
            </w:pPr>
            <w:r w:rsidRPr="001852FD">
              <w:rPr>
                <w:sz w:val="24"/>
                <w:szCs w:val="24"/>
              </w:rPr>
              <w:t>высокого</w:t>
            </w:r>
          </w:p>
        </w:tc>
        <w:tc>
          <w:tcPr>
            <w:tcW w:w="851" w:type="dxa"/>
            <w:vMerge/>
            <w:shd w:val="clear" w:color="auto" w:fill="auto"/>
          </w:tcPr>
          <w:p w:rsidR="007968BA" w:rsidRPr="001852FD" w:rsidRDefault="007968BA" w:rsidP="00E64402">
            <w:pPr>
              <w:jc w:val="both"/>
              <w:rPr>
                <w:sz w:val="24"/>
                <w:szCs w:val="24"/>
              </w:rPr>
            </w:pPr>
          </w:p>
        </w:tc>
        <w:tc>
          <w:tcPr>
            <w:tcW w:w="992" w:type="dxa"/>
            <w:vMerge/>
            <w:shd w:val="clear" w:color="auto" w:fill="auto"/>
          </w:tcPr>
          <w:p w:rsidR="007968BA" w:rsidRPr="001852FD" w:rsidRDefault="007968BA" w:rsidP="00E64402">
            <w:pPr>
              <w:jc w:val="both"/>
              <w:rPr>
                <w:sz w:val="24"/>
                <w:szCs w:val="24"/>
              </w:rPr>
            </w:pPr>
          </w:p>
        </w:tc>
        <w:tc>
          <w:tcPr>
            <w:tcW w:w="1276" w:type="dxa"/>
            <w:vMerge w:val="restart"/>
            <w:shd w:val="clear" w:color="auto" w:fill="auto"/>
          </w:tcPr>
          <w:p w:rsidR="007968BA" w:rsidRPr="001852FD" w:rsidRDefault="007968BA" w:rsidP="00E64402">
            <w:pPr>
              <w:jc w:val="both"/>
              <w:rPr>
                <w:sz w:val="24"/>
                <w:szCs w:val="24"/>
              </w:rPr>
            </w:pPr>
            <w:r w:rsidRPr="001852FD">
              <w:rPr>
                <w:sz w:val="24"/>
                <w:szCs w:val="24"/>
              </w:rPr>
              <w:t>наружная стенка канала, тоннеля</w:t>
            </w:r>
          </w:p>
        </w:tc>
        <w:tc>
          <w:tcPr>
            <w:tcW w:w="1113" w:type="dxa"/>
            <w:vMerge w:val="restart"/>
            <w:shd w:val="clear" w:color="auto" w:fill="auto"/>
          </w:tcPr>
          <w:p w:rsidR="007968BA" w:rsidRPr="001852FD" w:rsidRDefault="007968BA" w:rsidP="00E64402">
            <w:pPr>
              <w:jc w:val="both"/>
              <w:rPr>
                <w:sz w:val="24"/>
                <w:szCs w:val="24"/>
              </w:rPr>
            </w:pPr>
            <w:r w:rsidRPr="001852FD">
              <w:rPr>
                <w:sz w:val="24"/>
                <w:szCs w:val="24"/>
              </w:rPr>
              <w:t>оболочка бесканальной прокладки</w:t>
            </w:r>
          </w:p>
        </w:tc>
        <w:tc>
          <w:tcPr>
            <w:tcW w:w="856" w:type="dxa"/>
            <w:vMerge/>
            <w:shd w:val="clear" w:color="auto" w:fill="auto"/>
          </w:tcPr>
          <w:p w:rsidR="007968BA" w:rsidRPr="001852FD" w:rsidRDefault="007968BA" w:rsidP="00E64402">
            <w:pPr>
              <w:jc w:val="both"/>
              <w:rPr>
                <w:sz w:val="24"/>
                <w:szCs w:val="24"/>
              </w:rPr>
            </w:pPr>
          </w:p>
        </w:tc>
        <w:tc>
          <w:tcPr>
            <w:tcW w:w="943" w:type="dxa"/>
            <w:vMerge/>
            <w:shd w:val="clear" w:color="auto" w:fill="auto"/>
          </w:tcPr>
          <w:p w:rsidR="007968BA" w:rsidRPr="001852FD" w:rsidRDefault="007968BA" w:rsidP="00E64402">
            <w:pPr>
              <w:jc w:val="both"/>
              <w:rPr>
                <w:sz w:val="24"/>
                <w:szCs w:val="24"/>
              </w:rPr>
            </w:pPr>
          </w:p>
        </w:tc>
      </w:tr>
      <w:tr w:rsidR="007968BA" w:rsidRPr="001852FD" w:rsidTr="00E64402">
        <w:trPr>
          <w:trHeight w:val="412"/>
        </w:trPr>
        <w:tc>
          <w:tcPr>
            <w:tcW w:w="1668" w:type="dxa"/>
            <w:vMerge/>
            <w:shd w:val="clear" w:color="auto" w:fill="auto"/>
          </w:tcPr>
          <w:p w:rsidR="007968BA" w:rsidRPr="001852FD" w:rsidRDefault="007968BA" w:rsidP="00E64402">
            <w:pPr>
              <w:jc w:val="both"/>
              <w:rPr>
                <w:sz w:val="24"/>
                <w:szCs w:val="24"/>
              </w:rPr>
            </w:pPr>
          </w:p>
        </w:tc>
        <w:tc>
          <w:tcPr>
            <w:tcW w:w="1134" w:type="dxa"/>
            <w:vMerge/>
            <w:shd w:val="clear" w:color="auto" w:fill="auto"/>
          </w:tcPr>
          <w:p w:rsidR="007968BA" w:rsidRPr="001852FD" w:rsidRDefault="007968BA" w:rsidP="00E64402">
            <w:pPr>
              <w:jc w:val="both"/>
              <w:rPr>
                <w:sz w:val="24"/>
                <w:szCs w:val="24"/>
              </w:rPr>
            </w:pPr>
          </w:p>
        </w:tc>
        <w:tc>
          <w:tcPr>
            <w:tcW w:w="1134" w:type="dxa"/>
            <w:vMerge/>
            <w:shd w:val="clear" w:color="auto" w:fill="auto"/>
          </w:tcPr>
          <w:p w:rsidR="007968BA" w:rsidRPr="001852FD" w:rsidRDefault="007968BA" w:rsidP="00E64402">
            <w:pPr>
              <w:jc w:val="both"/>
              <w:rPr>
                <w:sz w:val="24"/>
                <w:szCs w:val="24"/>
              </w:rPr>
            </w:pPr>
          </w:p>
        </w:tc>
        <w:tc>
          <w:tcPr>
            <w:tcW w:w="1134" w:type="dxa"/>
            <w:vMerge/>
            <w:shd w:val="clear" w:color="auto" w:fill="auto"/>
          </w:tcPr>
          <w:p w:rsidR="007968BA" w:rsidRPr="001852FD" w:rsidRDefault="007968BA" w:rsidP="00E64402">
            <w:pPr>
              <w:jc w:val="both"/>
              <w:rPr>
                <w:sz w:val="24"/>
                <w:szCs w:val="24"/>
              </w:rPr>
            </w:pPr>
          </w:p>
        </w:tc>
        <w:tc>
          <w:tcPr>
            <w:tcW w:w="992" w:type="dxa"/>
            <w:vMerge/>
            <w:shd w:val="clear" w:color="auto" w:fill="auto"/>
          </w:tcPr>
          <w:p w:rsidR="007968BA" w:rsidRPr="001852FD" w:rsidRDefault="007968BA" w:rsidP="00E64402">
            <w:pPr>
              <w:jc w:val="both"/>
              <w:rPr>
                <w:sz w:val="24"/>
                <w:szCs w:val="24"/>
              </w:rPr>
            </w:pPr>
          </w:p>
        </w:tc>
        <w:tc>
          <w:tcPr>
            <w:tcW w:w="992" w:type="dxa"/>
            <w:vMerge/>
            <w:shd w:val="clear" w:color="auto" w:fill="auto"/>
          </w:tcPr>
          <w:p w:rsidR="007968BA" w:rsidRPr="001852FD" w:rsidRDefault="007968BA" w:rsidP="00E64402">
            <w:pPr>
              <w:jc w:val="both"/>
              <w:rPr>
                <w:sz w:val="24"/>
                <w:szCs w:val="24"/>
              </w:rPr>
            </w:pPr>
          </w:p>
        </w:tc>
        <w:tc>
          <w:tcPr>
            <w:tcW w:w="851" w:type="dxa"/>
            <w:shd w:val="clear" w:color="auto" w:fill="auto"/>
          </w:tcPr>
          <w:p w:rsidR="007968BA" w:rsidRPr="001852FD" w:rsidRDefault="007968BA" w:rsidP="00E64402">
            <w:pPr>
              <w:jc w:val="both"/>
              <w:rPr>
                <w:sz w:val="24"/>
                <w:szCs w:val="24"/>
              </w:rPr>
            </w:pPr>
            <w:r w:rsidRPr="001852FD">
              <w:rPr>
                <w:sz w:val="24"/>
                <w:szCs w:val="24"/>
              </w:rPr>
              <w:t>св.0,3 до 0,6</w:t>
            </w:r>
          </w:p>
        </w:tc>
        <w:tc>
          <w:tcPr>
            <w:tcW w:w="850" w:type="dxa"/>
            <w:shd w:val="clear" w:color="auto" w:fill="auto"/>
          </w:tcPr>
          <w:p w:rsidR="007968BA" w:rsidRPr="001852FD" w:rsidRDefault="007968BA" w:rsidP="00E64402">
            <w:pPr>
              <w:jc w:val="both"/>
              <w:rPr>
                <w:sz w:val="24"/>
                <w:szCs w:val="24"/>
              </w:rPr>
            </w:pPr>
            <w:r w:rsidRPr="001852FD">
              <w:rPr>
                <w:sz w:val="24"/>
                <w:szCs w:val="24"/>
              </w:rPr>
              <w:t>св. 0,6 до 1,2</w:t>
            </w:r>
          </w:p>
        </w:tc>
        <w:tc>
          <w:tcPr>
            <w:tcW w:w="851" w:type="dxa"/>
            <w:vMerge/>
            <w:shd w:val="clear" w:color="auto" w:fill="auto"/>
          </w:tcPr>
          <w:p w:rsidR="007968BA" w:rsidRPr="001852FD" w:rsidRDefault="007968BA" w:rsidP="00E64402">
            <w:pPr>
              <w:jc w:val="both"/>
              <w:rPr>
                <w:sz w:val="24"/>
                <w:szCs w:val="24"/>
              </w:rPr>
            </w:pPr>
          </w:p>
        </w:tc>
        <w:tc>
          <w:tcPr>
            <w:tcW w:w="992" w:type="dxa"/>
            <w:vMerge/>
            <w:shd w:val="clear" w:color="auto" w:fill="auto"/>
          </w:tcPr>
          <w:p w:rsidR="007968BA" w:rsidRPr="001852FD" w:rsidRDefault="007968BA" w:rsidP="00E64402">
            <w:pPr>
              <w:jc w:val="both"/>
              <w:rPr>
                <w:sz w:val="24"/>
                <w:szCs w:val="24"/>
              </w:rPr>
            </w:pPr>
          </w:p>
        </w:tc>
        <w:tc>
          <w:tcPr>
            <w:tcW w:w="1276" w:type="dxa"/>
            <w:vMerge/>
            <w:shd w:val="clear" w:color="auto" w:fill="auto"/>
          </w:tcPr>
          <w:p w:rsidR="007968BA" w:rsidRPr="001852FD" w:rsidRDefault="007968BA" w:rsidP="00E64402">
            <w:pPr>
              <w:jc w:val="both"/>
              <w:rPr>
                <w:sz w:val="24"/>
                <w:szCs w:val="24"/>
              </w:rPr>
            </w:pPr>
          </w:p>
        </w:tc>
        <w:tc>
          <w:tcPr>
            <w:tcW w:w="1113" w:type="dxa"/>
            <w:vMerge/>
            <w:shd w:val="clear" w:color="auto" w:fill="auto"/>
          </w:tcPr>
          <w:p w:rsidR="007968BA" w:rsidRPr="001852FD" w:rsidRDefault="007968BA" w:rsidP="00E64402">
            <w:pPr>
              <w:jc w:val="both"/>
              <w:rPr>
                <w:sz w:val="24"/>
                <w:szCs w:val="24"/>
              </w:rPr>
            </w:pPr>
          </w:p>
        </w:tc>
        <w:tc>
          <w:tcPr>
            <w:tcW w:w="856" w:type="dxa"/>
            <w:vMerge/>
            <w:shd w:val="clear" w:color="auto" w:fill="auto"/>
          </w:tcPr>
          <w:p w:rsidR="007968BA" w:rsidRPr="001852FD" w:rsidRDefault="007968BA" w:rsidP="00E64402">
            <w:pPr>
              <w:jc w:val="both"/>
              <w:rPr>
                <w:sz w:val="24"/>
                <w:szCs w:val="24"/>
              </w:rPr>
            </w:pPr>
          </w:p>
        </w:tc>
        <w:tc>
          <w:tcPr>
            <w:tcW w:w="943" w:type="dxa"/>
            <w:vMerge/>
            <w:shd w:val="clear" w:color="auto" w:fill="auto"/>
          </w:tcPr>
          <w:p w:rsidR="007968BA" w:rsidRPr="001852FD" w:rsidRDefault="007968BA" w:rsidP="00E64402">
            <w:pPr>
              <w:jc w:val="both"/>
              <w:rPr>
                <w:sz w:val="24"/>
                <w:szCs w:val="24"/>
              </w:rPr>
            </w:pP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2</w:t>
            </w:r>
          </w:p>
        </w:tc>
        <w:tc>
          <w:tcPr>
            <w:tcW w:w="1134" w:type="dxa"/>
            <w:shd w:val="clear" w:color="auto" w:fill="auto"/>
          </w:tcPr>
          <w:p w:rsidR="007968BA" w:rsidRPr="001852FD" w:rsidRDefault="007968BA" w:rsidP="00E64402">
            <w:pPr>
              <w:jc w:val="both"/>
              <w:rPr>
                <w:sz w:val="24"/>
                <w:szCs w:val="24"/>
              </w:rPr>
            </w:pPr>
            <w:r w:rsidRPr="001852FD">
              <w:rPr>
                <w:sz w:val="24"/>
                <w:szCs w:val="24"/>
              </w:rPr>
              <w:t>3</w:t>
            </w:r>
          </w:p>
        </w:tc>
        <w:tc>
          <w:tcPr>
            <w:tcW w:w="1134" w:type="dxa"/>
            <w:shd w:val="clear" w:color="auto" w:fill="auto"/>
          </w:tcPr>
          <w:p w:rsidR="007968BA" w:rsidRPr="001852FD" w:rsidRDefault="007968BA" w:rsidP="00E64402">
            <w:pPr>
              <w:jc w:val="both"/>
              <w:rPr>
                <w:sz w:val="24"/>
                <w:szCs w:val="24"/>
              </w:rPr>
            </w:pPr>
            <w:r w:rsidRPr="001852FD">
              <w:rPr>
                <w:sz w:val="24"/>
                <w:szCs w:val="24"/>
              </w:rPr>
              <w:t>4</w:t>
            </w:r>
          </w:p>
        </w:tc>
        <w:tc>
          <w:tcPr>
            <w:tcW w:w="992" w:type="dxa"/>
            <w:shd w:val="clear" w:color="auto" w:fill="auto"/>
          </w:tcPr>
          <w:p w:rsidR="007968BA" w:rsidRPr="001852FD" w:rsidRDefault="007968BA" w:rsidP="00E64402">
            <w:pPr>
              <w:jc w:val="both"/>
              <w:rPr>
                <w:sz w:val="24"/>
                <w:szCs w:val="24"/>
              </w:rPr>
            </w:pPr>
            <w:r w:rsidRPr="001852FD">
              <w:rPr>
                <w:sz w:val="24"/>
                <w:szCs w:val="24"/>
              </w:rPr>
              <w:t>5</w:t>
            </w:r>
          </w:p>
        </w:tc>
        <w:tc>
          <w:tcPr>
            <w:tcW w:w="992" w:type="dxa"/>
            <w:shd w:val="clear" w:color="auto" w:fill="auto"/>
          </w:tcPr>
          <w:p w:rsidR="007968BA" w:rsidRPr="001852FD" w:rsidRDefault="007968BA" w:rsidP="00E64402">
            <w:pPr>
              <w:jc w:val="both"/>
              <w:rPr>
                <w:sz w:val="24"/>
                <w:szCs w:val="24"/>
              </w:rPr>
            </w:pPr>
            <w:r w:rsidRPr="001852FD">
              <w:rPr>
                <w:sz w:val="24"/>
                <w:szCs w:val="24"/>
              </w:rPr>
              <w:t>6</w:t>
            </w:r>
          </w:p>
        </w:tc>
        <w:tc>
          <w:tcPr>
            <w:tcW w:w="851" w:type="dxa"/>
            <w:shd w:val="clear" w:color="auto" w:fill="auto"/>
          </w:tcPr>
          <w:p w:rsidR="007968BA" w:rsidRPr="001852FD" w:rsidRDefault="007968BA" w:rsidP="00E64402">
            <w:pPr>
              <w:jc w:val="both"/>
              <w:rPr>
                <w:sz w:val="24"/>
                <w:szCs w:val="24"/>
              </w:rPr>
            </w:pPr>
            <w:r w:rsidRPr="001852FD">
              <w:rPr>
                <w:sz w:val="24"/>
                <w:szCs w:val="24"/>
              </w:rPr>
              <w:t>7</w:t>
            </w:r>
          </w:p>
        </w:tc>
        <w:tc>
          <w:tcPr>
            <w:tcW w:w="850" w:type="dxa"/>
            <w:shd w:val="clear" w:color="auto" w:fill="auto"/>
          </w:tcPr>
          <w:p w:rsidR="007968BA" w:rsidRPr="001852FD" w:rsidRDefault="007968BA" w:rsidP="00E64402">
            <w:pPr>
              <w:jc w:val="both"/>
              <w:rPr>
                <w:sz w:val="24"/>
                <w:szCs w:val="24"/>
              </w:rPr>
            </w:pPr>
            <w:r w:rsidRPr="001852FD">
              <w:rPr>
                <w:sz w:val="24"/>
                <w:szCs w:val="24"/>
              </w:rPr>
              <w:t>8</w:t>
            </w:r>
          </w:p>
        </w:tc>
        <w:tc>
          <w:tcPr>
            <w:tcW w:w="851" w:type="dxa"/>
            <w:shd w:val="clear" w:color="auto" w:fill="auto"/>
          </w:tcPr>
          <w:p w:rsidR="007968BA" w:rsidRPr="001852FD" w:rsidRDefault="007968BA" w:rsidP="00E64402">
            <w:pPr>
              <w:jc w:val="both"/>
              <w:rPr>
                <w:sz w:val="24"/>
                <w:szCs w:val="24"/>
              </w:rPr>
            </w:pPr>
            <w:r w:rsidRPr="001852FD">
              <w:rPr>
                <w:sz w:val="24"/>
                <w:szCs w:val="24"/>
              </w:rPr>
              <w:t>9</w:t>
            </w:r>
          </w:p>
        </w:tc>
        <w:tc>
          <w:tcPr>
            <w:tcW w:w="992" w:type="dxa"/>
            <w:shd w:val="clear" w:color="auto" w:fill="auto"/>
          </w:tcPr>
          <w:p w:rsidR="007968BA" w:rsidRPr="001852FD" w:rsidRDefault="007968BA" w:rsidP="00E64402">
            <w:pPr>
              <w:jc w:val="both"/>
              <w:rPr>
                <w:sz w:val="24"/>
                <w:szCs w:val="24"/>
              </w:rPr>
            </w:pPr>
            <w:r w:rsidRPr="001852FD">
              <w:rPr>
                <w:sz w:val="24"/>
                <w:szCs w:val="24"/>
              </w:rPr>
              <w:t>10</w:t>
            </w:r>
          </w:p>
        </w:tc>
        <w:tc>
          <w:tcPr>
            <w:tcW w:w="1276" w:type="dxa"/>
            <w:shd w:val="clear" w:color="auto" w:fill="auto"/>
          </w:tcPr>
          <w:p w:rsidR="007968BA" w:rsidRPr="001852FD" w:rsidRDefault="007968BA" w:rsidP="00E64402">
            <w:pPr>
              <w:jc w:val="both"/>
              <w:rPr>
                <w:sz w:val="24"/>
                <w:szCs w:val="24"/>
              </w:rPr>
            </w:pPr>
            <w:r w:rsidRPr="001852FD">
              <w:rPr>
                <w:sz w:val="24"/>
                <w:szCs w:val="24"/>
              </w:rPr>
              <w:t>11</w:t>
            </w:r>
          </w:p>
        </w:tc>
        <w:tc>
          <w:tcPr>
            <w:tcW w:w="1113" w:type="dxa"/>
            <w:shd w:val="clear" w:color="auto" w:fill="auto"/>
          </w:tcPr>
          <w:p w:rsidR="007968BA" w:rsidRPr="001852FD" w:rsidRDefault="007968BA" w:rsidP="00E64402">
            <w:pPr>
              <w:jc w:val="both"/>
              <w:rPr>
                <w:sz w:val="24"/>
                <w:szCs w:val="24"/>
              </w:rPr>
            </w:pPr>
            <w:r w:rsidRPr="001852FD">
              <w:rPr>
                <w:sz w:val="24"/>
                <w:szCs w:val="24"/>
              </w:rPr>
              <w:t>12</w:t>
            </w:r>
          </w:p>
        </w:tc>
        <w:tc>
          <w:tcPr>
            <w:tcW w:w="856" w:type="dxa"/>
            <w:shd w:val="clear" w:color="auto" w:fill="auto"/>
          </w:tcPr>
          <w:p w:rsidR="007968BA" w:rsidRPr="001852FD" w:rsidRDefault="007968BA" w:rsidP="00E64402">
            <w:pPr>
              <w:jc w:val="both"/>
              <w:rPr>
                <w:sz w:val="24"/>
                <w:szCs w:val="24"/>
              </w:rPr>
            </w:pPr>
            <w:r w:rsidRPr="001852FD">
              <w:rPr>
                <w:sz w:val="24"/>
                <w:szCs w:val="24"/>
              </w:rPr>
              <w:t>13</w:t>
            </w:r>
          </w:p>
        </w:tc>
        <w:tc>
          <w:tcPr>
            <w:tcW w:w="943" w:type="dxa"/>
            <w:shd w:val="clear" w:color="auto" w:fill="auto"/>
          </w:tcPr>
          <w:p w:rsidR="007968BA" w:rsidRPr="001852FD" w:rsidRDefault="007968BA" w:rsidP="00E64402">
            <w:pPr>
              <w:jc w:val="both"/>
              <w:rPr>
                <w:sz w:val="24"/>
                <w:szCs w:val="24"/>
              </w:rPr>
            </w:pPr>
            <w:r w:rsidRPr="001852FD">
              <w:rPr>
                <w:sz w:val="24"/>
                <w:szCs w:val="24"/>
              </w:rPr>
              <w:t>14</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Водопровод</w:t>
            </w:r>
          </w:p>
        </w:tc>
        <w:tc>
          <w:tcPr>
            <w:tcW w:w="1134" w:type="dxa"/>
            <w:shd w:val="clear" w:color="auto" w:fill="auto"/>
          </w:tcPr>
          <w:p w:rsidR="007968BA" w:rsidRPr="001852FD" w:rsidRDefault="007968BA" w:rsidP="00E64402">
            <w:pPr>
              <w:jc w:val="both"/>
              <w:rPr>
                <w:sz w:val="24"/>
                <w:szCs w:val="24"/>
              </w:rPr>
            </w:pPr>
            <w:r w:rsidRPr="001852FD">
              <w:rPr>
                <w:sz w:val="24"/>
                <w:szCs w:val="24"/>
              </w:rPr>
              <w:t>1,5</w:t>
            </w:r>
          </w:p>
        </w:tc>
        <w:tc>
          <w:tcPr>
            <w:tcW w:w="1134" w:type="dxa"/>
            <w:shd w:val="clear" w:color="auto" w:fill="auto"/>
          </w:tcPr>
          <w:p w:rsidR="007968BA" w:rsidRPr="001852FD" w:rsidRDefault="007968BA" w:rsidP="00E64402">
            <w:pPr>
              <w:jc w:val="both"/>
              <w:rPr>
                <w:sz w:val="24"/>
                <w:szCs w:val="24"/>
              </w:rPr>
            </w:pPr>
            <w:r w:rsidRPr="001852FD">
              <w:rPr>
                <w:sz w:val="24"/>
                <w:szCs w:val="24"/>
              </w:rPr>
              <w:t>см. прим</w:t>
            </w:r>
            <w:proofErr w:type="gramStart"/>
            <w:r w:rsidRPr="001852FD">
              <w:rPr>
                <w:sz w:val="24"/>
                <w:szCs w:val="24"/>
              </w:rPr>
              <w:t>1</w:t>
            </w:r>
            <w:proofErr w:type="gramEnd"/>
          </w:p>
        </w:tc>
        <w:tc>
          <w:tcPr>
            <w:tcW w:w="1134" w:type="dxa"/>
            <w:shd w:val="clear" w:color="auto" w:fill="auto"/>
          </w:tcPr>
          <w:p w:rsidR="007968BA" w:rsidRPr="001852FD" w:rsidRDefault="007968BA" w:rsidP="00E64402">
            <w:pPr>
              <w:jc w:val="both"/>
              <w:rPr>
                <w:sz w:val="24"/>
                <w:szCs w:val="24"/>
              </w:rPr>
            </w:pPr>
            <w:r w:rsidRPr="001852FD">
              <w:rPr>
                <w:sz w:val="24"/>
                <w:szCs w:val="24"/>
              </w:rPr>
              <w:t>1,5</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851" w:type="dxa"/>
            <w:shd w:val="clear" w:color="auto" w:fill="auto"/>
          </w:tcPr>
          <w:p w:rsidR="007968BA" w:rsidRPr="001852FD" w:rsidRDefault="007968BA" w:rsidP="00E64402">
            <w:pPr>
              <w:jc w:val="both"/>
              <w:rPr>
                <w:sz w:val="24"/>
                <w:szCs w:val="24"/>
              </w:rPr>
            </w:pPr>
            <w:r w:rsidRPr="001852FD">
              <w:rPr>
                <w:sz w:val="24"/>
                <w:szCs w:val="24"/>
              </w:rPr>
              <w:t>1,5</w:t>
            </w:r>
          </w:p>
        </w:tc>
        <w:tc>
          <w:tcPr>
            <w:tcW w:w="850" w:type="dxa"/>
            <w:shd w:val="clear" w:color="auto" w:fill="auto"/>
          </w:tcPr>
          <w:p w:rsidR="007968BA" w:rsidRPr="001852FD" w:rsidRDefault="007968BA" w:rsidP="00E64402">
            <w:pPr>
              <w:jc w:val="both"/>
              <w:rPr>
                <w:sz w:val="24"/>
                <w:szCs w:val="24"/>
              </w:rPr>
            </w:pPr>
            <w:r w:rsidRPr="001852FD">
              <w:rPr>
                <w:sz w:val="24"/>
                <w:szCs w:val="24"/>
              </w:rPr>
              <w:t>2</w:t>
            </w:r>
          </w:p>
        </w:tc>
        <w:tc>
          <w:tcPr>
            <w:tcW w:w="851"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1276" w:type="dxa"/>
            <w:shd w:val="clear" w:color="auto" w:fill="auto"/>
          </w:tcPr>
          <w:p w:rsidR="007968BA" w:rsidRPr="001852FD" w:rsidRDefault="007968BA" w:rsidP="00E64402">
            <w:pPr>
              <w:jc w:val="both"/>
              <w:rPr>
                <w:sz w:val="24"/>
                <w:szCs w:val="24"/>
              </w:rPr>
            </w:pPr>
            <w:r w:rsidRPr="001852FD">
              <w:rPr>
                <w:sz w:val="24"/>
                <w:szCs w:val="24"/>
              </w:rPr>
              <w:t>1,5</w:t>
            </w:r>
          </w:p>
        </w:tc>
        <w:tc>
          <w:tcPr>
            <w:tcW w:w="1113" w:type="dxa"/>
            <w:shd w:val="clear" w:color="auto" w:fill="auto"/>
          </w:tcPr>
          <w:p w:rsidR="007968BA" w:rsidRPr="001852FD" w:rsidRDefault="007968BA" w:rsidP="00E64402">
            <w:pPr>
              <w:jc w:val="both"/>
              <w:rPr>
                <w:sz w:val="24"/>
                <w:szCs w:val="24"/>
              </w:rPr>
            </w:pPr>
            <w:r w:rsidRPr="001852FD">
              <w:rPr>
                <w:sz w:val="24"/>
                <w:szCs w:val="24"/>
              </w:rPr>
              <w:t>1,5</w:t>
            </w:r>
          </w:p>
        </w:tc>
        <w:tc>
          <w:tcPr>
            <w:tcW w:w="856" w:type="dxa"/>
            <w:shd w:val="clear" w:color="auto" w:fill="auto"/>
          </w:tcPr>
          <w:p w:rsidR="007968BA" w:rsidRPr="001852FD" w:rsidRDefault="007968BA" w:rsidP="00E64402">
            <w:pPr>
              <w:jc w:val="both"/>
              <w:rPr>
                <w:sz w:val="24"/>
                <w:szCs w:val="24"/>
              </w:rPr>
            </w:pPr>
            <w:r w:rsidRPr="001852FD">
              <w:rPr>
                <w:sz w:val="24"/>
                <w:szCs w:val="24"/>
              </w:rPr>
              <w:t>1,5</w:t>
            </w:r>
          </w:p>
        </w:tc>
        <w:tc>
          <w:tcPr>
            <w:tcW w:w="943" w:type="dxa"/>
            <w:shd w:val="clear" w:color="auto" w:fill="auto"/>
          </w:tcPr>
          <w:p w:rsidR="007968BA" w:rsidRPr="001852FD" w:rsidRDefault="007968BA" w:rsidP="00E64402">
            <w:pPr>
              <w:jc w:val="both"/>
              <w:rPr>
                <w:sz w:val="24"/>
                <w:szCs w:val="24"/>
              </w:rPr>
            </w:pPr>
            <w:r w:rsidRPr="001852FD">
              <w:rPr>
                <w:sz w:val="24"/>
                <w:szCs w:val="24"/>
              </w:rPr>
              <w:t>1</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Канализация бытовая</w:t>
            </w:r>
          </w:p>
        </w:tc>
        <w:tc>
          <w:tcPr>
            <w:tcW w:w="1134" w:type="dxa"/>
            <w:shd w:val="clear" w:color="auto" w:fill="auto"/>
          </w:tcPr>
          <w:p w:rsidR="007968BA" w:rsidRPr="001852FD" w:rsidRDefault="007968BA" w:rsidP="00E64402">
            <w:pPr>
              <w:jc w:val="both"/>
              <w:rPr>
                <w:sz w:val="24"/>
                <w:szCs w:val="24"/>
              </w:rPr>
            </w:pPr>
            <w:r w:rsidRPr="001852FD">
              <w:rPr>
                <w:sz w:val="24"/>
                <w:szCs w:val="24"/>
              </w:rPr>
              <w:t>см. прим</w:t>
            </w:r>
            <w:proofErr w:type="gramStart"/>
            <w:r w:rsidRPr="001852FD">
              <w:rPr>
                <w:sz w:val="24"/>
                <w:szCs w:val="24"/>
              </w:rPr>
              <w:t>1</w:t>
            </w:r>
            <w:proofErr w:type="gramEnd"/>
          </w:p>
        </w:tc>
        <w:tc>
          <w:tcPr>
            <w:tcW w:w="1134" w:type="dxa"/>
            <w:shd w:val="clear" w:color="auto" w:fill="auto"/>
          </w:tcPr>
          <w:p w:rsidR="007968BA" w:rsidRPr="001852FD" w:rsidRDefault="007968BA" w:rsidP="00E64402">
            <w:pPr>
              <w:jc w:val="both"/>
              <w:rPr>
                <w:sz w:val="24"/>
                <w:szCs w:val="24"/>
              </w:rPr>
            </w:pPr>
            <w:r w:rsidRPr="001852FD">
              <w:rPr>
                <w:sz w:val="24"/>
                <w:szCs w:val="24"/>
              </w:rPr>
              <w:t>0,4</w:t>
            </w:r>
          </w:p>
        </w:tc>
        <w:tc>
          <w:tcPr>
            <w:tcW w:w="1134" w:type="dxa"/>
            <w:shd w:val="clear" w:color="auto" w:fill="auto"/>
          </w:tcPr>
          <w:p w:rsidR="007968BA" w:rsidRPr="001852FD" w:rsidRDefault="007968BA" w:rsidP="00E64402">
            <w:pPr>
              <w:jc w:val="both"/>
              <w:rPr>
                <w:sz w:val="24"/>
                <w:szCs w:val="24"/>
              </w:rPr>
            </w:pPr>
            <w:r w:rsidRPr="001852FD">
              <w:rPr>
                <w:sz w:val="24"/>
                <w:szCs w:val="24"/>
              </w:rPr>
              <w:t>0,4</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1,5</w:t>
            </w:r>
          </w:p>
        </w:tc>
        <w:tc>
          <w:tcPr>
            <w:tcW w:w="851" w:type="dxa"/>
            <w:shd w:val="clear" w:color="auto" w:fill="auto"/>
          </w:tcPr>
          <w:p w:rsidR="007968BA" w:rsidRPr="001852FD" w:rsidRDefault="007968BA" w:rsidP="00E64402">
            <w:pPr>
              <w:jc w:val="both"/>
              <w:rPr>
                <w:sz w:val="24"/>
                <w:szCs w:val="24"/>
              </w:rPr>
            </w:pPr>
            <w:r w:rsidRPr="001852FD">
              <w:rPr>
                <w:sz w:val="24"/>
                <w:szCs w:val="24"/>
              </w:rPr>
              <w:t>2</w:t>
            </w:r>
          </w:p>
        </w:tc>
        <w:tc>
          <w:tcPr>
            <w:tcW w:w="850" w:type="dxa"/>
            <w:shd w:val="clear" w:color="auto" w:fill="auto"/>
          </w:tcPr>
          <w:p w:rsidR="007968BA" w:rsidRPr="001852FD" w:rsidRDefault="007968BA" w:rsidP="00E64402">
            <w:pPr>
              <w:jc w:val="both"/>
              <w:rPr>
                <w:sz w:val="24"/>
                <w:szCs w:val="24"/>
              </w:rPr>
            </w:pPr>
            <w:r w:rsidRPr="001852FD">
              <w:rPr>
                <w:sz w:val="24"/>
                <w:szCs w:val="24"/>
              </w:rPr>
              <w:t>5</w:t>
            </w:r>
          </w:p>
        </w:tc>
        <w:tc>
          <w:tcPr>
            <w:tcW w:w="851"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1276" w:type="dxa"/>
            <w:shd w:val="clear" w:color="auto" w:fill="auto"/>
          </w:tcPr>
          <w:p w:rsidR="007968BA" w:rsidRPr="001852FD" w:rsidRDefault="007968BA" w:rsidP="00E64402">
            <w:pPr>
              <w:jc w:val="both"/>
              <w:rPr>
                <w:sz w:val="24"/>
                <w:szCs w:val="24"/>
              </w:rPr>
            </w:pPr>
            <w:r w:rsidRPr="001852FD">
              <w:rPr>
                <w:sz w:val="24"/>
                <w:szCs w:val="24"/>
              </w:rPr>
              <w:t>1</w:t>
            </w:r>
          </w:p>
        </w:tc>
        <w:tc>
          <w:tcPr>
            <w:tcW w:w="1113" w:type="dxa"/>
            <w:shd w:val="clear" w:color="auto" w:fill="auto"/>
          </w:tcPr>
          <w:p w:rsidR="007968BA" w:rsidRPr="001852FD" w:rsidRDefault="007968BA" w:rsidP="00E64402">
            <w:pPr>
              <w:jc w:val="both"/>
              <w:rPr>
                <w:sz w:val="24"/>
                <w:szCs w:val="24"/>
              </w:rPr>
            </w:pPr>
            <w:r w:rsidRPr="001852FD">
              <w:rPr>
                <w:sz w:val="24"/>
                <w:szCs w:val="24"/>
              </w:rPr>
              <w:t>1</w:t>
            </w:r>
          </w:p>
        </w:tc>
        <w:tc>
          <w:tcPr>
            <w:tcW w:w="856" w:type="dxa"/>
            <w:shd w:val="clear" w:color="auto" w:fill="auto"/>
          </w:tcPr>
          <w:p w:rsidR="007968BA" w:rsidRPr="001852FD" w:rsidRDefault="007968BA" w:rsidP="00E64402">
            <w:pPr>
              <w:jc w:val="both"/>
              <w:rPr>
                <w:sz w:val="24"/>
                <w:szCs w:val="24"/>
              </w:rPr>
            </w:pPr>
            <w:r w:rsidRPr="001852FD">
              <w:rPr>
                <w:sz w:val="24"/>
                <w:szCs w:val="24"/>
              </w:rPr>
              <w:t>1</w:t>
            </w:r>
          </w:p>
        </w:tc>
        <w:tc>
          <w:tcPr>
            <w:tcW w:w="943" w:type="dxa"/>
            <w:shd w:val="clear" w:color="auto" w:fill="auto"/>
          </w:tcPr>
          <w:p w:rsidR="007968BA" w:rsidRPr="001852FD" w:rsidRDefault="007968BA" w:rsidP="00E64402">
            <w:pPr>
              <w:jc w:val="both"/>
              <w:rPr>
                <w:sz w:val="24"/>
                <w:szCs w:val="24"/>
              </w:rPr>
            </w:pPr>
            <w:r w:rsidRPr="001852FD">
              <w:rPr>
                <w:sz w:val="24"/>
                <w:szCs w:val="24"/>
              </w:rPr>
              <w:t>1</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 xml:space="preserve">Дождевая канализация </w:t>
            </w:r>
          </w:p>
        </w:tc>
        <w:tc>
          <w:tcPr>
            <w:tcW w:w="1134" w:type="dxa"/>
            <w:shd w:val="clear" w:color="auto" w:fill="auto"/>
          </w:tcPr>
          <w:p w:rsidR="007968BA" w:rsidRPr="001852FD" w:rsidRDefault="007968BA" w:rsidP="00E64402">
            <w:pPr>
              <w:jc w:val="both"/>
              <w:rPr>
                <w:sz w:val="24"/>
                <w:szCs w:val="24"/>
              </w:rPr>
            </w:pPr>
            <w:r w:rsidRPr="001852FD">
              <w:rPr>
                <w:sz w:val="24"/>
                <w:szCs w:val="24"/>
              </w:rPr>
              <w:t>1,5</w:t>
            </w:r>
          </w:p>
        </w:tc>
        <w:tc>
          <w:tcPr>
            <w:tcW w:w="1134" w:type="dxa"/>
            <w:shd w:val="clear" w:color="auto" w:fill="auto"/>
          </w:tcPr>
          <w:p w:rsidR="007968BA" w:rsidRPr="001852FD" w:rsidRDefault="007968BA" w:rsidP="00E64402">
            <w:pPr>
              <w:jc w:val="both"/>
              <w:rPr>
                <w:sz w:val="24"/>
                <w:szCs w:val="24"/>
              </w:rPr>
            </w:pPr>
            <w:r w:rsidRPr="001852FD">
              <w:rPr>
                <w:sz w:val="24"/>
                <w:szCs w:val="24"/>
              </w:rPr>
              <w:t>0,4</w:t>
            </w:r>
          </w:p>
        </w:tc>
        <w:tc>
          <w:tcPr>
            <w:tcW w:w="1134" w:type="dxa"/>
            <w:shd w:val="clear" w:color="auto" w:fill="auto"/>
          </w:tcPr>
          <w:p w:rsidR="007968BA" w:rsidRPr="001852FD" w:rsidRDefault="007968BA" w:rsidP="00E64402">
            <w:pPr>
              <w:jc w:val="both"/>
              <w:rPr>
                <w:sz w:val="24"/>
                <w:szCs w:val="24"/>
              </w:rPr>
            </w:pPr>
            <w:r w:rsidRPr="001852FD">
              <w:rPr>
                <w:sz w:val="24"/>
                <w:szCs w:val="24"/>
              </w:rPr>
              <w:t>0,4</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1,5</w:t>
            </w:r>
          </w:p>
        </w:tc>
        <w:tc>
          <w:tcPr>
            <w:tcW w:w="851" w:type="dxa"/>
            <w:shd w:val="clear" w:color="auto" w:fill="auto"/>
          </w:tcPr>
          <w:p w:rsidR="007968BA" w:rsidRPr="001852FD" w:rsidRDefault="007968BA" w:rsidP="00E64402">
            <w:pPr>
              <w:jc w:val="both"/>
              <w:rPr>
                <w:sz w:val="24"/>
                <w:szCs w:val="24"/>
              </w:rPr>
            </w:pPr>
            <w:r w:rsidRPr="001852FD">
              <w:rPr>
                <w:sz w:val="24"/>
                <w:szCs w:val="24"/>
              </w:rPr>
              <w:t>2</w:t>
            </w:r>
          </w:p>
        </w:tc>
        <w:tc>
          <w:tcPr>
            <w:tcW w:w="850" w:type="dxa"/>
            <w:shd w:val="clear" w:color="auto" w:fill="auto"/>
          </w:tcPr>
          <w:p w:rsidR="007968BA" w:rsidRPr="001852FD" w:rsidRDefault="007968BA" w:rsidP="00E64402">
            <w:pPr>
              <w:jc w:val="both"/>
              <w:rPr>
                <w:sz w:val="24"/>
                <w:szCs w:val="24"/>
              </w:rPr>
            </w:pPr>
            <w:r w:rsidRPr="001852FD">
              <w:rPr>
                <w:sz w:val="24"/>
                <w:szCs w:val="24"/>
              </w:rPr>
              <w:t>5</w:t>
            </w:r>
          </w:p>
        </w:tc>
        <w:tc>
          <w:tcPr>
            <w:tcW w:w="851"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1276" w:type="dxa"/>
            <w:shd w:val="clear" w:color="auto" w:fill="auto"/>
          </w:tcPr>
          <w:p w:rsidR="007968BA" w:rsidRPr="001852FD" w:rsidRDefault="007968BA" w:rsidP="00E64402">
            <w:pPr>
              <w:jc w:val="both"/>
              <w:rPr>
                <w:sz w:val="24"/>
                <w:szCs w:val="24"/>
              </w:rPr>
            </w:pPr>
            <w:r w:rsidRPr="001852FD">
              <w:rPr>
                <w:sz w:val="24"/>
                <w:szCs w:val="24"/>
              </w:rPr>
              <w:t>1</w:t>
            </w:r>
          </w:p>
        </w:tc>
        <w:tc>
          <w:tcPr>
            <w:tcW w:w="1113" w:type="dxa"/>
            <w:shd w:val="clear" w:color="auto" w:fill="auto"/>
          </w:tcPr>
          <w:p w:rsidR="007968BA" w:rsidRPr="001852FD" w:rsidRDefault="007968BA" w:rsidP="00E64402">
            <w:pPr>
              <w:jc w:val="both"/>
              <w:rPr>
                <w:sz w:val="24"/>
                <w:szCs w:val="24"/>
              </w:rPr>
            </w:pPr>
            <w:r w:rsidRPr="001852FD">
              <w:rPr>
                <w:sz w:val="24"/>
                <w:szCs w:val="24"/>
              </w:rPr>
              <w:t>1</w:t>
            </w:r>
          </w:p>
        </w:tc>
        <w:tc>
          <w:tcPr>
            <w:tcW w:w="856" w:type="dxa"/>
            <w:shd w:val="clear" w:color="auto" w:fill="auto"/>
          </w:tcPr>
          <w:p w:rsidR="007968BA" w:rsidRPr="001852FD" w:rsidRDefault="007968BA" w:rsidP="00E64402">
            <w:pPr>
              <w:jc w:val="both"/>
              <w:rPr>
                <w:sz w:val="24"/>
                <w:szCs w:val="24"/>
              </w:rPr>
            </w:pPr>
            <w:r w:rsidRPr="001852FD">
              <w:rPr>
                <w:sz w:val="24"/>
                <w:szCs w:val="24"/>
              </w:rPr>
              <w:t>1</w:t>
            </w:r>
          </w:p>
        </w:tc>
        <w:tc>
          <w:tcPr>
            <w:tcW w:w="943" w:type="dxa"/>
            <w:shd w:val="clear" w:color="auto" w:fill="auto"/>
          </w:tcPr>
          <w:p w:rsidR="007968BA" w:rsidRPr="001852FD" w:rsidRDefault="007968BA" w:rsidP="00E64402">
            <w:pPr>
              <w:jc w:val="both"/>
              <w:rPr>
                <w:sz w:val="24"/>
                <w:szCs w:val="24"/>
              </w:rPr>
            </w:pPr>
            <w:r w:rsidRPr="001852FD">
              <w:rPr>
                <w:sz w:val="24"/>
                <w:szCs w:val="24"/>
              </w:rPr>
              <w:t>1</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Газопроводы давления, МПа:</w:t>
            </w:r>
          </w:p>
          <w:p w:rsidR="007968BA" w:rsidRPr="001852FD" w:rsidRDefault="007968BA" w:rsidP="00E64402">
            <w:pPr>
              <w:jc w:val="both"/>
              <w:rPr>
                <w:sz w:val="24"/>
                <w:szCs w:val="24"/>
              </w:rPr>
            </w:pPr>
            <w:r w:rsidRPr="001852FD">
              <w:rPr>
                <w:sz w:val="24"/>
                <w:szCs w:val="24"/>
              </w:rPr>
              <w:t>низкого до 0,005</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851" w:type="dxa"/>
            <w:shd w:val="clear" w:color="auto" w:fill="auto"/>
          </w:tcPr>
          <w:p w:rsidR="007968BA" w:rsidRPr="001852FD" w:rsidRDefault="007968BA" w:rsidP="00E64402">
            <w:pPr>
              <w:jc w:val="both"/>
              <w:rPr>
                <w:sz w:val="24"/>
                <w:szCs w:val="24"/>
              </w:rPr>
            </w:pPr>
            <w:r w:rsidRPr="001852FD">
              <w:rPr>
                <w:sz w:val="24"/>
                <w:szCs w:val="24"/>
              </w:rPr>
              <w:t>0,5</w:t>
            </w:r>
          </w:p>
        </w:tc>
        <w:tc>
          <w:tcPr>
            <w:tcW w:w="850" w:type="dxa"/>
            <w:shd w:val="clear" w:color="auto" w:fill="auto"/>
          </w:tcPr>
          <w:p w:rsidR="007968BA" w:rsidRPr="001852FD" w:rsidRDefault="007968BA" w:rsidP="00E64402">
            <w:pPr>
              <w:jc w:val="both"/>
              <w:rPr>
                <w:sz w:val="24"/>
                <w:szCs w:val="24"/>
              </w:rPr>
            </w:pPr>
            <w:r w:rsidRPr="001852FD">
              <w:rPr>
                <w:sz w:val="24"/>
                <w:szCs w:val="24"/>
              </w:rPr>
              <w:t>0,5</w:t>
            </w:r>
          </w:p>
        </w:tc>
        <w:tc>
          <w:tcPr>
            <w:tcW w:w="851"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1276" w:type="dxa"/>
            <w:shd w:val="clear" w:color="auto" w:fill="auto"/>
          </w:tcPr>
          <w:p w:rsidR="007968BA" w:rsidRPr="001852FD" w:rsidRDefault="007968BA" w:rsidP="00E64402">
            <w:pPr>
              <w:jc w:val="both"/>
              <w:rPr>
                <w:sz w:val="24"/>
                <w:szCs w:val="24"/>
              </w:rPr>
            </w:pPr>
            <w:r w:rsidRPr="001852FD">
              <w:rPr>
                <w:sz w:val="24"/>
                <w:szCs w:val="24"/>
              </w:rPr>
              <w:t>2</w:t>
            </w:r>
          </w:p>
        </w:tc>
        <w:tc>
          <w:tcPr>
            <w:tcW w:w="1113" w:type="dxa"/>
            <w:shd w:val="clear" w:color="auto" w:fill="auto"/>
          </w:tcPr>
          <w:p w:rsidR="007968BA" w:rsidRPr="001852FD" w:rsidRDefault="007968BA" w:rsidP="00E64402">
            <w:pPr>
              <w:jc w:val="both"/>
              <w:rPr>
                <w:sz w:val="24"/>
                <w:szCs w:val="24"/>
              </w:rPr>
            </w:pPr>
            <w:r w:rsidRPr="001852FD">
              <w:rPr>
                <w:sz w:val="24"/>
                <w:szCs w:val="24"/>
              </w:rPr>
              <w:t>1</w:t>
            </w:r>
          </w:p>
        </w:tc>
        <w:tc>
          <w:tcPr>
            <w:tcW w:w="856" w:type="dxa"/>
            <w:shd w:val="clear" w:color="auto" w:fill="auto"/>
          </w:tcPr>
          <w:p w:rsidR="007968BA" w:rsidRPr="001852FD" w:rsidRDefault="007968BA" w:rsidP="00E64402">
            <w:pPr>
              <w:jc w:val="both"/>
              <w:rPr>
                <w:sz w:val="24"/>
                <w:szCs w:val="24"/>
              </w:rPr>
            </w:pPr>
            <w:r w:rsidRPr="001852FD">
              <w:rPr>
                <w:sz w:val="24"/>
                <w:szCs w:val="24"/>
              </w:rPr>
              <w:t>2</w:t>
            </w:r>
          </w:p>
        </w:tc>
        <w:tc>
          <w:tcPr>
            <w:tcW w:w="943" w:type="dxa"/>
            <w:shd w:val="clear" w:color="auto" w:fill="auto"/>
          </w:tcPr>
          <w:p w:rsidR="007968BA" w:rsidRPr="001852FD" w:rsidRDefault="007968BA" w:rsidP="00E64402">
            <w:pPr>
              <w:jc w:val="both"/>
              <w:rPr>
                <w:sz w:val="24"/>
                <w:szCs w:val="24"/>
              </w:rPr>
            </w:pPr>
            <w:r w:rsidRPr="001852FD">
              <w:rPr>
                <w:sz w:val="24"/>
                <w:szCs w:val="24"/>
              </w:rPr>
              <w:t>1</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среднего свыше 0,005 до 0,3</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1,5</w:t>
            </w:r>
          </w:p>
        </w:tc>
        <w:tc>
          <w:tcPr>
            <w:tcW w:w="1134" w:type="dxa"/>
            <w:shd w:val="clear" w:color="auto" w:fill="auto"/>
          </w:tcPr>
          <w:p w:rsidR="007968BA" w:rsidRPr="001852FD" w:rsidRDefault="007968BA" w:rsidP="00E64402">
            <w:pPr>
              <w:jc w:val="both"/>
              <w:rPr>
                <w:sz w:val="24"/>
                <w:szCs w:val="24"/>
              </w:rPr>
            </w:pPr>
            <w:r w:rsidRPr="001852FD">
              <w:rPr>
                <w:sz w:val="24"/>
                <w:szCs w:val="24"/>
              </w:rPr>
              <w:t>1,5</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851" w:type="dxa"/>
            <w:shd w:val="clear" w:color="auto" w:fill="auto"/>
          </w:tcPr>
          <w:p w:rsidR="007968BA" w:rsidRPr="001852FD" w:rsidRDefault="007968BA" w:rsidP="00E64402">
            <w:pPr>
              <w:jc w:val="both"/>
              <w:rPr>
                <w:sz w:val="24"/>
                <w:szCs w:val="24"/>
              </w:rPr>
            </w:pPr>
            <w:r w:rsidRPr="001852FD">
              <w:rPr>
                <w:sz w:val="24"/>
                <w:szCs w:val="24"/>
              </w:rPr>
              <w:t>0,5</w:t>
            </w:r>
          </w:p>
        </w:tc>
        <w:tc>
          <w:tcPr>
            <w:tcW w:w="850" w:type="dxa"/>
            <w:shd w:val="clear" w:color="auto" w:fill="auto"/>
          </w:tcPr>
          <w:p w:rsidR="007968BA" w:rsidRPr="001852FD" w:rsidRDefault="007968BA" w:rsidP="00E64402">
            <w:pPr>
              <w:jc w:val="both"/>
              <w:rPr>
                <w:sz w:val="24"/>
                <w:szCs w:val="24"/>
              </w:rPr>
            </w:pPr>
            <w:r w:rsidRPr="001852FD">
              <w:rPr>
                <w:sz w:val="24"/>
                <w:szCs w:val="24"/>
              </w:rPr>
              <w:t>0,5</w:t>
            </w:r>
          </w:p>
        </w:tc>
        <w:tc>
          <w:tcPr>
            <w:tcW w:w="851"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1276" w:type="dxa"/>
            <w:shd w:val="clear" w:color="auto" w:fill="auto"/>
          </w:tcPr>
          <w:p w:rsidR="007968BA" w:rsidRPr="001852FD" w:rsidRDefault="007968BA" w:rsidP="00E64402">
            <w:pPr>
              <w:jc w:val="both"/>
              <w:rPr>
                <w:sz w:val="24"/>
                <w:szCs w:val="24"/>
              </w:rPr>
            </w:pPr>
            <w:r w:rsidRPr="001852FD">
              <w:rPr>
                <w:sz w:val="24"/>
                <w:szCs w:val="24"/>
              </w:rPr>
              <w:t>2</w:t>
            </w:r>
          </w:p>
        </w:tc>
        <w:tc>
          <w:tcPr>
            <w:tcW w:w="1113" w:type="dxa"/>
            <w:shd w:val="clear" w:color="auto" w:fill="auto"/>
          </w:tcPr>
          <w:p w:rsidR="007968BA" w:rsidRPr="001852FD" w:rsidRDefault="007968BA" w:rsidP="00E64402">
            <w:pPr>
              <w:jc w:val="both"/>
              <w:rPr>
                <w:sz w:val="24"/>
                <w:szCs w:val="24"/>
              </w:rPr>
            </w:pPr>
            <w:r w:rsidRPr="001852FD">
              <w:rPr>
                <w:sz w:val="24"/>
                <w:szCs w:val="24"/>
              </w:rPr>
              <w:t>1</w:t>
            </w:r>
          </w:p>
        </w:tc>
        <w:tc>
          <w:tcPr>
            <w:tcW w:w="856" w:type="dxa"/>
            <w:shd w:val="clear" w:color="auto" w:fill="auto"/>
          </w:tcPr>
          <w:p w:rsidR="007968BA" w:rsidRPr="001852FD" w:rsidRDefault="007968BA" w:rsidP="00E64402">
            <w:pPr>
              <w:jc w:val="both"/>
              <w:rPr>
                <w:sz w:val="24"/>
                <w:szCs w:val="24"/>
              </w:rPr>
            </w:pPr>
            <w:r w:rsidRPr="001852FD">
              <w:rPr>
                <w:sz w:val="24"/>
                <w:szCs w:val="24"/>
              </w:rPr>
              <w:t>2</w:t>
            </w:r>
          </w:p>
        </w:tc>
        <w:tc>
          <w:tcPr>
            <w:tcW w:w="943" w:type="dxa"/>
            <w:shd w:val="clear" w:color="auto" w:fill="auto"/>
          </w:tcPr>
          <w:p w:rsidR="007968BA" w:rsidRPr="001852FD" w:rsidRDefault="007968BA" w:rsidP="00E64402">
            <w:pPr>
              <w:jc w:val="both"/>
              <w:rPr>
                <w:sz w:val="24"/>
                <w:szCs w:val="24"/>
              </w:rPr>
            </w:pPr>
            <w:r w:rsidRPr="001852FD">
              <w:rPr>
                <w:sz w:val="24"/>
                <w:szCs w:val="24"/>
              </w:rPr>
              <w:t>1,5</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высокого:</w:t>
            </w:r>
          </w:p>
          <w:p w:rsidR="007968BA" w:rsidRPr="001852FD" w:rsidRDefault="007968BA" w:rsidP="00E64402">
            <w:pPr>
              <w:jc w:val="both"/>
              <w:rPr>
                <w:sz w:val="24"/>
                <w:szCs w:val="24"/>
              </w:rPr>
            </w:pPr>
            <w:r w:rsidRPr="001852FD">
              <w:rPr>
                <w:sz w:val="24"/>
                <w:szCs w:val="24"/>
              </w:rPr>
              <w:t>свыше 0,3 до 0,6</w:t>
            </w:r>
          </w:p>
        </w:tc>
        <w:tc>
          <w:tcPr>
            <w:tcW w:w="1134" w:type="dxa"/>
            <w:shd w:val="clear" w:color="auto" w:fill="auto"/>
          </w:tcPr>
          <w:p w:rsidR="007968BA" w:rsidRPr="001852FD" w:rsidRDefault="007968BA" w:rsidP="00E64402">
            <w:pPr>
              <w:jc w:val="both"/>
              <w:rPr>
                <w:sz w:val="24"/>
                <w:szCs w:val="24"/>
              </w:rPr>
            </w:pPr>
            <w:r w:rsidRPr="001852FD">
              <w:rPr>
                <w:sz w:val="24"/>
                <w:szCs w:val="24"/>
              </w:rPr>
              <w:t>1,5</w:t>
            </w:r>
          </w:p>
        </w:tc>
        <w:tc>
          <w:tcPr>
            <w:tcW w:w="1134" w:type="dxa"/>
            <w:shd w:val="clear" w:color="auto" w:fill="auto"/>
          </w:tcPr>
          <w:p w:rsidR="007968BA" w:rsidRPr="001852FD" w:rsidRDefault="007968BA" w:rsidP="00E64402">
            <w:pPr>
              <w:jc w:val="both"/>
              <w:rPr>
                <w:sz w:val="24"/>
                <w:szCs w:val="24"/>
              </w:rPr>
            </w:pPr>
            <w:r w:rsidRPr="001852FD">
              <w:rPr>
                <w:sz w:val="24"/>
                <w:szCs w:val="24"/>
              </w:rPr>
              <w:t>2</w:t>
            </w:r>
          </w:p>
        </w:tc>
        <w:tc>
          <w:tcPr>
            <w:tcW w:w="1134" w:type="dxa"/>
            <w:shd w:val="clear" w:color="auto" w:fill="auto"/>
          </w:tcPr>
          <w:p w:rsidR="007968BA" w:rsidRPr="001852FD" w:rsidRDefault="007968BA" w:rsidP="00E64402">
            <w:pPr>
              <w:jc w:val="both"/>
              <w:rPr>
                <w:sz w:val="24"/>
                <w:szCs w:val="24"/>
              </w:rPr>
            </w:pPr>
            <w:r w:rsidRPr="001852FD">
              <w:rPr>
                <w:sz w:val="24"/>
                <w:szCs w:val="24"/>
              </w:rPr>
              <w:t>2</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851" w:type="dxa"/>
            <w:shd w:val="clear" w:color="auto" w:fill="auto"/>
          </w:tcPr>
          <w:p w:rsidR="007968BA" w:rsidRPr="001852FD" w:rsidRDefault="007968BA" w:rsidP="00E64402">
            <w:pPr>
              <w:jc w:val="both"/>
              <w:rPr>
                <w:sz w:val="24"/>
                <w:szCs w:val="24"/>
              </w:rPr>
            </w:pPr>
            <w:r w:rsidRPr="001852FD">
              <w:rPr>
                <w:sz w:val="24"/>
                <w:szCs w:val="24"/>
              </w:rPr>
              <w:t>0,5</w:t>
            </w:r>
          </w:p>
        </w:tc>
        <w:tc>
          <w:tcPr>
            <w:tcW w:w="850" w:type="dxa"/>
            <w:shd w:val="clear" w:color="auto" w:fill="auto"/>
          </w:tcPr>
          <w:p w:rsidR="007968BA" w:rsidRPr="001852FD" w:rsidRDefault="007968BA" w:rsidP="00E64402">
            <w:pPr>
              <w:jc w:val="both"/>
              <w:rPr>
                <w:sz w:val="24"/>
                <w:szCs w:val="24"/>
              </w:rPr>
            </w:pPr>
            <w:r w:rsidRPr="001852FD">
              <w:rPr>
                <w:sz w:val="24"/>
                <w:szCs w:val="24"/>
              </w:rPr>
              <w:t>0,5</w:t>
            </w:r>
          </w:p>
        </w:tc>
        <w:tc>
          <w:tcPr>
            <w:tcW w:w="851"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1276" w:type="dxa"/>
            <w:shd w:val="clear" w:color="auto" w:fill="auto"/>
          </w:tcPr>
          <w:p w:rsidR="007968BA" w:rsidRPr="001852FD" w:rsidRDefault="007968BA" w:rsidP="00E64402">
            <w:pPr>
              <w:jc w:val="both"/>
              <w:rPr>
                <w:sz w:val="24"/>
                <w:szCs w:val="24"/>
              </w:rPr>
            </w:pPr>
            <w:r w:rsidRPr="001852FD">
              <w:rPr>
                <w:sz w:val="24"/>
                <w:szCs w:val="24"/>
              </w:rPr>
              <w:t>2</w:t>
            </w:r>
          </w:p>
        </w:tc>
        <w:tc>
          <w:tcPr>
            <w:tcW w:w="1113" w:type="dxa"/>
            <w:shd w:val="clear" w:color="auto" w:fill="auto"/>
          </w:tcPr>
          <w:p w:rsidR="007968BA" w:rsidRPr="001852FD" w:rsidRDefault="007968BA" w:rsidP="00E64402">
            <w:pPr>
              <w:jc w:val="both"/>
              <w:rPr>
                <w:sz w:val="24"/>
                <w:szCs w:val="24"/>
              </w:rPr>
            </w:pPr>
            <w:r w:rsidRPr="001852FD">
              <w:rPr>
                <w:sz w:val="24"/>
                <w:szCs w:val="24"/>
              </w:rPr>
              <w:t>1,5</w:t>
            </w:r>
          </w:p>
        </w:tc>
        <w:tc>
          <w:tcPr>
            <w:tcW w:w="856" w:type="dxa"/>
            <w:shd w:val="clear" w:color="auto" w:fill="auto"/>
          </w:tcPr>
          <w:p w:rsidR="007968BA" w:rsidRPr="001852FD" w:rsidRDefault="007968BA" w:rsidP="00E64402">
            <w:pPr>
              <w:jc w:val="both"/>
              <w:rPr>
                <w:sz w:val="24"/>
                <w:szCs w:val="24"/>
              </w:rPr>
            </w:pPr>
            <w:r w:rsidRPr="001852FD">
              <w:rPr>
                <w:sz w:val="24"/>
                <w:szCs w:val="24"/>
              </w:rPr>
              <w:t>2</w:t>
            </w:r>
          </w:p>
        </w:tc>
        <w:tc>
          <w:tcPr>
            <w:tcW w:w="943" w:type="dxa"/>
            <w:shd w:val="clear" w:color="auto" w:fill="auto"/>
          </w:tcPr>
          <w:p w:rsidR="007968BA" w:rsidRPr="001852FD" w:rsidRDefault="007968BA" w:rsidP="00E64402">
            <w:pPr>
              <w:jc w:val="both"/>
              <w:rPr>
                <w:sz w:val="24"/>
                <w:szCs w:val="24"/>
              </w:rPr>
            </w:pPr>
            <w:r w:rsidRPr="001852FD">
              <w:rPr>
                <w:sz w:val="24"/>
                <w:szCs w:val="24"/>
              </w:rPr>
              <w:t>2</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свыше 0,6 до 1,2</w:t>
            </w:r>
          </w:p>
        </w:tc>
        <w:tc>
          <w:tcPr>
            <w:tcW w:w="1134" w:type="dxa"/>
            <w:shd w:val="clear" w:color="auto" w:fill="auto"/>
          </w:tcPr>
          <w:p w:rsidR="007968BA" w:rsidRPr="001852FD" w:rsidRDefault="007968BA" w:rsidP="00E64402">
            <w:pPr>
              <w:jc w:val="both"/>
              <w:rPr>
                <w:sz w:val="24"/>
                <w:szCs w:val="24"/>
              </w:rPr>
            </w:pPr>
            <w:r w:rsidRPr="001852FD">
              <w:rPr>
                <w:sz w:val="24"/>
                <w:szCs w:val="24"/>
              </w:rPr>
              <w:t>2</w:t>
            </w:r>
          </w:p>
        </w:tc>
        <w:tc>
          <w:tcPr>
            <w:tcW w:w="1134" w:type="dxa"/>
            <w:shd w:val="clear" w:color="auto" w:fill="auto"/>
          </w:tcPr>
          <w:p w:rsidR="007968BA" w:rsidRPr="001852FD" w:rsidRDefault="007968BA" w:rsidP="00E64402">
            <w:pPr>
              <w:jc w:val="both"/>
              <w:rPr>
                <w:sz w:val="24"/>
                <w:szCs w:val="24"/>
              </w:rPr>
            </w:pPr>
            <w:r w:rsidRPr="001852FD">
              <w:rPr>
                <w:sz w:val="24"/>
                <w:szCs w:val="24"/>
              </w:rPr>
              <w:t>5</w:t>
            </w:r>
          </w:p>
        </w:tc>
        <w:tc>
          <w:tcPr>
            <w:tcW w:w="1134" w:type="dxa"/>
            <w:shd w:val="clear" w:color="auto" w:fill="auto"/>
          </w:tcPr>
          <w:p w:rsidR="007968BA" w:rsidRPr="001852FD" w:rsidRDefault="007968BA" w:rsidP="00E64402">
            <w:pPr>
              <w:jc w:val="both"/>
              <w:rPr>
                <w:sz w:val="24"/>
                <w:szCs w:val="24"/>
              </w:rPr>
            </w:pPr>
            <w:r w:rsidRPr="001852FD">
              <w:rPr>
                <w:sz w:val="24"/>
                <w:szCs w:val="24"/>
              </w:rPr>
              <w:t>5</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851" w:type="dxa"/>
            <w:shd w:val="clear" w:color="auto" w:fill="auto"/>
          </w:tcPr>
          <w:p w:rsidR="007968BA" w:rsidRPr="001852FD" w:rsidRDefault="007968BA" w:rsidP="00E64402">
            <w:pPr>
              <w:jc w:val="both"/>
              <w:rPr>
                <w:sz w:val="24"/>
                <w:szCs w:val="24"/>
              </w:rPr>
            </w:pPr>
            <w:r w:rsidRPr="001852FD">
              <w:rPr>
                <w:sz w:val="24"/>
                <w:szCs w:val="24"/>
              </w:rPr>
              <w:t>0,5</w:t>
            </w:r>
          </w:p>
        </w:tc>
        <w:tc>
          <w:tcPr>
            <w:tcW w:w="850" w:type="dxa"/>
            <w:shd w:val="clear" w:color="auto" w:fill="auto"/>
          </w:tcPr>
          <w:p w:rsidR="007968BA" w:rsidRPr="001852FD" w:rsidRDefault="007968BA" w:rsidP="00E64402">
            <w:pPr>
              <w:jc w:val="both"/>
              <w:rPr>
                <w:sz w:val="24"/>
                <w:szCs w:val="24"/>
              </w:rPr>
            </w:pPr>
            <w:r w:rsidRPr="001852FD">
              <w:rPr>
                <w:sz w:val="24"/>
                <w:szCs w:val="24"/>
              </w:rPr>
              <w:t>0,5</w:t>
            </w:r>
          </w:p>
        </w:tc>
        <w:tc>
          <w:tcPr>
            <w:tcW w:w="851" w:type="dxa"/>
            <w:shd w:val="clear" w:color="auto" w:fill="auto"/>
          </w:tcPr>
          <w:p w:rsidR="007968BA" w:rsidRPr="001852FD" w:rsidRDefault="007968BA" w:rsidP="00E64402">
            <w:pPr>
              <w:jc w:val="both"/>
              <w:rPr>
                <w:sz w:val="24"/>
                <w:szCs w:val="24"/>
              </w:rPr>
            </w:pPr>
            <w:r w:rsidRPr="001852FD">
              <w:rPr>
                <w:sz w:val="24"/>
                <w:szCs w:val="24"/>
              </w:rPr>
              <w:t>2</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1276" w:type="dxa"/>
            <w:shd w:val="clear" w:color="auto" w:fill="auto"/>
          </w:tcPr>
          <w:p w:rsidR="007968BA" w:rsidRPr="001852FD" w:rsidRDefault="007968BA" w:rsidP="00E64402">
            <w:pPr>
              <w:jc w:val="both"/>
              <w:rPr>
                <w:sz w:val="24"/>
                <w:szCs w:val="24"/>
              </w:rPr>
            </w:pPr>
            <w:r w:rsidRPr="001852FD">
              <w:rPr>
                <w:sz w:val="24"/>
                <w:szCs w:val="24"/>
              </w:rPr>
              <w:t>4</w:t>
            </w:r>
          </w:p>
        </w:tc>
        <w:tc>
          <w:tcPr>
            <w:tcW w:w="1113" w:type="dxa"/>
            <w:shd w:val="clear" w:color="auto" w:fill="auto"/>
          </w:tcPr>
          <w:p w:rsidR="007968BA" w:rsidRPr="001852FD" w:rsidRDefault="007968BA" w:rsidP="00E64402">
            <w:pPr>
              <w:jc w:val="both"/>
              <w:rPr>
                <w:sz w:val="24"/>
                <w:szCs w:val="24"/>
              </w:rPr>
            </w:pPr>
            <w:r w:rsidRPr="001852FD">
              <w:rPr>
                <w:sz w:val="24"/>
                <w:szCs w:val="24"/>
              </w:rPr>
              <w:t>2</w:t>
            </w:r>
          </w:p>
        </w:tc>
        <w:tc>
          <w:tcPr>
            <w:tcW w:w="856" w:type="dxa"/>
            <w:shd w:val="clear" w:color="auto" w:fill="auto"/>
          </w:tcPr>
          <w:p w:rsidR="007968BA" w:rsidRPr="001852FD" w:rsidRDefault="007968BA" w:rsidP="00E64402">
            <w:pPr>
              <w:jc w:val="both"/>
              <w:rPr>
                <w:sz w:val="24"/>
                <w:szCs w:val="24"/>
              </w:rPr>
            </w:pPr>
            <w:r w:rsidRPr="001852FD">
              <w:rPr>
                <w:sz w:val="24"/>
                <w:szCs w:val="24"/>
              </w:rPr>
              <w:t>4</w:t>
            </w:r>
          </w:p>
        </w:tc>
        <w:tc>
          <w:tcPr>
            <w:tcW w:w="943" w:type="dxa"/>
            <w:shd w:val="clear" w:color="auto" w:fill="auto"/>
          </w:tcPr>
          <w:p w:rsidR="007968BA" w:rsidRPr="001852FD" w:rsidRDefault="007968BA" w:rsidP="00E64402">
            <w:pPr>
              <w:jc w:val="both"/>
              <w:rPr>
                <w:sz w:val="24"/>
                <w:szCs w:val="24"/>
              </w:rPr>
            </w:pPr>
            <w:r w:rsidRPr="001852FD">
              <w:rPr>
                <w:sz w:val="24"/>
                <w:szCs w:val="24"/>
              </w:rPr>
              <w:t>2</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Кабели силовые всех напряжений</w:t>
            </w:r>
          </w:p>
          <w:p w:rsidR="007968BA" w:rsidRPr="001852FD" w:rsidRDefault="007968BA" w:rsidP="00E64402">
            <w:pPr>
              <w:jc w:val="both"/>
              <w:rPr>
                <w:sz w:val="24"/>
                <w:szCs w:val="24"/>
              </w:rPr>
            </w:pP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851" w:type="dxa"/>
            <w:shd w:val="clear" w:color="auto" w:fill="auto"/>
          </w:tcPr>
          <w:p w:rsidR="007968BA" w:rsidRPr="001852FD" w:rsidRDefault="007968BA" w:rsidP="00E64402">
            <w:pPr>
              <w:jc w:val="both"/>
              <w:rPr>
                <w:sz w:val="24"/>
                <w:szCs w:val="24"/>
              </w:rPr>
            </w:pPr>
            <w:r w:rsidRPr="001852FD">
              <w:rPr>
                <w:sz w:val="24"/>
                <w:szCs w:val="24"/>
              </w:rPr>
              <w:t>1</w:t>
            </w:r>
          </w:p>
        </w:tc>
        <w:tc>
          <w:tcPr>
            <w:tcW w:w="850" w:type="dxa"/>
            <w:shd w:val="clear" w:color="auto" w:fill="auto"/>
          </w:tcPr>
          <w:p w:rsidR="007968BA" w:rsidRPr="001852FD" w:rsidRDefault="007968BA" w:rsidP="00E64402">
            <w:pPr>
              <w:jc w:val="both"/>
              <w:rPr>
                <w:sz w:val="24"/>
                <w:szCs w:val="24"/>
              </w:rPr>
            </w:pPr>
            <w:r w:rsidRPr="001852FD">
              <w:rPr>
                <w:sz w:val="24"/>
                <w:szCs w:val="24"/>
              </w:rPr>
              <w:t>2</w:t>
            </w:r>
          </w:p>
        </w:tc>
        <w:tc>
          <w:tcPr>
            <w:tcW w:w="851" w:type="dxa"/>
            <w:shd w:val="clear" w:color="auto" w:fill="auto"/>
          </w:tcPr>
          <w:p w:rsidR="007968BA" w:rsidRPr="001852FD" w:rsidRDefault="007968BA" w:rsidP="00E64402">
            <w:pPr>
              <w:jc w:val="both"/>
              <w:rPr>
                <w:sz w:val="24"/>
                <w:szCs w:val="24"/>
              </w:rPr>
            </w:pPr>
            <w:r w:rsidRPr="001852FD">
              <w:rPr>
                <w:sz w:val="24"/>
                <w:szCs w:val="24"/>
              </w:rPr>
              <w:t>0,1-0,5</w:t>
            </w:r>
          </w:p>
        </w:tc>
        <w:tc>
          <w:tcPr>
            <w:tcW w:w="992" w:type="dxa"/>
            <w:shd w:val="clear" w:color="auto" w:fill="auto"/>
          </w:tcPr>
          <w:p w:rsidR="007968BA" w:rsidRPr="001852FD" w:rsidRDefault="007968BA" w:rsidP="00E64402">
            <w:pPr>
              <w:jc w:val="both"/>
              <w:rPr>
                <w:sz w:val="24"/>
                <w:szCs w:val="24"/>
              </w:rPr>
            </w:pPr>
            <w:r w:rsidRPr="001852FD">
              <w:rPr>
                <w:sz w:val="24"/>
                <w:szCs w:val="24"/>
              </w:rPr>
              <w:t>0,5</w:t>
            </w:r>
          </w:p>
        </w:tc>
        <w:tc>
          <w:tcPr>
            <w:tcW w:w="1276" w:type="dxa"/>
            <w:shd w:val="clear" w:color="auto" w:fill="auto"/>
          </w:tcPr>
          <w:p w:rsidR="007968BA" w:rsidRPr="001852FD" w:rsidRDefault="007968BA" w:rsidP="00E64402">
            <w:pPr>
              <w:jc w:val="both"/>
              <w:rPr>
                <w:sz w:val="24"/>
                <w:szCs w:val="24"/>
              </w:rPr>
            </w:pPr>
            <w:r w:rsidRPr="001852FD">
              <w:rPr>
                <w:sz w:val="24"/>
                <w:szCs w:val="24"/>
              </w:rPr>
              <w:t>2</w:t>
            </w:r>
          </w:p>
        </w:tc>
        <w:tc>
          <w:tcPr>
            <w:tcW w:w="1113" w:type="dxa"/>
            <w:shd w:val="clear" w:color="auto" w:fill="auto"/>
          </w:tcPr>
          <w:p w:rsidR="007968BA" w:rsidRPr="001852FD" w:rsidRDefault="007968BA" w:rsidP="00E64402">
            <w:pPr>
              <w:jc w:val="both"/>
              <w:rPr>
                <w:sz w:val="24"/>
                <w:szCs w:val="24"/>
              </w:rPr>
            </w:pPr>
            <w:r w:rsidRPr="001852FD">
              <w:rPr>
                <w:sz w:val="24"/>
                <w:szCs w:val="24"/>
              </w:rPr>
              <w:t>2</w:t>
            </w:r>
          </w:p>
        </w:tc>
        <w:tc>
          <w:tcPr>
            <w:tcW w:w="856" w:type="dxa"/>
            <w:shd w:val="clear" w:color="auto" w:fill="auto"/>
          </w:tcPr>
          <w:p w:rsidR="007968BA" w:rsidRPr="001852FD" w:rsidRDefault="007968BA" w:rsidP="00E64402">
            <w:pPr>
              <w:jc w:val="both"/>
              <w:rPr>
                <w:sz w:val="24"/>
                <w:szCs w:val="24"/>
              </w:rPr>
            </w:pPr>
            <w:r w:rsidRPr="001852FD">
              <w:rPr>
                <w:sz w:val="24"/>
                <w:szCs w:val="24"/>
              </w:rPr>
              <w:t>2</w:t>
            </w:r>
          </w:p>
        </w:tc>
        <w:tc>
          <w:tcPr>
            <w:tcW w:w="943" w:type="dxa"/>
            <w:shd w:val="clear" w:color="auto" w:fill="auto"/>
          </w:tcPr>
          <w:p w:rsidR="007968BA" w:rsidRPr="001852FD" w:rsidRDefault="007968BA" w:rsidP="00E64402">
            <w:pPr>
              <w:jc w:val="both"/>
              <w:rPr>
                <w:sz w:val="24"/>
                <w:szCs w:val="24"/>
              </w:rPr>
            </w:pPr>
            <w:r w:rsidRPr="001852FD">
              <w:rPr>
                <w:sz w:val="24"/>
                <w:szCs w:val="24"/>
              </w:rPr>
              <w:t>1,5</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Кабели связи</w:t>
            </w:r>
          </w:p>
          <w:p w:rsidR="007968BA" w:rsidRPr="001852FD" w:rsidRDefault="007968BA" w:rsidP="00E64402">
            <w:pPr>
              <w:jc w:val="both"/>
              <w:rPr>
                <w:sz w:val="24"/>
                <w:szCs w:val="24"/>
              </w:rPr>
            </w:pPr>
          </w:p>
        </w:tc>
        <w:tc>
          <w:tcPr>
            <w:tcW w:w="1134" w:type="dxa"/>
            <w:shd w:val="clear" w:color="auto" w:fill="auto"/>
          </w:tcPr>
          <w:p w:rsidR="007968BA" w:rsidRPr="001852FD" w:rsidRDefault="007968BA" w:rsidP="00E64402">
            <w:pPr>
              <w:jc w:val="both"/>
              <w:rPr>
                <w:sz w:val="24"/>
                <w:szCs w:val="24"/>
              </w:rPr>
            </w:pPr>
            <w:r w:rsidRPr="001852FD">
              <w:rPr>
                <w:sz w:val="24"/>
                <w:szCs w:val="24"/>
              </w:rPr>
              <w:t>0,5</w:t>
            </w:r>
          </w:p>
        </w:tc>
        <w:tc>
          <w:tcPr>
            <w:tcW w:w="1134" w:type="dxa"/>
            <w:shd w:val="clear" w:color="auto" w:fill="auto"/>
          </w:tcPr>
          <w:p w:rsidR="007968BA" w:rsidRPr="001852FD" w:rsidRDefault="007968BA" w:rsidP="00E64402">
            <w:pPr>
              <w:jc w:val="both"/>
              <w:rPr>
                <w:sz w:val="24"/>
                <w:szCs w:val="24"/>
              </w:rPr>
            </w:pPr>
            <w:r w:rsidRPr="001852FD">
              <w:rPr>
                <w:sz w:val="24"/>
                <w:szCs w:val="24"/>
              </w:rPr>
              <w:t>0,5</w:t>
            </w:r>
          </w:p>
        </w:tc>
        <w:tc>
          <w:tcPr>
            <w:tcW w:w="1134" w:type="dxa"/>
            <w:shd w:val="clear" w:color="auto" w:fill="auto"/>
          </w:tcPr>
          <w:p w:rsidR="007968BA" w:rsidRPr="001852FD" w:rsidRDefault="007968BA" w:rsidP="00E64402">
            <w:pPr>
              <w:jc w:val="both"/>
              <w:rPr>
                <w:sz w:val="24"/>
                <w:szCs w:val="24"/>
              </w:rPr>
            </w:pPr>
            <w:r w:rsidRPr="001852FD">
              <w:rPr>
                <w:sz w:val="24"/>
                <w:szCs w:val="24"/>
              </w:rPr>
              <w:t>0,5</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851" w:type="dxa"/>
            <w:shd w:val="clear" w:color="auto" w:fill="auto"/>
          </w:tcPr>
          <w:p w:rsidR="007968BA" w:rsidRPr="001852FD" w:rsidRDefault="007968BA" w:rsidP="00E64402">
            <w:pPr>
              <w:jc w:val="both"/>
              <w:rPr>
                <w:sz w:val="24"/>
                <w:szCs w:val="24"/>
              </w:rPr>
            </w:pPr>
            <w:r w:rsidRPr="001852FD">
              <w:rPr>
                <w:sz w:val="24"/>
                <w:szCs w:val="24"/>
              </w:rPr>
              <w:t>1</w:t>
            </w:r>
          </w:p>
        </w:tc>
        <w:tc>
          <w:tcPr>
            <w:tcW w:w="850" w:type="dxa"/>
            <w:shd w:val="clear" w:color="auto" w:fill="auto"/>
          </w:tcPr>
          <w:p w:rsidR="007968BA" w:rsidRPr="001852FD" w:rsidRDefault="007968BA" w:rsidP="00E64402">
            <w:pPr>
              <w:jc w:val="both"/>
              <w:rPr>
                <w:sz w:val="24"/>
                <w:szCs w:val="24"/>
              </w:rPr>
            </w:pPr>
            <w:r w:rsidRPr="001852FD">
              <w:rPr>
                <w:sz w:val="24"/>
                <w:szCs w:val="24"/>
              </w:rPr>
              <w:t>1</w:t>
            </w:r>
          </w:p>
        </w:tc>
        <w:tc>
          <w:tcPr>
            <w:tcW w:w="851" w:type="dxa"/>
            <w:shd w:val="clear" w:color="auto" w:fill="auto"/>
          </w:tcPr>
          <w:p w:rsidR="007968BA" w:rsidRPr="001852FD" w:rsidRDefault="007968BA" w:rsidP="00E64402">
            <w:pPr>
              <w:jc w:val="both"/>
              <w:rPr>
                <w:sz w:val="24"/>
                <w:szCs w:val="24"/>
              </w:rPr>
            </w:pPr>
            <w:r w:rsidRPr="001852FD">
              <w:rPr>
                <w:sz w:val="24"/>
                <w:szCs w:val="24"/>
              </w:rPr>
              <w:t>0,5</w:t>
            </w:r>
          </w:p>
        </w:tc>
        <w:tc>
          <w:tcPr>
            <w:tcW w:w="992" w:type="dxa"/>
            <w:shd w:val="clear" w:color="auto" w:fill="auto"/>
          </w:tcPr>
          <w:p w:rsidR="007968BA" w:rsidRPr="001852FD" w:rsidRDefault="007968BA" w:rsidP="00E64402">
            <w:pPr>
              <w:jc w:val="both"/>
              <w:rPr>
                <w:sz w:val="24"/>
                <w:szCs w:val="24"/>
              </w:rPr>
            </w:pPr>
            <w:r w:rsidRPr="001852FD">
              <w:rPr>
                <w:sz w:val="24"/>
                <w:szCs w:val="24"/>
              </w:rPr>
              <w:t>-</w:t>
            </w:r>
          </w:p>
        </w:tc>
        <w:tc>
          <w:tcPr>
            <w:tcW w:w="1276" w:type="dxa"/>
            <w:shd w:val="clear" w:color="auto" w:fill="auto"/>
          </w:tcPr>
          <w:p w:rsidR="007968BA" w:rsidRPr="001852FD" w:rsidRDefault="007968BA" w:rsidP="00E64402">
            <w:pPr>
              <w:jc w:val="both"/>
              <w:rPr>
                <w:sz w:val="24"/>
                <w:szCs w:val="24"/>
              </w:rPr>
            </w:pPr>
            <w:r w:rsidRPr="001852FD">
              <w:rPr>
                <w:sz w:val="24"/>
                <w:szCs w:val="24"/>
              </w:rPr>
              <w:t>1</w:t>
            </w:r>
          </w:p>
        </w:tc>
        <w:tc>
          <w:tcPr>
            <w:tcW w:w="1113" w:type="dxa"/>
            <w:shd w:val="clear" w:color="auto" w:fill="auto"/>
          </w:tcPr>
          <w:p w:rsidR="007968BA" w:rsidRPr="001852FD" w:rsidRDefault="007968BA" w:rsidP="00E64402">
            <w:pPr>
              <w:jc w:val="both"/>
              <w:rPr>
                <w:sz w:val="24"/>
                <w:szCs w:val="24"/>
              </w:rPr>
            </w:pPr>
            <w:r w:rsidRPr="001852FD">
              <w:rPr>
                <w:sz w:val="24"/>
                <w:szCs w:val="24"/>
              </w:rPr>
              <w:t>1</w:t>
            </w:r>
          </w:p>
        </w:tc>
        <w:tc>
          <w:tcPr>
            <w:tcW w:w="856" w:type="dxa"/>
            <w:shd w:val="clear" w:color="auto" w:fill="auto"/>
          </w:tcPr>
          <w:p w:rsidR="007968BA" w:rsidRPr="001852FD" w:rsidRDefault="007968BA" w:rsidP="00E64402">
            <w:pPr>
              <w:jc w:val="both"/>
              <w:rPr>
                <w:sz w:val="24"/>
                <w:szCs w:val="24"/>
              </w:rPr>
            </w:pPr>
            <w:r w:rsidRPr="001852FD">
              <w:rPr>
                <w:sz w:val="24"/>
                <w:szCs w:val="24"/>
              </w:rPr>
              <w:t>1</w:t>
            </w:r>
          </w:p>
        </w:tc>
        <w:tc>
          <w:tcPr>
            <w:tcW w:w="943" w:type="dxa"/>
            <w:shd w:val="clear" w:color="auto" w:fill="auto"/>
          </w:tcPr>
          <w:p w:rsidR="007968BA" w:rsidRPr="001852FD" w:rsidRDefault="007968BA" w:rsidP="00E64402">
            <w:pPr>
              <w:jc w:val="both"/>
              <w:rPr>
                <w:sz w:val="24"/>
                <w:szCs w:val="24"/>
              </w:rPr>
            </w:pPr>
            <w:r w:rsidRPr="001852FD">
              <w:rPr>
                <w:sz w:val="24"/>
                <w:szCs w:val="24"/>
              </w:rPr>
              <w:t>1</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lastRenderedPageBreak/>
              <w:t>Тепловые сети:</w:t>
            </w:r>
          </w:p>
          <w:p w:rsidR="007968BA" w:rsidRPr="001852FD" w:rsidRDefault="007968BA" w:rsidP="00E64402">
            <w:pPr>
              <w:jc w:val="both"/>
              <w:rPr>
                <w:sz w:val="24"/>
                <w:szCs w:val="24"/>
              </w:rPr>
            </w:pPr>
            <w:r w:rsidRPr="001852FD">
              <w:rPr>
                <w:sz w:val="24"/>
                <w:szCs w:val="24"/>
              </w:rPr>
              <w:t>от наружной стенки канала, тоннеля</w:t>
            </w:r>
          </w:p>
        </w:tc>
        <w:tc>
          <w:tcPr>
            <w:tcW w:w="1134" w:type="dxa"/>
            <w:shd w:val="clear" w:color="auto" w:fill="auto"/>
          </w:tcPr>
          <w:p w:rsidR="007968BA" w:rsidRPr="001852FD" w:rsidRDefault="007968BA" w:rsidP="00E64402">
            <w:pPr>
              <w:jc w:val="both"/>
              <w:rPr>
                <w:sz w:val="24"/>
                <w:szCs w:val="24"/>
              </w:rPr>
            </w:pPr>
            <w:r w:rsidRPr="001852FD">
              <w:rPr>
                <w:sz w:val="24"/>
                <w:szCs w:val="24"/>
              </w:rPr>
              <w:t>1,5</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2</w:t>
            </w:r>
          </w:p>
        </w:tc>
        <w:tc>
          <w:tcPr>
            <w:tcW w:w="992" w:type="dxa"/>
            <w:shd w:val="clear" w:color="auto" w:fill="auto"/>
          </w:tcPr>
          <w:p w:rsidR="007968BA" w:rsidRPr="001852FD" w:rsidRDefault="007968BA" w:rsidP="00E64402">
            <w:pPr>
              <w:jc w:val="both"/>
              <w:rPr>
                <w:sz w:val="24"/>
                <w:szCs w:val="24"/>
              </w:rPr>
            </w:pPr>
            <w:r w:rsidRPr="001852FD">
              <w:rPr>
                <w:sz w:val="24"/>
                <w:szCs w:val="24"/>
              </w:rPr>
              <w:t>2</w:t>
            </w:r>
          </w:p>
        </w:tc>
        <w:tc>
          <w:tcPr>
            <w:tcW w:w="851" w:type="dxa"/>
            <w:shd w:val="clear" w:color="auto" w:fill="auto"/>
          </w:tcPr>
          <w:p w:rsidR="007968BA" w:rsidRPr="001852FD" w:rsidRDefault="007968BA" w:rsidP="00E64402">
            <w:pPr>
              <w:jc w:val="both"/>
              <w:rPr>
                <w:sz w:val="24"/>
                <w:szCs w:val="24"/>
              </w:rPr>
            </w:pPr>
            <w:r w:rsidRPr="001852FD">
              <w:rPr>
                <w:sz w:val="24"/>
                <w:szCs w:val="24"/>
              </w:rPr>
              <w:t>2</w:t>
            </w:r>
          </w:p>
        </w:tc>
        <w:tc>
          <w:tcPr>
            <w:tcW w:w="850" w:type="dxa"/>
            <w:shd w:val="clear" w:color="auto" w:fill="auto"/>
          </w:tcPr>
          <w:p w:rsidR="007968BA" w:rsidRPr="001852FD" w:rsidRDefault="007968BA" w:rsidP="00E64402">
            <w:pPr>
              <w:jc w:val="both"/>
              <w:rPr>
                <w:sz w:val="24"/>
                <w:szCs w:val="24"/>
              </w:rPr>
            </w:pPr>
            <w:r w:rsidRPr="001852FD">
              <w:rPr>
                <w:sz w:val="24"/>
                <w:szCs w:val="24"/>
              </w:rPr>
              <w:t>4</w:t>
            </w:r>
          </w:p>
        </w:tc>
        <w:tc>
          <w:tcPr>
            <w:tcW w:w="851" w:type="dxa"/>
            <w:shd w:val="clear" w:color="auto" w:fill="auto"/>
          </w:tcPr>
          <w:p w:rsidR="007968BA" w:rsidRPr="001852FD" w:rsidRDefault="007968BA" w:rsidP="00E64402">
            <w:pPr>
              <w:jc w:val="both"/>
              <w:rPr>
                <w:sz w:val="24"/>
                <w:szCs w:val="24"/>
              </w:rPr>
            </w:pPr>
            <w:r w:rsidRPr="001852FD">
              <w:rPr>
                <w:sz w:val="24"/>
                <w:szCs w:val="24"/>
              </w:rPr>
              <w:t>2</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1276" w:type="dxa"/>
            <w:shd w:val="clear" w:color="auto" w:fill="auto"/>
          </w:tcPr>
          <w:p w:rsidR="007968BA" w:rsidRPr="001852FD" w:rsidRDefault="007968BA" w:rsidP="00E64402">
            <w:pPr>
              <w:jc w:val="both"/>
              <w:rPr>
                <w:sz w:val="24"/>
                <w:szCs w:val="24"/>
              </w:rPr>
            </w:pPr>
            <w:r w:rsidRPr="001852FD">
              <w:rPr>
                <w:sz w:val="24"/>
                <w:szCs w:val="24"/>
              </w:rPr>
              <w:t>-</w:t>
            </w:r>
          </w:p>
        </w:tc>
        <w:tc>
          <w:tcPr>
            <w:tcW w:w="1113" w:type="dxa"/>
            <w:shd w:val="clear" w:color="auto" w:fill="auto"/>
          </w:tcPr>
          <w:p w:rsidR="007968BA" w:rsidRPr="001852FD" w:rsidRDefault="007968BA" w:rsidP="00E64402">
            <w:pPr>
              <w:jc w:val="both"/>
              <w:rPr>
                <w:sz w:val="24"/>
                <w:szCs w:val="24"/>
              </w:rPr>
            </w:pPr>
            <w:r w:rsidRPr="001852FD">
              <w:rPr>
                <w:sz w:val="24"/>
                <w:szCs w:val="24"/>
              </w:rPr>
              <w:t>-</w:t>
            </w:r>
          </w:p>
        </w:tc>
        <w:tc>
          <w:tcPr>
            <w:tcW w:w="856" w:type="dxa"/>
            <w:shd w:val="clear" w:color="auto" w:fill="auto"/>
          </w:tcPr>
          <w:p w:rsidR="007968BA" w:rsidRPr="001852FD" w:rsidRDefault="007968BA" w:rsidP="00E64402">
            <w:pPr>
              <w:jc w:val="both"/>
              <w:rPr>
                <w:sz w:val="24"/>
                <w:szCs w:val="24"/>
              </w:rPr>
            </w:pPr>
            <w:r w:rsidRPr="001852FD">
              <w:rPr>
                <w:sz w:val="24"/>
                <w:szCs w:val="24"/>
              </w:rPr>
              <w:t>2</w:t>
            </w:r>
          </w:p>
        </w:tc>
        <w:tc>
          <w:tcPr>
            <w:tcW w:w="943" w:type="dxa"/>
            <w:shd w:val="clear" w:color="auto" w:fill="auto"/>
          </w:tcPr>
          <w:p w:rsidR="007968BA" w:rsidRPr="001852FD" w:rsidRDefault="007968BA" w:rsidP="00E64402">
            <w:pPr>
              <w:jc w:val="both"/>
              <w:rPr>
                <w:sz w:val="24"/>
                <w:szCs w:val="24"/>
              </w:rPr>
            </w:pPr>
            <w:r w:rsidRPr="001852FD">
              <w:rPr>
                <w:sz w:val="24"/>
                <w:szCs w:val="24"/>
              </w:rPr>
              <w:t>1</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от оболочки бесканальной прокладки</w:t>
            </w:r>
          </w:p>
        </w:tc>
        <w:tc>
          <w:tcPr>
            <w:tcW w:w="1134" w:type="dxa"/>
            <w:shd w:val="clear" w:color="auto" w:fill="auto"/>
          </w:tcPr>
          <w:p w:rsidR="007968BA" w:rsidRPr="001852FD" w:rsidRDefault="007968BA" w:rsidP="00E64402">
            <w:pPr>
              <w:jc w:val="both"/>
              <w:rPr>
                <w:sz w:val="24"/>
                <w:szCs w:val="24"/>
              </w:rPr>
            </w:pPr>
            <w:r w:rsidRPr="001852FD">
              <w:rPr>
                <w:sz w:val="24"/>
                <w:szCs w:val="24"/>
              </w:rPr>
              <w:t>1,5</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851" w:type="dxa"/>
            <w:shd w:val="clear" w:color="auto" w:fill="auto"/>
          </w:tcPr>
          <w:p w:rsidR="007968BA" w:rsidRPr="001852FD" w:rsidRDefault="007968BA" w:rsidP="00E64402">
            <w:pPr>
              <w:jc w:val="both"/>
              <w:rPr>
                <w:sz w:val="24"/>
                <w:szCs w:val="24"/>
              </w:rPr>
            </w:pPr>
            <w:r w:rsidRPr="001852FD">
              <w:rPr>
                <w:sz w:val="24"/>
                <w:szCs w:val="24"/>
              </w:rPr>
              <w:t>1,5</w:t>
            </w:r>
          </w:p>
        </w:tc>
        <w:tc>
          <w:tcPr>
            <w:tcW w:w="850" w:type="dxa"/>
            <w:shd w:val="clear" w:color="auto" w:fill="auto"/>
          </w:tcPr>
          <w:p w:rsidR="007968BA" w:rsidRPr="001852FD" w:rsidRDefault="007968BA" w:rsidP="00E64402">
            <w:pPr>
              <w:jc w:val="both"/>
              <w:rPr>
                <w:sz w:val="24"/>
                <w:szCs w:val="24"/>
              </w:rPr>
            </w:pPr>
            <w:r w:rsidRPr="001852FD">
              <w:rPr>
                <w:sz w:val="24"/>
                <w:szCs w:val="24"/>
              </w:rPr>
              <w:t>2</w:t>
            </w:r>
          </w:p>
        </w:tc>
        <w:tc>
          <w:tcPr>
            <w:tcW w:w="851" w:type="dxa"/>
            <w:shd w:val="clear" w:color="auto" w:fill="auto"/>
          </w:tcPr>
          <w:p w:rsidR="007968BA" w:rsidRPr="001852FD" w:rsidRDefault="007968BA" w:rsidP="00E64402">
            <w:pPr>
              <w:jc w:val="both"/>
              <w:rPr>
                <w:sz w:val="24"/>
                <w:szCs w:val="24"/>
              </w:rPr>
            </w:pPr>
            <w:r w:rsidRPr="001852FD">
              <w:rPr>
                <w:sz w:val="24"/>
                <w:szCs w:val="24"/>
              </w:rPr>
              <w:t>2</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1276" w:type="dxa"/>
            <w:shd w:val="clear" w:color="auto" w:fill="auto"/>
          </w:tcPr>
          <w:p w:rsidR="007968BA" w:rsidRPr="001852FD" w:rsidRDefault="007968BA" w:rsidP="00E64402">
            <w:pPr>
              <w:jc w:val="both"/>
              <w:rPr>
                <w:sz w:val="24"/>
                <w:szCs w:val="24"/>
              </w:rPr>
            </w:pPr>
            <w:r w:rsidRPr="001852FD">
              <w:rPr>
                <w:sz w:val="24"/>
                <w:szCs w:val="24"/>
              </w:rPr>
              <w:t>-</w:t>
            </w:r>
          </w:p>
        </w:tc>
        <w:tc>
          <w:tcPr>
            <w:tcW w:w="1113" w:type="dxa"/>
            <w:shd w:val="clear" w:color="auto" w:fill="auto"/>
          </w:tcPr>
          <w:p w:rsidR="007968BA" w:rsidRPr="001852FD" w:rsidRDefault="007968BA" w:rsidP="00E64402">
            <w:pPr>
              <w:jc w:val="both"/>
              <w:rPr>
                <w:sz w:val="24"/>
                <w:szCs w:val="24"/>
              </w:rPr>
            </w:pPr>
            <w:r w:rsidRPr="001852FD">
              <w:rPr>
                <w:sz w:val="24"/>
                <w:szCs w:val="24"/>
              </w:rPr>
              <w:t>-</w:t>
            </w:r>
          </w:p>
        </w:tc>
        <w:tc>
          <w:tcPr>
            <w:tcW w:w="856" w:type="dxa"/>
            <w:shd w:val="clear" w:color="auto" w:fill="auto"/>
          </w:tcPr>
          <w:p w:rsidR="007968BA" w:rsidRPr="001852FD" w:rsidRDefault="007968BA" w:rsidP="00E64402">
            <w:pPr>
              <w:jc w:val="both"/>
              <w:rPr>
                <w:sz w:val="24"/>
                <w:szCs w:val="24"/>
              </w:rPr>
            </w:pPr>
            <w:r w:rsidRPr="001852FD">
              <w:rPr>
                <w:sz w:val="24"/>
                <w:szCs w:val="24"/>
              </w:rPr>
              <w:t>2</w:t>
            </w:r>
          </w:p>
        </w:tc>
        <w:tc>
          <w:tcPr>
            <w:tcW w:w="943" w:type="dxa"/>
            <w:shd w:val="clear" w:color="auto" w:fill="auto"/>
          </w:tcPr>
          <w:p w:rsidR="007968BA" w:rsidRPr="001852FD" w:rsidRDefault="007968BA" w:rsidP="00E64402">
            <w:pPr>
              <w:jc w:val="both"/>
              <w:rPr>
                <w:sz w:val="24"/>
                <w:szCs w:val="24"/>
              </w:rPr>
            </w:pPr>
            <w:r w:rsidRPr="001852FD">
              <w:rPr>
                <w:sz w:val="24"/>
                <w:szCs w:val="24"/>
              </w:rPr>
              <w:t>1</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Каналы, тоннели</w:t>
            </w:r>
          </w:p>
        </w:tc>
        <w:tc>
          <w:tcPr>
            <w:tcW w:w="1134" w:type="dxa"/>
            <w:shd w:val="clear" w:color="auto" w:fill="auto"/>
          </w:tcPr>
          <w:p w:rsidR="007968BA" w:rsidRPr="001852FD" w:rsidRDefault="007968BA" w:rsidP="00E64402">
            <w:pPr>
              <w:jc w:val="both"/>
              <w:rPr>
                <w:sz w:val="24"/>
                <w:szCs w:val="24"/>
              </w:rPr>
            </w:pPr>
            <w:r w:rsidRPr="001852FD">
              <w:rPr>
                <w:sz w:val="24"/>
                <w:szCs w:val="24"/>
              </w:rPr>
              <w:t>1,5</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2</w:t>
            </w:r>
          </w:p>
        </w:tc>
        <w:tc>
          <w:tcPr>
            <w:tcW w:w="992" w:type="dxa"/>
            <w:shd w:val="clear" w:color="auto" w:fill="auto"/>
          </w:tcPr>
          <w:p w:rsidR="007968BA" w:rsidRPr="001852FD" w:rsidRDefault="007968BA" w:rsidP="00E64402">
            <w:pPr>
              <w:jc w:val="both"/>
              <w:rPr>
                <w:sz w:val="24"/>
                <w:szCs w:val="24"/>
              </w:rPr>
            </w:pPr>
            <w:r w:rsidRPr="001852FD">
              <w:rPr>
                <w:sz w:val="24"/>
                <w:szCs w:val="24"/>
              </w:rPr>
              <w:t>2</w:t>
            </w:r>
          </w:p>
        </w:tc>
        <w:tc>
          <w:tcPr>
            <w:tcW w:w="851" w:type="dxa"/>
            <w:shd w:val="clear" w:color="auto" w:fill="auto"/>
          </w:tcPr>
          <w:p w:rsidR="007968BA" w:rsidRPr="001852FD" w:rsidRDefault="007968BA" w:rsidP="00E64402">
            <w:pPr>
              <w:jc w:val="both"/>
              <w:rPr>
                <w:sz w:val="24"/>
                <w:szCs w:val="24"/>
              </w:rPr>
            </w:pPr>
            <w:r w:rsidRPr="001852FD">
              <w:rPr>
                <w:sz w:val="24"/>
                <w:szCs w:val="24"/>
              </w:rPr>
              <w:t>2</w:t>
            </w:r>
          </w:p>
        </w:tc>
        <w:tc>
          <w:tcPr>
            <w:tcW w:w="850" w:type="dxa"/>
            <w:shd w:val="clear" w:color="auto" w:fill="auto"/>
          </w:tcPr>
          <w:p w:rsidR="007968BA" w:rsidRPr="001852FD" w:rsidRDefault="007968BA" w:rsidP="00E64402">
            <w:pPr>
              <w:jc w:val="both"/>
              <w:rPr>
                <w:sz w:val="24"/>
                <w:szCs w:val="24"/>
              </w:rPr>
            </w:pPr>
            <w:r w:rsidRPr="001852FD">
              <w:rPr>
                <w:sz w:val="24"/>
                <w:szCs w:val="24"/>
              </w:rPr>
              <w:t>4</w:t>
            </w:r>
          </w:p>
        </w:tc>
        <w:tc>
          <w:tcPr>
            <w:tcW w:w="851" w:type="dxa"/>
            <w:shd w:val="clear" w:color="auto" w:fill="auto"/>
          </w:tcPr>
          <w:p w:rsidR="007968BA" w:rsidRPr="001852FD" w:rsidRDefault="007968BA" w:rsidP="00E64402">
            <w:pPr>
              <w:jc w:val="both"/>
              <w:rPr>
                <w:sz w:val="24"/>
                <w:szCs w:val="24"/>
              </w:rPr>
            </w:pPr>
            <w:r w:rsidRPr="001852FD">
              <w:rPr>
                <w:sz w:val="24"/>
                <w:szCs w:val="24"/>
              </w:rPr>
              <w:t>2</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1276" w:type="dxa"/>
            <w:shd w:val="clear" w:color="auto" w:fill="auto"/>
          </w:tcPr>
          <w:p w:rsidR="007968BA" w:rsidRPr="001852FD" w:rsidRDefault="007968BA" w:rsidP="00E64402">
            <w:pPr>
              <w:jc w:val="both"/>
              <w:rPr>
                <w:sz w:val="24"/>
                <w:szCs w:val="24"/>
              </w:rPr>
            </w:pPr>
            <w:r w:rsidRPr="001852FD">
              <w:rPr>
                <w:sz w:val="24"/>
                <w:szCs w:val="24"/>
              </w:rPr>
              <w:t>2</w:t>
            </w:r>
          </w:p>
        </w:tc>
        <w:tc>
          <w:tcPr>
            <w:tcW w:w="1113" w:type="dxa"/>
            <w:shd w:val="clear" w:color="auto" w:fill="auto"/>
          </w:tcPr>
          <w:p w:rsidR="007968BA" w:rsidRPr="001852FD" w:rsidRDefault="007968BA" w:rsidP="00E64402">
            <w:pPr>
              <w:jc w:val="both"/>
              <w:rPr>
                <w:sz w:val="24"/>
                <w:szCs w:val="24"/>
              </w:rPr>
            </w:pPr>
            <w:r w:rsidRPr="001852FD">
              <w:rPr>
                <w:sz w:val="24"/>
                <w:szCs w:val="24"/>
              </w:rPr>
              <w:t>2</w:t>
            </w:r>
          </w:p>
        </w:tc>
        <w:tc>
          <w:tcPr>
            <w:tcW w:w="856" w:type="dxa"/>
            <w:shd w:val="clear" w:color="auto" w:fill="auto"/>
          </w:tcPr>
          <w:p w:rsidR="007968BA" w:rsidRPr="001852FD" w:rsidRDefault="007968BA" w:rsidP="00E64402">
            <w:pPr>
              <w:jc w:val="both"/>
              <w:rPr>
                <w:sz w:val="24"/>
                <w:szCs w:val="24"/>
              </w:rPr>
            </w:pPr>
            <w:r w:rsidRPr="001852FD">
              <w:rPr>
                <w:sz w:val="24"/>
                <w:szCs w:val="24"/>
              </w:rPr>
              <w:t>-</w:t>
            </w:r>
          </w:p>
        </w:tc>
        <w:tc>
          <w:tcPr>
            <w:tcW w:w="943" w:type="dxa"/>
            <w:shd w:val="clear" w:color="auto" w:fill="auto"/>
          </w:tcPr>
          <w:p w:rsidR="007968BA" w:rsidRPr="001852FD" w:rsidRDefault="007968BA" w:rsidP="00E64402">
            <w:pPr>
              <w:jc w:val="both"/>
              <w:rPr>
                <w:sz w:val="24"/>
                <w:szCs w:val="24"/>
              </w:rPr>
            </w:pPr>
            <w:r w:rsidRPr="001852FD">
              <w:rPr>
                <w:sz w:val="24"/>
                <w:szCs w:val="24"/>
              </w:rPr>
              <w:t>1</w:t>
            </w:r>
          </w:p>
        </w:tc>
      </w:tr>
      <w:tr w:rsidR="007968BA" w:rsidRPr="001852FD" w:rsidTr="00E64402">
        <w:tc>
          <w:tcPr>
            <w:tcW w:w="1668" w:type="dxa"/>
            <w:shd w:val="clear" w:color="auto" w:fill="auto"/>
          </w:tcPr>
          <w:p w:rsidR="007968BA" w:rsidRPr="001852FD" w:rsidRDefault="007968BA" w:rsidP="00E64402">
            <w:pPr>
              <w:jc w:val="both"/>
              <w:rPr>
                <w:sz w:val="24"/>
                <w:szCs w:val="24"/>
              </w:rPr>
            </w:pPr>
            <w:r w:rsidRPr="001852FD">
              <w:rPr>
                <w:sz w:val="24"/>
                <w:szCs w:val="24"/>
              </w:rPr>
              <w:t>Наружные пневмомуморопроводы</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1134"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992" w:type="dxa"/>
            <w:shd w:val="clear" w:color="auto" w:fill="auto"/>
          </w:tcPr>
          <w:p w:rsidR="007968BA" w:rsidRPr="001852FD" w:rsidRDefault="007968BA" w:rsidP="00E64402">
            <w:pPr>
              <w:jc w:val="both"/>
              <w:rPr>
                <w:sz w:val="24"/>
                <w:szCs w:val="24"/>
              </w:rPr>
            </w:pPr>
            <w:r w:rsidRPr="001852FD">
              <w:rPr>
                <w:sz w:val="24"/>
                <w:szCs w:val="24"/>
              </w:rPr>
              <w:t>1,5</w:t>
            </w:r>
          </w:p>
        </w:tc>
        <w:tc>
          <w:tcPr>
            <w:tcW w:w="851" w:type="dxa"/>
            <w:shd w:val="clear" w:color="auto" w:fill="auto"/>
          </w:tcPr>
          <w:p w:rsidR="007968BA" w:rsidRPr="001852FD" w:rsidRDefault="007968BA" w:rsidP="00E64402">
            <w:pPr>
              <w:jc w:val="both"/>
              <w:rPr>
                <w:sz w:val="24"/>
                <w:szCs w:val="24"/>
              </w:rPr>
            </w:pPr>
            <w:r w:rsidRPr="001852FD">
              <w:rPr>
                <w:sz w:val="24"/>
                <w:szCs w:val="24"/>
              </w:rPr>
              <w:t>2</w:t>
            </w:r>
          </w:p>
        </w:tc>
        <w:tc>
          <w:tcPr>
            <w:tcW w:w="850" w:type="dxa"/>
            <w:shd w:val="clear" w:color="auto" w:fill="auto"/>
          </w:tcPr>
          <w:p w:rsidR="007968BA" w:rsidRPr="001852FD" w:rsidRDefault="007968BA" w:rsidP="00E64402">
            <w:pPr>
              <w:jc w:val="both"/>
              <w:rPr>
                <w:sz w:val="24"/>
                <w:szCs w:val="24"/>
              </w:rPr>
            </w:pPr>
            <w:r w:rsidRPr="001852FD">
              <w:rPr>
                <w:sz w:val="24"/>
                <w:szCs w:val="24"/>
              </w:rPr>
              <w:t>2</w:t>
            </w:r>
          </w:p>
        </w:tc>
        <w:tc>
          <w:tcPr>
            <w:tcW w:w="851" w:type="dxa"/>
            <w:shd w:val="clear" w:color="auto" w:fill="auto"/>
          </w:tcPr>
          <w:p w:rsidR="007968BA" w:rsidRPr="001852FD" w:rsidRDefault="007968BA" w:rsidP="00E64402">
            <w:pPr>
              <w:jc w:val="both"/>
              <w:rPr>
                <w:sz w:val="24"/>
                <w:szCs w:val="24"/>
              </w:rPr>
            </w:pPr>
            <w:r w:rsidRPr="001852FD">
              <w:rPr>
                <w:sz w:val="24"/>
                <w:szCs w:val="24"/>
              </w:rPr>
              <w:t>1,5</w:t>
            </w:r>
          </w:p>
        </w:tc>
        <w:tc>
          <w:tcPr>
            <w:tcW w:w="992" w:type="dxa"/>
            <w:shd w:val="clear" w:color="auto" w:fill="auto"/>
          </w:tcPr>
          <w:p w:rsidR="007968BA" w:rsidRPr="001852FD" w:rsidRDefault="007968BA" w:rsidP="00E64402">
            <w:pPr>
              <w:jc w:val="both"/>
              <w:rPr>
                <w:sz w:val="24"/>
                <w:szCs w:val="24"/>
              </w:rPr>
            </w:pPr>
            <w:r w:rsidRPr="001852FD">
              <w:rPr>
                <w:sz w:val="24"/>
                <w:szCs w:val="24"/>
              </w:rPr>
              <w:t>1</w:t>
            </w:r>
          </w:p>
        </w:tc>
        <w:tc>
          <w:tcPr>
            <w:tcW w:w="1276" w:type="dxa"/>
            <w:shd w:val="clear" w:color="auto" w:fill="auto"/>
          </w:tcPr>
          <w:p w:rsidR="007968BA" w:rsidRPr="001852FD" w:rsidRDefault="007968BA" w:rsidP="00E64402">
            <w:pPr>
              <w:jc w:val="both"/>
              <w:rPr>
                <w:sz w:val="24"/>
                <w:szCs w:val="24"/>
              </w:rPr>
            </w:pPr>
            <w:r w:rsidRPr="001852FD">
              <w:rPr>
                <w:sz w:val="24"/>
                <w:szCs w:val="24"/>
              </w:rPr>
              <w:t>1</w:t>
            </w:r>
          </w:p>
        </w:tc>
        <w:tc>
          <w:tcPr>
            <w:tcW w:w="1113" w:type="dxa"/>
            <w:shd w:val="clear" w:color="auto" w:fill="auto"/>
          </w:tcPr>
          <w:p w:rsidR="007968BA" w:rsidRPr="001852FD" w:rsidRDefault="007968BA" w:rsidP="00E64402">
            <w:pPr>
              <w:jc w:val="both"/>
              <w:rPr>
                <w:sz w:val="24"/>
                <w:szCs w:val="24"/>
              </w:rPr>
            </w:pPr>
            <w:r w:rsidRPr="001852FD">
              <w:rPr>
                <w:sz w:val="24"/>
                <w:szCs w:val="24"/>
              </w:rPr>
              <w:t>1</w:t>
            </w:r>
          </w:p>
        </w:tc>
        <w:tc>
          <w:tcPr>
            <w:tcW w:w="856" w:type="dxa"/>
            <w:shd w:val="clear" w:color="auto" w:fill="auto"/>
          </w:tcPr>
          <w:p w:rsidR="007968BA" w:rsidRPr="001852FD" w:rsidRDefault="007968BA" w:rsidP="00E64402">
            <w:pPr>
              <w:jc w:val="both"/>
              <w:rPr>
                <w:sz w:val="24"/>
                <w:szCs w:val="24"/>
              </w:rPr>
            </w:pPr>
            <w:r w:rsidRPr="001852FD">
              <w:rPr>
                <w:sz w:val="24"/>
                <w:szCs w:val="24"/>
              </w:rPr>
              <w:t>1</w:t>
            </w:r>
          </w:p>
        </w:tc>
        <w:tc>
          <w:tcPr>
            <w:tcW w:w="943" w:type="dxa"/>
            <w:shd w:val="clear" w:color="auto" w:fill="auto"/>
          </w:tcPr>
          <w:p w:rsidR="007968BA" w:rsidRPr="001852FD" w:rsidRDefault="007968BA" w:rsidP="00E64402">
            <w:pPr>
              <w:jc w:val="both"/>
              <w:rPr>
                <w:sz w:val="24"/>
                <w:szCs w:val="24"/>
              </w:rPr>
            </w:pPr>
            <w:r w:rsidRPr="001852FD">
              <w:rPr>
                <w:sz w:val="24"/>
                <w:szCs w:val="24"/>
              </w:rPr>
              <w:t>-</w:t>
            </w:r>
          </w:p>
        </w:tc>
      </w:tr>
    </w:tbl>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&lt;*&gt; Допускается уменьшать указанные расстояния до </w:t>
      </w:r>
      <w:smartTag w:uri="urn:schemas-microsoft-com:office:smarttags" w:element="metricconverter">
        <w:smartTagPr>
          <w:attr w:name="ProductID" w:val="0,5 м"/>
        </w:smartTagPr>
        <w:r w:rsidRPr="001852FD">
          <w:rPr>
            <w:rFonts w:ascii="Times New Roman" w:hAnsi="Times New Roman" w:cs="Times New Roman"/>
          </w:rPr>
          <w:t>0,5 м</w:t>
        </w:r>
      </w:smartTag>
      <w:r w:rsidRPr="001852FD">
        <w:rPr>
          <w:rFonts w:ascii="Times New Roman" w:hAnsi="Times New Roman" w:cs="Times New Roman"/>
        </w:rPr>
        <w:t xml:space="preserve"> при соблюдении требований раздела 2.3 ПУЭ.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Примечания: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1. Расстояние от бытовой канализации до хозяйственно-питьевого водопровода следует принимать, </w:t>
      </w:r>
      <w:proofErr w:type="gramStart"/>
      <w:r w:rsidRPr="001852FD">
        <w:rPr>
          <w:rFonts w:ascii="Times New Roman" w:hAnsi="Times New Roman" w:cs="Times New Roman"/>
        </w:rPr>
        <w:t>м</w:t>
      </w:r>
      <w:proofErr w:type="gramEnd"/>
      <w:r w:rsidRPr="001852FD">
        <w:rPr>
          <w:rFonts w:ascii="Times New Roman" w:hAnsi="Times New Roman" w:cs="Times New Roman"/>
        </w:rPr>
        <w:t xml:space="preserve">: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до водопровода из железобетонных и асбестоцементных труб - 5;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до водопровода из чугунных труб диаметром: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до </w:t>
      </w:r>
      <w:smartTag w:uri="urn:schemas-microsoft-com:office:smarttags" w:element="metricconverter">
        <w:smartTagPr>
          <w:attr w:name="ProductID" w:val="200 мм"/>
        </w:smartTagPr>
        <w:r w:rsidRPr="001852FD">
          <w:rPr>
            <w:rFonts w:ascii="Times New Roman" w:hAnsi="Times New Roman" w:cs="Times New Roman"/>
          </w:rPr>
          <w:t>200 мм</w:t>
        </w:r>
      </w:smartTag>
      <w:r w:rsidRPr="001852FD">
        <w:rPr>
          <w:rFonts w:ascii="Times New Roman" w:hAnsi="Times New Roman" w:cs="Times New Roman"/>
        </w:rPr>
        <w:t xml:space="preserve"> - </w:t>
      </w:r>
      <w:smartTag w:uri="urn:schemas-microsoft-com:office:smarttags" w:element="metricconverter">
        <w:smartTagPr>
          <w:attr w:name="ProductID" w:val="1,5 м"/>
        </w:smartTagPr>
        <w:r w:rsidRPr="001852FD">
          <w:rPr>
            <w:rFonts w:ascii="Times New Roman" w:hAnsi="Times New Roman" w:cs="Times New Roman"/>
          </w:rPr>
          <w:t>1,5 м</w:t>
        </w:r>
      </w:smartTag>
      <w:r w:rsidRPr="001852FD">
        <w:rPr>
          <w:rFonts w:ascii="Times New Roman" w:hAnsi="Times New Roman" w:cs="Times New Roman"/>
        </w:rPr>
        <w:t xml:space="preserve">;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свыше </w:t>
      </w:r>
      <w:smartTag w:uri="urn:schemas-microsoft-com:office:smarttags" w:element="metricconverter">
        <w:smartTagPr>
          <w:attr w:name="ProductID" w:val="200 мм"/>
        </w:smartTagPr>
        <w:r w:rsidRPr="001852FD">
          <w:rPr>
            <w:rFonts w:ascii="Times New Roman" w:hAnsi="Times New Roman" w:cs="Times New Roman"/>
          </w:rPr>
          <w:t>200 мм</w:t>
        </w:r>
      </w:smartTag>
      <w:r w:rsidRPr="001852FD">
        <w:rPr>
          <w:rFonts w:ascii="Times New Roman" w:hAnsi="Times New Roman" w:cs="Times New Roman"/>
        </w:rPr>
        <w:t xml:space="preserve"> - </w:t>
      </w:r>
      <w:smartTag w:uri="urn:schemas-microsoft-com:office:smarttags" w:element="metricconverter">
        <w:smartTagPr>
          <w:attr w:name="ProductID" w:val="3 м"/>
        </w:smartTagPr>
        <w:r w:rsidRPr="001852FD">
          <w:rPr>
            <w:rFonts w:ascii="Times New Roman" w:hAnsi="Times New Roman" w:cs="Times New Roman"/>
          </w:rPr>
          <w:t>3 м</w:t>
        </w:r>
      </w:smartTag>
      <w:r w:rsidRPr="001852FD">
        <w:rPr>
          <w:rFonts w:ascii="Times New Roman" w:hAnsi="Times New Roman" w:cs="Times New Roman"/>
        </w:rPr>
        <w:t xml:space="preserve">;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до водопровода из пластмассовых труб - </w:t>
      </w:r>
      <w:smartTag w:uri="urn:schemas-microsoft-com:office:smarttags" w:element="metricconverter">
        <w:smartTagPr>
          <w:attr w:name="ProductID" w:val="1,5 м"/>
        </w:smartTagPr>
        <w:r w:rsidRPr="001852FD">
          <w:rPr>
            <w:rFonts w:ascii="Times New Roman" w:hAnsi="Times New Roman" w:cs="Times New Roman"/>
          </w:rPr>
          <w:t>1,5 м</w:t>
        </w:r>
      </w:smartTag>
      <w:r w:rsidRPr="001852FD">
        <w:rPr>
          <w:rFonts w:ascii="Times New Roman" w:hAnsi="Times New Roman" w:cs="Times New Roman"/>
        </w:rPr>
        <w:t xml:space="preserve">.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1852FD">
          <w:rPr>
            <w:rFonts w:ascii="Times New Roman" w:hAnsi="Times New Roman" w:cs="Times New Roman"/>
          </w:rPr>
          <w:t>1,5 м</w:t>
        </w:r>
      </w:smartTag>
      <w:r w:rsidRPr="001852FD">
        <w:rPr>
          <w:rFonts w:ascii="Times New Roman" w:hAnsi="Times New Roman" w:cs="Times New Roman"/>
        </w:rPr>
        <w:t xml:space="preserve">.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1852FD">
          <w:rPr>
            <w:rFonts w:ascii="Times New Roman" w:hAnsi="Times New Roman" w:cs="Times New Roman"/>
          </w:rPr>
          <w:t>300 мм</w:t>
        </w:r>
      </w:smartTag>
      <w:r w:rsidRPr="001852FD">
        <w:rPr>
          <w:rFonts w:ascii="Times New Roman" w:hAnsi="Times New Roman" w:cs="Times New Roman"/>
        </w:rPr>
        <w:t xml:space="preserve"> расстояние между ними (в свету) допускается принимать </w:t>
      </w:r>
      <w:smartTag w:uri="urn:schemas-microsoft-com:office:smarttags" w:element="metricconverter">
        <w:smartTagPr>
          <w:attr w:name="ProductID" w:val="0,4 м"/>
        </w:smartTagPr>
        <w:r w:rsidRPr="001852FD">
          <w:rPr>
            <w:rFonts w:ascii="Times New Roman" w:hAnsi="Times New Roman" w:cs="Times New Roman"/>
          </w:rPr>
          <w:t>0,4 м</w:t>
        </w:r>
      </w:smartTag>
      <w:r w:rsidRPr="001852FD">
        <w:rPr>
          <w:rFonts w:ascii="Times New Roman" w:hAnsi="Times New Roman" w:cs="Times New Roman"/>
        </w:rPr>
        <w:t xml:space="preserve"> и более </w:t>
      </w:r>
      <w:smartTag w:uri="urn:schemas-microsoft-com:office:smarttags" w:element="metricconverter">
        <w:smartTagPr>
          <w:attr w:name="ProductID" w:val="300 мм"/>
        </w:smartTagPr>
        <w:r w:rsidRPr="001852FD">
          <w:rPr>
            <w:rFonts w:ascii="Times New Roman" w:hAnsi="Times New Roman" w:cs="Times New Roman"/>
          </w:rPr>
          <w:t>300 мм</w:t>
        </w:r>
      </w:smartTag>
      <w:r w:rsidRPr="001852FD">
        <w:rPr>
          <w:rFonts w:ascii="Times New Roman" w:hAnsi="Times New Roman" w:cs="Times New Roman"/>
        </w:rPr>
        <w:t xml:space="preserve"> - </w:t>
      </w:r>
      <w:smartTag w:uri="urn:schemas-microsoft-com:office:smarttags" w:element="metricconverter">
        <w:smartTagPr>
          <w:attr w:name="ProductID" w:val="0,5 м"/>
        </w:smartTagPr>
        <w:r w:rsidRPr="001852FD">
          <w:rPr>
            <w:rFonts w:ascii="Times New Roman" w:hAnsi="Times New Roman" w:cs="Times New Roman"/>
          </w:rPr>
          <w:t>0,5 м</w:t>
        </w:r>
      </w:smartTag>
      <w:r w:rsidRPr="001852FD">
        <w:rPr>
          <w:rFonts w:ascii="Times New Roman" w:hAnsi="Times New Roman" w:cs="Times New Roman"/>
        </w:rPr>
        <w:t xml:space="preserve"> при совместном размещении в одной траншее двух и более газопроводов. </w:t>
      </w:r>
    </w:p>
    <w:p w:rsidR="007968BA" w:rsidRPr="001852FD" w:rsidRDefault="007968BA" w:rsidP="007968BA">
      <w:pPr>
        <w:pStyle w:val="Default"/>
        <w:jc w:val="both"/>
        <w:rPr>
          <w:rFonts w:ascii="Times New Roman" w:hAnsi="Times New Roman" w:cs="Times New Roman"/>
        </w:rPr>
      </w:pPr>
      <w:r w:rsidRPr="001852FD">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7968BA" w:rsidRPr="001852FD" w:rsidRDefault="007968BA" w:rsidP="007968BA">
      <w:pPr>
        <w:jc w:val="both"/>
        <w:rPr>
          <w:sz w:val="24"/>
          <w:szCs w:val="24"/>
        </w:rPr>
      </w:pPr>
      <w:r w:rsidRPr="001852FD">
        <w:rPr>
          <w:sz w:val="24"/>
          <w:szCs w:val="24"/>
        </w:rPr>
        <w:t>4. Для специальных грунтов расстояние следует корректировать в соответствии с разделами СП 31.13330.2012, СНиП 2.04.03-85*, СНиП 41-02-2003.</w:t>
      </w:r>
    </w:p>
    <w:p w:rsidR="007968BA" w:rsidRPr="001852FD" w:rsidRDefault="007968BA" w:rsidP="007968BA">
      <w:pPr>
        <w:jc w:val="both"/>
        <w:rPr>
          <w:sz w:val="24"/>
          <w:szCs w:val="24"/>
        </w:rPr>
      </w:pPr>
    </w:p>
    <w:p w:rsidR="007968BA" w:rsidRPr="00601251" w:rsidRDefault="007968BA" w:rsidP="007968BA">
      <w:pPr>
        <w:jc w:val="both"/>
        <w:sectPr w:rsidR="007968BA" w:rsidRPr="00601251" w:rsidSect="008E6013">
          <w:pgSz w:w="16838" w:h="11906" w:orient="landscape" w:code="9"/>
          <w:pgMar w:top="709" w:right="1134" w:bottom="851" w:left="1134" w:header="709" w:footer="709" w:gutter="0"/>
          <w:cols w:space="708"/>
          <w:docGrid w:linePitch="360"/>
        </w:sectPr>
      </w:pP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lastRenderedPageBreak/>
        <w:t xml:space="preserve">11.10.19. При пересечении инженерных сетей между собой расстояния по вертикали (в свету) следует принимать: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прокладке кабельной линии параллельно высоковольтной линии (далее - </w:t>
      </w:r>
      <w:proofErr w:type="gramStart"/>
      <w:r w:rsidRPr="001852FD">
        <w:rPr>
          <w:rFonts w:ascii="Times New Roman" w:hAnsi="Times New Roman" w:cs="Times New Roman"/>
          <w:sz w:val="28"/>
          <w:szCs w:val="28"/>
        </w:rPr>
        <w:t>ВЛ</w:t>
      </w:r>
      <w:proofErr w:type="gramEnd"/>
      <w:r w:rsidRPr="001852FD">
        <w:rPr>
          <w:rFonts w:ascii="Times New Roman" w:hAnsi="Times New Roman" w:cs="Times New Roman"/>
          <w:sz w:val="28"/>
          <w:szCs w:val="28"/>
        </w:rPr>
        <w:t xml:space="preserve">) напряжением 110 кВ и выше от кабеля до крайнего провода - не менее </w:t>
      </w:r>
      <w:smartTag w:uri="urn:schemas-microsoft-com:office:smarttags" w:element="metricconverter">
        <w:smartTagPr>
          <w:attr w:name="ProductID" w:val="10 м"/>
        </w:smartTagPr>
        <w:r w:rsidRPr="001852FD">
          <w:rPr>
            <w:rFonts w:ascii="Times New Roman" w:hAnsi="Times New Roman" w:cs="Times New Roman"/>
            <w:sz w:val="28"/>
            <w:szCs w:val="28"/>
          </w:rPr>
          <w:t>10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В условиях реконструкции расстояние от кабельных линий до подземных частей и заземлителей отдельных опор </w:t>
      </w:r>
      <w:proofErr w:type="gramStart"/>
      <w:r w:rsidRPr="001852FD">
        <w:rPr>
          <w:rFonts w:ascii="Times New Roman" w:hAnsi="Times New Roman" w:cs="Times New Roman"/>
          <w:sz w:val="28"/>
          <w:szCs w:val="28"/>
        </w:rPr>
        <w:t>ВЛ</w:t>
      </w:r>
      <w:proofErr w:type="gramEnd"/>
      <w:r w:rsidRPr="001852FD">
        <w:rPr>
          <w:rFonts w:ascii="Times New Roman" w:hAnsi="Times New Roman" w:cs="Times New Roman"/>
          <w:sz w:val="28"/>
          <w:szCs w:val="28"/>
        </w:rPr>
        <w:t xml:space="preserve"> напряжением выше 1000 В допускается принимать не менее </w:t>
      </w:r>
      <w:smartTag w:uri="urn:schemas-microsoft-com:office:smarttags" w:element="metricconverter">
        <w:smartTagPr>
          <w:attr w:name="ProductID" w:val="2 м"/>
        </w:smartTagPr>
        <w:r w:rsidRPr="001852FD">
          <w:rPr>
            <w:rFonts w:ascii="Times New Roman" w:hAnsi="Times New Roman" w:cs="Times New Roman"/>
            <w:sz w:val="28"/>
            <w:szCs w:val="28"/>
          </w:rPr>
          <w:t>2 м</w:t>
        </w:r>
      </w:smartTag>
      <w:r w:rsidRPr="001852FD">
        <w:rPr>
          <w:rFonts w:ascii="Times New Roman" w:hAnsi="Times New Roman" w:cs="Times New Roman"/>
          <w:sz w:val="28"/>
          <w:szCs w:val="28"/>
        </w:rPr>
        <w:t xml:space="preserve">, при этом расстояние по горизонтали (в свету) до крайнего провода ВЛ не нормируется;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1852FD">
          <w:rPr>
            <w:rFonts w:ascii="Times New Roman" w:hAnsi="Times New Roman" w:cs="Times New Roman"/>
            <w:sz w:val="28"/>
            <w:szCs w:val="28"/>
          </w:rPr>
          <w:t>0,6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1852FD">
          <w:rPr>
            <w:rFonts w:ascii="Times New Roman" w:hAnsi="Times New Roman" w:cs="Times New Roman"/>
            <w:sz w:val="28"/>
            <w:szCs w:val="28"/>
          </w:rPr>
          <w:t>1 м</w:t>
        </w:r>
      </w:smartTag>
      <w:r w:rsidRPr="001852FD">
        <w:rPr>
          <w:rFonts w:ascii="Times New Roman" w:hAnsi="Times New Roman" w:cs="Times New Roman"/>
          <w:sz w:val="28"/>
          <w:szCs w:val="28"/>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1852FD">
          <w:rPr>
            <w:rFonts w:ascii="Times New Roman" w:hAnsi="Times New Roman" w:cs="Times New Roman"/>
            <w:sz w:val="28"/>
            <w:szCs w:val="28"/>
          </w:rPr>
          <w:t>0,5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1852FD">
          <w:rPr>
            <w:rFonts w:ascii="Times New Roman" w:hAnsi="Times New Roman" w:cs="Times New Roman"/>
            <w:sz w:val="28"/>
            <w:szCs w:val="28"/>
          </w:rPr>
          <w:t>0,5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1852FD">
          <w:rPr>
            <w:rFonts w:ascii="Times New Roman" w:hAnsi="Times New Roman" w:cs="Times New Roman"/>
            <w:sz w:val="28"/>
            <w:szCs w:val="28"/>
          </w:rPr>
          <w:t>1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1852FD">
          <w:rPr>
            <w:rFonts w:ascii="Times New Roman" w:hAnsi="Times New Roman" w:cs="Times New Roman"/>
            <w:sz w:val="28"/>
            <w:szCs w:val="28"/>
          </w:rPr>
          <w:t>0,1 м</w:t>
        </w:r>
      </w:smartTag>
      <w:r w:rsidRPr="001852FD">
        <w:rPr>
          <w:rFonts w:ascii="Times New Roman" w:hAnsi="Times New Roman" w:cs="Times New Roman"/>
          <w:sz w:val="28"/>
          <w:szCs w:val="28"/>
        </w:rPr>
        <w:t xml:space="preserve">, при этом кабели связи должны располагаться выше трубопроводов;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1852FD">
          <w:rPr>
            <w:rFonts w:ascii="Times New Roman" w:hAnsi="Times New Roman" w:cs="Times New Roman"/>
            <w:sz w:val="28"/>
            <w:szCs w:val="28"/>
          </w:rPr>
          <w:t>0,2 м</w:t>
        </w:r>
      </w:smartTag>
      <w:r w:rsidRPr="001852FD">
        <w:rPr>
          <w:rFonts w:ascii="Times New Roman" w:hAnsi="Times New Roman" w:cs="Times New Roman"/>
          <w:sz w:val="28"/>
          <w:szCs w:val="28"/>
        </w:rPr>
        <w:t xml:space="preserve">, при этом кабели связи должны располагаться ниже силовых кабелей;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1852FD">
          <w:rPr>
            <w:rFonts w:ascii="Times New Roman" w:hAnsi="Times New Roman" w:cs="Times New Roman"/>
            <w:sz w:val="28"/>
            <w:szCs w:val="28"/>
          </w:rPr>
          <w:t>0,25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proofErr w:type="gramStart"/>
      <w:r w:rsidRPr="001852FD">
        <w:rPr>
          <w:rFonts w:ascii="Times New Roman" w:hAnsi="Times New Roman" w:cs="Times New Roman"/>
          <w:sz w:val="28"/>
          <w:szCs w:val="28"/>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1852FD">
          <w:rPr>
            <w:rFonts w:ascii="Times New Roman" w:hAnsi="Times New Roman" w:cs="Times New Roman"/>
            <w:sz w:val="28"/>
            <w:szCs w:val="28"/>
          </w:rPr>
          <w:t>0,2 м</w:t>
        </w:r>
      </w:smartTag>
      <w:r w:rsidRPr="001852FD">
        <w:rPr>
          <w:rFonts w:ascii="Times New Roman" w:hAnsi="Times New Roman" w:cs="Times New Roman"/>
          <w:sz w:val="28"/>
          <w:szCs w:val="28"/>
        </w:rPr>
        <w:t xml:space="preserve">;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1852FD">
          <w:rPr>
            <w:rFonts w:ascii="Times New Roman" w:hAnsi="Times New Roman" w:cs="Times New Roman"/>
            <w:sz w:val="28"/>
            <w:szCs w:val="28"/>
          </w:rPr>
          <w:t>0,4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proofErr w:type="gramStart"/>
      <w:r w:rsidRPr="001852FD">
        <w:rPr>
          <w:rFonts w:ascii="Times New Roman" w:hAnsi="Times New Roman" w:cs="Times New Roman"/>
          <w:sz w:val="28"/>
          <w:szCs w:val="28"/>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1852FD">
          <w:rPr>
            <w:rFonts w:ascii="Times New Roman" w:hAnsi="Times New Roman" w:cs="Times New Roman"/>
            <w:sz w:val="28"/>
            <w:szCs w:val="28"/>
          </w:rPr>
          <w:t>5 м</w:t>
        </w:r>
      </w:smartTag>
      <w:r w:rsidRPr="001852FD">
        <w:rPr>
          <w:rFonts w:ascii="Times New Roman" w:hAnsi="Times New Roman" w:cs="Times New Roman"/>
          <w:sz w:val="28"/>
          <w:szCs w:val="28"/>
        </w:rPr>
        <w:t xml:space="preserve"> в каждую сторону в глинистых грунтах и </w:t>
      </w:r>
      <w:smartTag w:uri="urn:schemas-microsoft-com:office:smarttags" w:element="metricconverter">
        <w:smartTagPr>
          <w:attr w:name="ProductID" w:val="10 м"/>
        </w:smartTagPr>
        <w:r w:rsidRPr="001852FD">
          <w:rPr>
            <w:rFonts w:ascii="Times New Roman" w:hAnsi="Times New Roman" w:cs="Times New Roman"/>
            <w:sz w:val="28"/>
            <w:szCs w:val="28"/>
          </w:rPr>
          <w:t>10 м</w:t>
        </w:r>
      </w:smartTag>
      <w:r w:rsidRPr="001852FD">
        <w:rPr>
          <w:rFonts w:ascii="Times New Roman" w:hAnsi="Times New Roman" w:cs="Times New Roman"/>
          <w:sz w:val="28"/>
          <w:szCs w:val="28"/>
        </w:rPr>
        <w:t xml:space="preserve"> - в крупнообломочных и песчаных грунтах, а канализационные трубопроводы следует предусматривать из чугунных труб. </w:t>
      </w:r>
      <w:proofErr w:type="gramEnd"/>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1852FD">
          <w:rPr>
            <w:rFonts w:ascii="Times New Roman" w:hAnsi="Times New Roman" w:cs="Times New Roman"/>
            <w:sz w:val="28"/>
            <w:szCs w:val="28"/>
          </w:rPr>
          <w:t>150 мм</w:t>
        </w:r>
      </w:smartTag>
      <w:r w:rsidRPr="001852FD">
        <w:rPr>
          <w:rFonts w:ascii="Times New Roman" w:hAnsi="Times New Roman" w:cs="Times New Roman"/>
          <w:sz w:val="28"/>
          <w:szCs w:val="28"/>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1852FD">
          <w:rPr>
            <w:rFonts w:ascii="Times New Roman" w:hAnsi="Times New Roman" w:cs="Times New Roman"/>
            <w:sz w:val="28"/>
            <w:szCs w:val="28"/>
          </w:rPr>
          <w:t>0,5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при бесканальной прокладке трубопроводов водяных тепловых сетей открытой системы теплоснабжения или сетей горячего водоснабжения </w:t>
      </w:r>
      <w:r w:rsidRPr="001852FD">
        <w:rPr>
          <w:rFonts w:ascii="Times New Roman" w:hAnsi="Times New Roman" w:cs="Times New Roman"/>
          <w:sz w:val="28"/>
          <w:szCs w:val="28"/>
        </w:rPr>
        <w:lastRenderedPageBreak/>
        <w:t xml:space="preserve">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1852FD">
          <w:rPr>
            <w:rFonts w:ascii="Times New Roman" w:hAnsi="Times New Roman" w:cs="Times New Roman"/>
            <w:sz w:val="28"/>
            <w:szCs w:val="28"/>
          </w:rPr>
          <w:t>0,4 м</w:t>
        </w:r>
      </w:smartTag>
      <w:r w:rsidRPr="001852FD">
        <w:rPr>
          <w:rFonts w:ascii="Times New Roman" w:hAnsi="Times New Roman" w:cs="Times New Roman"/>
          <w:sz w:val="28"/>
          <w:szCs w:val="28"/>
        </w:rPr>
        <w:t xml:space="preserve">.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1852FD">
          <w:rPr>
            <w:rFonts w:ascii="Times New Roman" w:hAnsi="Times New Roman" w:cs="Times New Roman"/>
            <w:sz w:val="28"/>
            <w:szCs w:val="28"/>
          </w:rPr>
          <w:t>0,2 м</w:t>
        </w:r>
      </w:smartTag>
      <w:r w:rsidRPr="001852FD">
        <w:rPr>
          <w:rFonts w:ascii="Times New Roman" w:hAnsi="Times New Roman" w:cs="Times New Roman"/>
          <w:sz w:val="28"/>
          <w:szCs w:val="28"/>
        </w:rPr>
        <w:t xml:space="preserve"> в футлярах, выходящих на </w:t>
      </w:r>
      <w:smartTag w:uri="urn:schemas-microsoft-com:office:smarttags" w:element="metricconverter">
        <w:smartTagPr>
          <w:attr w:name="ProductID" w:val="2 м"/>
        </w:smartTagPr>
        <w:r w:rsidRPr="001852FD">
          <w:rPr>
            <w:rFonts w:ascii="Times New Roman" w:hAnsi="Times New Roman" w:cs="Times New Roman"/>
            <w:sz w:val="28"/>
            <w:szCs w:val="28"/>
          </w:rPr>
          <w:t>2 м</w:t>
        </w:r>
      </w:smartTag>
      <w:r w:rsidRPr="001852FD">
        <w:rPr>
          <w:rFonts w:ascii="Times New Roman" w:hAnsi="Times New Roman" w:cs="Times New Roman"/>
          <w:sz w:val="28"/>
          <w:szCs w:val="28"/>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1852FD">
          <w:rPr>
            <w:rFonts w:ascii="Times New Roman" w:hAnsi="Times New Roman" w:cs="Times New Roman"/>
            <w:sz w:val="28"/>
            <w:szCs w:val="28"/>
          </w:rPr>
          <w:t>0,6 м</w:t>
        </w:r>
      </w:smartTag>
      <w:r w:rsidRPr="001852FD">
        <w:rPr>
          <w:rFonts w:ascii="Times New Roman" w:hAnsi="Times New Roman" w:cs="Times New Roman"/>
          <w:sz w:val="28"/>
          <w:szCs w:val="28"/>
        </w:rPr>
        <w:t xml:space="preserve"> от поверхности земли до верхней образующей резервуара. </w:t>
      </w:r>
    </w:p>
    <w:p w:rsidR="007968BA" w:rsidRPr="001852FD" w:rsidRDefault="007968BA" w:rsidP="007968BA">
      <w:pPr>
        <w:pStyle w:val="Default"/>
        <w:ind w:firstLine="567"/>
        <w:jc w:val="both"/>
        <w:rPr>
          <w:rFonts w:ascii="Times New Roman" w:hAnsi="Times New Roman" w:cs="Times New Roman"/>
          <w:sz w:val="28"/>
          <w:szCs w:val="28"/>
        </w:rPr>
      </w:pPr>
      <w:r w:rsidRPr="001852FD">
        <w:rPr>
          <w:rFonts w:ascii="Times New Roman" w:hAnsi="Times New Roman" w:cs="Times New Roman"/>
          <w:sz w:val="28"/>
          <w:szCs w:val="28"/>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1852FD">
          <w:rPr>
            <w:rFonts w:ascii="Times New Roman" w:hAnsi="Times New Roman" w:cs="Times New Roman"/>
            <w:sz w:val="28"/>
            <w:szCs w:val="28"/>
          </w:rPr>
          <w:t>1 м</w:t>
        </w:r>
      </w:smartTag>
      <w:r w:rsidRPr="001852FD">
        <w:rPr>
          <w:rFonts w:ascii="Times New Roman" w:hAnsi="Times New Roman" w:cs="Times New Roman"/>
          <w:sz w:val="28"/>
          <w:szCs w:val="28"/>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1852FD">
          <w:rPr>
            <w:rFonts w:ascii="Times New Roman" w:hAnsi="Times New Roman" w:cs="Times New Roman"/>
            <w:sz w:val="28"/>
            <w:szCs w:val="28"/>
          </w:rPr>
          <w:t>1 м</w:t>
        </w:r>
      </w:smartTag>
      <w:r w:rsidRPr="001852FD">
        <w:rPr>
          <w:rFonts w:ascii="Times New Roman" w:hAnsi="Times New Roman" w:cs="Times New Roman"/>
          <w:sz w:val="28"/>
          <w:szCs w:val="28"/>
        </w:rPr>
        <w:t xml:space="preserve">. </w:t>
      </w:r>
    </w:p>
    <w:p w:rsidR="007968BA" w:rsidRPr="001852FD" w:rsidRDefault="007968BA" w:rsidP="007968BA">
      <w:pPr>
        <w:ind w:firstLine="567"/>
        <w:jc w:val="both"/>
        <w:rPr>
          <w:szCs w:val="28"/>
        </w:rPr>
      </w:pPr>
      <w:r w:rsidRPr="001852FD">
        <w:rPr>
          <w:szCs w:val="28"/>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1852FD">
          <w:rPr>
            <w:szCs w:val="28"/>
          </w:rPr>
          <w:t xml:space="preserve">50 куб. </w:t>
        </w:r>
        <w:proofErr w:type="gramStart"/>
        <w:r w:rsidRPr="001852FD">
          <w:rPr>
            <w:szCs w:val="28"/>
          </w:rPr>
          <w:t>м</w:t>
        </w:r>
      </w:smartTag>
      <w:proofErr w:type="gramEnd"/>
      <w:r w:rsidRPr="001852FD">
        <w:rPr>
          <w:szCs w:val="28"/>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7968BA" w:rsidRPr="00601251" w:rsidRDefault="007968BA" w:rsidP="007968BA">
      <w:pPr>
        <w:ind w:firstLine="567"/>
        <w:jc w:val="both"/>
      </w:pPr>
      <w:r w:rsidRPr="00601251">
        <w:t xml:space="preserve">Таблица </w:t>
      </w:r>
      <w:r>
        <w:t>10</w:t>
      </w:r>
      <w:r w:rsidRPr="00601251">
        <w:t>4</w:t>
      </w: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9"/>
        <w:gridCol w:w="665"/>
        <w:gridCol w:w="665"/>
        <w:gridCol w:w="832"/>
        <w:gridCol w:w="665"/>
        <w:gridCol w:w="832"/>
        <w:gridCol w:w="831"/>
        <w:gridCol w:w="2229"/>
      </w:tblGrid>
      <w:tr w:rsidR="007968BA" w:rsidRPr="000B4086" w:rsidTr="00E64402">
        <w:trPr>
          <w:trHeight w:val="328"/>
        </w:trPr>
        <w:tc>
          <w:tcPr>
            <w:tcW w:w="3619" w:type="dxa"/>
            <w:vMerge w:val="restart"/>
            <w:shd w:val="clear" w:color="auto" w:fill="auto"/>
          </w:tcPr>
          <w:p w:rsidR="007968BA" w:rsidRPr="00675D83" w:rsidRDefault="007968BA" w:rsidP="00E64402">
            <w:pPr>
              <w:jc w:val="both"/>
              <w:rPr>
                <w:sz w:val="24"/>
                <w:szCs w:val="24"/>
              </w:rPr>
            </w:pPr>
            <w:r w:rsidRPr="00675D83">
              <w:rPr>
                <w:sz w:val="24"/>
                <w:szCs w:val="24"/>
              </w:rPr>
              <w:t>Здания, сооружения и коммуникации</w:t>
            </w:r>
          </w:p>
        </w:tc>
        <w:tc>
          <w:tcPr>
            <w:tcW w:w="4490" w:type="dxa"/>
            <w:gridSpan w:val="6"/>
            <w:shd w:val="clear" w:color="auto" w:fill="auto"/>
          </w:tcPr>
          <w:p w:rsidR="007968BA" w:rsidRPr="00675D83" w:rsidRDefault="007968BA" w:rsidP="00E64402">
            <w:pPr>
              <w:jc w:val="both"/>
              <w:rPr>
                <w:sz w:val="24"/>
                <w:szCs w:val="24"/>
              </w:rPr>
            </w:pPr>
            <w:r w:rsidRPr="00675D83">
              <w:rPr>
                <w:sz w:val="24"/>
                <w:szCs w:val="24"/>
              </w:rPr>
              <w:t>Расстояние от резервуаров в свету</w:t>
            </w:r>
            <w:proofErr w:type="gramStart"/>
            <w:r w:rsidRPr="00675D83">
              <w:rPr>
                <w:sz w:val="24"/>
                <w:szCs w:val="24"/>
              </w:rPr>
              <w:t>,м</w:t>
            </w:r>
            <w:proofErr w:type="gramEnd"/>
            <w:r w:rsidRPr="00675D83">
              <w:rPr>
                <w:sz w:val="24"/>
                <w:szCs w:val="24"/>
              </w:rPr>
              <w:t xml:space="preserve"> </w:t>
            </w:r>
          </w:p>
        </w:tc>
        <w:tc>
          <w:tcPr>
            <w:tcW w:w="2229" w:type="dxa"/>
            <w:vMerge w:val="restart"/>
            <w:shd w:val="clear" w:color="auto" w:fill="auto"/>
          </w:tcPr>
          <w:p w:rsidR="007968BA" w:rsidRPr="00675D83" w:rsidRDefault="007968BA" w:rsidP="00E64402">
            <w:pPr>
              <w:jc w:val="both"/>
              <w:rPr>
                <w:sz w:val="24"/>
                <w:szCs w:val="24"/>
              </w:rPr>
            </w:pPr>
            <w:r w:rsidRPr="00675D83">
              <w:rPr>
                <w:sz w:val="24"/>
                <w:szCs w:val="24"/>
              </w:rPr>
              <w:t xml:space="preserve">расстояние от испарительной или групповой баллонной установки в свету, </w:t>
            </w:r>
            <w:proofErr w:type="gramStart"/>
            <w:r w:rsidRPr="00675D83">
              <w:rPr>
                <w:sz w:val="24"/>
                <w:szCs w:val="24"/>
              </w:rPr>
              <w:t>м</w:t>
            </w:r>
            <w:proofErr w:type="gramEnd"/>
          </w:p>
        </w:tc>
      </w:tr>
      <w:tr w:rsidR="007968BA" w:rsidRPr="000B4086" w:rsidTr="00E64402">
        <w:trPr>
          <w:trHeight w:val="175"/>
        </w:trPr>
        <w:tc>
          <w:tcPr>
            <w:tcW w:w="3619" w:type="dxa"/>
            <w:vMerge/>
            <w:shd w:val="clear" w:color="auto" w:fill="auto"/>
          </w:tcPr>
          <w:p w:rsidR="007968BA" w:rsidRPr="00675D83" w:rsidRDefault="007968BA" w:rsidP="00E64402">
            <w:pPr>
              <w:jc w:val="both"/>
              <w:rPr>
                <w:sz w:val="24"/>
                <w:szCs w:val="24"/>
              </w:rPr>
            </w:pPr>
          </w:p>
        </w:tc>
        <w:tc>
          <w:tcPr>
            <w:tcW w:w="2162" w:type="dxa"/>
            <w:gridSpan w:val="3"/>
            <w:shd w:val="clear" w:color="auto" w:fill="auto"/>
          </w:tcPr>
          <w:p w:rsidR="007968BA" w:rsidRPr="00675D83" w:rsidRDefault="007968BA" w:rsidP="00E64402">
            <w:pPr>
              <w:jc w:val="both"/>
              <w:rPr>
                <w:sz w:val="24"/>
                <w:szCs w:val="24"/>
              </w:rPr>
            </w:pPr>
            <w:r w:rsidRPr="00675D83">
              <w:rPr>
                <w:sz w:val="24"/>
                <w:szCs w:val="24"/>
              </w:rPr>
              <w:t>надземных</w:t>
            </w:r>
          </w:p>
        </w:tc>
        <w:tc>
          <w:tcPr>
            <w:tcW w:w="2328" w:type="dxa"/>
            <w:gridSpan w:val="3"/>
            <w:shd w:val="clear" w:color="auto" w:fill="auto"/>
          </w:tcPr>
          <w:p w:rsidR="007968BA" w:rsidRPr="00675D83" w:rsidRDefault="007968BA" w:rsidP="00E64402">
            <w:pPr>
              <w:jc w:val="both"/>
              <w:rPr>
                <w:sz w:val="24"/>
                <w:szCs w:val="24"/>
              </w:rPr>
            </w:pPr>
            <w:r w:rsidRPr="00675D83">
              <w:rPr>
                <w:sz w:val="24"/>
                <w:szCs w:val="24"/>
              </w:rPr>
              <w:t>подземных</w:t>
            </w:r>
          </w:p>
        </w:tc>
        <w:tc>
          <w:tcPr>
            <w:tcW w:w="2229" w:type="dxa"/>
            <w:vMerge/>
            <w:shd w:val="clear" w:color="auto" w:fill="auto"/>
          </w:tcPr>
          <w:p w:rsidR="007968BA" w:rsidRPr="00675D83" w:rsidRDefault="007968BA" w:rsidP="00E64402">
            <w:pPr>
              <w:jc w:val="both"/>
              <w:rPr>
                <w:sz w:val="24"/>
                <w:szCs w:val="24"/>
              </w:rPr>
            </w:pPr>
          </w:p>
        </w:tc>
      </w:tr>
      <w:tr w:rsidR="007968BA" w:rsidRPr="000B4086" w:rsidTr="00E64402">
        <w:trPr>
          <w:trHeight w:val="175"/>
        </w:trPr>
        <w:tc>
          <w:tcPr>
            <w:tcW w:w="3619" w:type="dxa"/>
            <w:vMerge/>
            <w:shd w:val="clear" w:color="auto" w:fill="auto"/>
          </w:tcPr>
          <w:p w:rsidR="007968BA" w:rsidRPr="00675D83" w:rsidRDefault="007968BA" w:rsidP="00E64402">
            <w:pPr>
              <w:jc w:val="both"/>
              <w:rPr>
                <w:sz w:val="24"/>
                <w:szCs w:val="24"/>
              </w:rPr>
            </w:pPr>
          </w:p>
        </w:tc>
        <w:tc>
          <w:tcPr>
            <w:tcW w:w="4490" w:type="dxa"/>
            <w:gridSpan w:val="6"/>
            <w:shd w:val="clear" w:color="auto" w:fill="auto"/>
          </w:tcPr>
          <w:p w:rsidR="007968BA" w:rsidRPr="00675D83" w:rsidRDefault="007968BA" w:rsidP="00E64402">
            <w:pPr>
              <w:jc w:val="both"/>
              <w:rPr>
                <w:sz w:val="24"/>
                <w:szCs w:val="24"/>
              </w:rPr>
            </w:pPr>
            <w:r w:rsidRPr="00675D83">
              <w:rPr>
                <w:sz w:val="24"/>
                <w:szCs w:val="24"/>
              </w:rPr>
              <w:t>при общей вместимости резервуаров в установке</w:t>
            </w:r>
            <w:proofErr w:type="gramStart"/>
            <w:r w:rsidRPr="00675D83">
              <w:rPr>
                <w:sz w:val="24"/>
                <w:szCs w:val="24"/>
              </w:rPr>
              <w:t>,м</w:t>
            </w:r>
            <w:proofErr w:type="gramEnd"/>
          </w:p>
        </w:tc>
        <w:tc>
          <w:tcPr>
            <w:tcW w:w="2229" w:type="dxa"/>
            <w:vMerge/>
            <w:shd w:val="clear" w:color="auto" w:fill="auto"/>
          </w:tcPr>
          <w:p w:rsidR="007968BA" w:rsidRPr="00675D83" w:rsidRDefault="007968BA" w:rsidP="00E64402">
            <w:pPr>
              <w:jc w:val="both"/>
              <w:rPr>
                <w:sz w:val="24"/>
                <w:szCs w:val="24"/>
              </w:rPr>
            </w:pPr>
          </w:p>
        </w:tc>
      </w:tr>
      <w:tr w:rsidR="007968BA" w:rsidRPr="000B4086" w:rsidTr="00E64402">
        <w:trPr>
          <w:trHeight w:val="175"/>
        </w:trPr>
        <w:tc>
          <w:tcPr>
            <w:tcW w:w="3619" w:type="dxa"/>
            <w:vMerge/>
            <w:shd w:val="clear" w:color="auto" w:fill="auto"/>
          </w:tcPr>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до 5</w:t>
            </w:r>
          </w:p>
        </w:tc>
        <w:tc>
          <w:tcPr>
            <w:tcW w:w="665" w:type="dxa"/>
            <w:shd w:val="clear" w:color="auto" w:fill="auto"/>
          </w:tcPr>
          <w:p w:rsidR="007968BA" w:rsidRPr="00675D83" w:rsidRDefault="007968BA" w:rsidP="00E64402">
            <w:pPr>
              <w:jc w:val="both"/>
              <w:rPr>
                <w:sz w:val="24"/>
                <w:szCs w:val="24"/>
              </w:rPr>
            </w:pPr>
            <w:r w:rsidRPr="00675D83">
              <w:rPr>
                <w:sz w:val="24"/>
                <w:szCs w:val="24"/>
              </w:rPr>
              <w:t>св.5 до 10</w:t>
            </w:r>
          </w:p>
        </w:tc>
        <w:tc>
          <w:tcPr>
            <w:tcW w:w="832" w:type="dxa"/>
            <w:shd w:val="clear" w:color="auto" w:fill="auto"/>
          </w:tcPr>
          <w:p w:rsidR="007968BA" w:rsidRPr="00675D83" w:rsidRDefault="007968BA" w:rsidP="00E64402">
            <w:pPr>
              <w:jc w:val="both"/>
              <w:rPr>
                <w:sz w:val="24"/>
                <w:szCs w:val="24"/>
              </w:rPr>
            </w:pPr>
            <w:r w:rsidRPr="00675D83">
              <w:rPr>
                <w:sz w:val="24"/>
                <w:szCs w:val="24"/>
              </w:rPr>
              <w:t>св.10 до 20</w:t>
            </w:r>
          </w:p>
        </w:tc>
        <w:tc>
          <w:tcPr>
            <w:tcW w:w="665" w:type="dxa"/>
            <w:shd w:val="clear" w:color="auto" w:fill="auto"/>
          </w:tcPr>
          <w:p w:rsidR="007968BA" w:rsidRPr="00675D83" w:rsidRDefault="007968BA" w:rsidP="00E64402">
            <w:pPr>
              <w:jc w:val="both"/>
              <w:rPr>
                <w:sz w:val="24"/>
                <w:szCs w:val="24"/>
              </w:rPr>
            </w:pPr>
            <w:r w:rsidRPr="00675D83">
              <w:rPr>
                <w:sz w:val="24"/>
                <w:szCs w:val="24"/>
              </w:rPr>
              <w:t>до 10</w:t>
            </w:r>
          </w:p>
        </w:tc>
        <w:tc>
          <w:tcPr>
            <w:tcW w:w="832" w:type="dxa"/>
            <w:shd w:val="clear" w:color="auto" w:fill="auto"/>
          </w:tcPr>
          <w:p w:rsidR="007968BA" w:rsidRPr="00675D83" w:rsidRDefault="007968BA" w:rsidP="00E64402">
            <w:pPr>
              <w:jc w:val="both"/>
              <w:rPr>
                <w:sz w:val="24"/>
                <w:szCs w:val="24"/>
              </w:rPr>
            </w:pPr>
            <w:r w:rsidRPr="00675D83">
              <w:rPr>
                <w:sz w:val="24"/>
                <w:szCs w:val="24"/>
              </w:rPr>
              <w:t>св.10 до 20</w:t>
            </w:r>
          </w:p>
        </w:tc>
        <w:tc>
          <w:tcPr>
            <w:tcW w:w="831" w:type="dxa"/>
            <w:shd w:val="clear" w:color="auto" w:fill="auto"/>
          </w:tcPr>
          <w:p w:rsidR="007968BA" w:rsidRPr="00675D83" w:rsidRDefault="007968BA" w:rsidP="00E64402">
            <w:pPr>
              <w:jc w:val="both"/>
              <w:rPr>
                <w:sz w:val="24"/>
                <w:szCs w:val="24"/>
              </w:rPr>
            </w:pPr>
            <w:r w:rsidRPr="00675D83">
              <w:rPr>
                <w:sz w:val="24"/>
                <w:szCs w:val="24"/>
              </w:rPr>
              <w:t>св.20 до 50</w:t>
            </w:r>
          </w:p>
        </w:tc>
        <w:tc>
          <w:tcPr>
            <w:tcW w:w="2229" w:type="dxa"/>
            <w:vMerge/>
            <w:shd w:val="clear" w:color="auto" w:fill="auto"/>
          </w:tcPr>
          <w:p w:rsidR="007968BA" w:rsidRPr="00675D83" w:rsidRDefault="007968BA" w:rsidP="00E64402">
            <w:pPr>
              <w:jc w:val="both"/>
              <w:rPr>
                <w:sz w:val="24"/>
                <w:szCs w:val="24"/>
              </w:rPr>
            </w:pPr>
          </w:p>
        </w:tc>
      </w:tr>
      <w:tr w:rsidR="007968BA" w:rsidRPr="000B4086" w:rsidTr="00E64402">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489"/>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Общественные здания и сооружения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40</w:t>
            </w:r>
          </w:p>
        </w:tc>
        <w:tc>
          <w:tcPr>
            <w:tcW w:w="665" w:type="dxa"/>
            <w:shd w:val="clear" w:color="auto" w:fill="auto"/>
          </w:tcPr>
          <w:p w:rsidR="007968BA" w:rsidRPr="00675D83" w:rsidRDefault="007968BA" w:rsidP="00E64402">
            <w:pPr>
              <w:jc w:val="both"/>
              <w:rPr>
                <w:sz w:val="24"/>
                <w:szCs w:val="24"/>
              </w:rPr>
            </w:pPr>
            <w:r w:rsidRPr="00675D83">
              <w:rPr>
                <w:sz w:val="24"/>
                <w:szCs w:val="24"/>
              </w:rPr>
              <w:t>50*</w:t>
            </w:r>
          </w:p>
        </w:tc>
        <w:tc>
          <w:tcPr>
            <w:tcW w:w="832" w:type="dxa"/>
            <w:shd w:val="clear" w:color="auto" w:fill="auto"/>
          </w:tcPr>
          <w:p w:rsidR="007968BA" w:rsidRPr="00675D83" w:rsidRDefault="007968BA" w:rsidP="00E64402">
            <w:pPr>
              <w:jc w:val="both"/>
              <w:rPr>
                <w:sz w:val="24"/>
                <w:szCs w:val="24"/>
              </w:rPr>
            </w:pPr>
            <w:r w:rsidRPr="00675D83">
              <w:rPr>
                <w:sz w:val="24"/>
                <w:szCs w:val="24"/>
              </w:rPr>
              <w:t>60*</w:t>
            </w:r>
          </w:p>
        </w:tc>
        <w:tc>
          <w:tcPr>
            <w:tcW w:w="665" w:type="dxa"/>
            <w:shd w:val="clear" w:color="auto" w:fill="auto"/>
          </w:tcPr>
          <w:p w:rsidR="007968BA" w:rsidRPr="00675D83" w:rsidRDefault="007968BA" w:rsidP="00E64402">
            <w:pPr>
              <w:jc w:val="both"/>
              <w:rPr>
                <w:sz w:val="24"/>
                <w:szCs w:val="24"/>
              </w:rPr>
            </w:pPr>
            <w:r w:rsidRPr="00675D83">
              <w:rPr>
                <w:sz w:val="24"/>
                <w:szCs w:val="24"/>
              </w:rPr>
              <w:t>15</w:t>
            </w:r>
          </w:p>
        </w:tc>
        <w:tc>
          <w:tcPr>
            <w:tcW w:w="832" w:type="dxa"/>
            <w:shd w:val="clear" w:color="auto" w:fill="auto"/>
          </w:tcPr>
          <w:p w:rsidR="007968BA" w:rsidRPr="00675D83" w:rsidRDefault="007968BA" w:rsidP="00E64402">
            <w:pPr>
              <w:jc w:val="both"/>
              <w:rPr>
                <w:sz w:val="24"/>
                <w:szCs w:val="24"/>
              </w:rPr>
            </w:pPr>
            <w:r w:rsidRPr="00675D83">
              <w:rPr>
                <w:sz w:val="24"/>
                <w:szCs w:val="24"/>
              </w:rPr>
              <w:t>20</w:t>
            </w:r>
          </w:p>
        </w:tc>
        <w:tc>
          <w:tcPr>
            <w:tcW w:w="831" w:type="dxa"/>
            <w:shd w:val="clear" w:color="auto" w:fill="auto"/>
          </w:tcPr>
          <w:p w:rsidR="007968BA" w:rsidRPr="00675D83" w:rsidRDefault="007968BA" w:rsidP="00E64402">
            <w:pPr>
              <w:jc w:val="both"/>
              <w:rPr>
                <w:sz w:val="24"/>
                <w:szCs w:val="24"/>
              </w:rPr>
            </w:pPr>
            <w:r w:rsidRPr="00675D83">
              <w:rPr>
                <w:sz w:val="24"/>
                <w:szCs w:val="24"/>
              </w:rPr>
              <w:t>30</w:t>
            </w:r>
          </w:p>
        </w:tc>
        <w:tc>
          <w:tcPr>
            <w:tcW w:w="2229" w:type="dxa"/>
            <w:shd w:val="clear" w:color="auto" w:fill="auto"/>
          </w:tcPr>
          <w:p w:rsidR="007968BA" w:rsidRPr="00675D83" w:rsidRDefault="007968BA" w:rsidP="00E64402">
            <w:pPr>
              <w:jc w:val="both"/>
              <w:rPr>
                <w:sz w:val="24"/>
                <w:szCs w:val="24"/>
              </w:rPr>
            </w:pPr>
            <w:r w:rsidRPr="00675D83">
              <w:rPr>
                <w:sz w:val="24"/>
                <w:szCs w:val="24"/>
              </w:rPr>
              <w:t>25</w:t>
            </w:r>
          </w:p>
        </w:tc>
      </w:tr>
      <w:tr w:rsidR="007968BA" w:rsidRPr="000B4086" w:rsidTr="00E64402">
        <w:trPr>
          <w:trHeight w:val="346"/>
        </w:trPr>
        <w:tc>
          <w:tcPr>
            <w:tcW w:w="3619" w:type="dxa"/>
            <w:shd w:val="clear" w:color="auto" w:fill="auto"/>
          </w:tcPr>
          <w:tbl>
            <w:tblPr>
              <w:tblW w:w="0" w:type="auto"/>
              <w:tblBorders>
                <w:top w:val="nil"/>
                <w:left w:val="nil"/>
                <w:bottom w:val="nil"/>
                <w:right w:val="nil"/>
              </w:tblBorders>
              <w:tblLook w:val="0000"/>
            </w:tblPr>
            <w:tblGrid>
              <w:gridCol w:w="1698"/>
            </w:tblGrid>
            <w:tr w:rsidR="007968BA" w:rsidRPr="00675D83" w:rsidTr="00E64402">
              <w:trPr>
                <w:trHeight w:val="220"/>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Жилые здания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20</w:t>
            </w:r>
          </w:p>
        </w:tc>
        <w:tc>
          <w:tcPr>
            <w:tcW w:w="665" w:type="dxa"/>
            <w:shd w:val="clear" w:color="auto" w:fill="auto"/>
          </w:tcPr>
          <w:p w:rsidR="007968BA" w:rsidRPr="00675D83" w:rsidRDefault="007968BA" w:rsidP="00E64402">
            <w:pPr>
              <w:jc w:val="both"/>
              <w:rPr>
                <w:sz w:val="24"/>
                <w:szCs w:val="24"/>
              </w:rPr>
            </w:pPr>
            <w:r w:rsidRPr="00675D83">
              <w:rPr>
                <w:sz w:val="24"/>
                <w:szCs w:val="24"/>
              </w:rPr>
              <w:t>30*</w:t>
            </w:r>
          </w:p>
        </w:tc>
        <w:tc>
          <w:tcPr>
            <w:tcW w:w="832" w:type="dxa"/>
            <w:shd w:val="clear" w:color="auto" w:fill="auto"/>
          </w:tcPr>
          <w:p w:rsidR="007968BA" w:rsidRPr="00675D83" w:rsidRDefault="007968BA" w:rsidP="00E64402">
            <w:pPr>
              <w:jc w:val="both"/>
              <w:rPr>
                <w:sz w:val="24"/>
                <w:szCs w:val="24"/>
              </w:rPr>
            </w:pPr>
            <w:r w:rsidRPr="00675D83">
              <w:rPr>
                <w:sz w:val="24"/>
                <w:szCs w:val="24"/>
              </w:rPr>
              <w:t>40*</w:t>
            </w:r>
          </w:p>
        </w:tc>
        <w:tc>
          <w:tcPr>
            <w:tcW w:w="665" w:type="dxa"/>
            <w:shd w:val="clear" w:color="auto" w:fill="auto"/>
          </w:tcPr>
          <w:p w:rsidR="007968BA" w:rsidRPr="00675D83" w:rsidRDefault="007968BA" w:rsidP="00E64402">
            <w:pPr>
              <w:jc w:val="both"/>
              <w:rPr>
                <w:sz w:val="24"/>
                <w:szCs w:val="24"/>
              </w:rPr>
            </w:pPr>
            <w:r w:rsidRPr="00675D83">
              <w:rPr>
                <w:sz w:val="24"/>
                <w:szCs w:val="24"/>
              </w:rPr>
              <w:t>10</w:t>
            </w:r>
          </w:p>
        </w:tc>
        <w:tc>
          <w:tcPr>
            <w:tcW w:w="832" w:type="dxa"/>
            <w:shd w:val="clear" w:color="auto" w:fill="auto"/>
          </w:tcPr>
          <w:p w:rsidR="007968BA" w:rsidRPr="00675D83" w:rsidRDefault="007968BA" w:rsidP="00E64402">
            <w:pPr>
              <w:jc w:val="both"/>
              <w:rPr>
                <w:sz w:val="24"/>
                <w:szCs w:val="24"/>
              </w:rPr>
            </w:pPr>
            <w:r w:rsidRPr="00675D83">
              <w:rPr>
                <w:sz w:val="24"/>
                <w:szCs w:val="24"/>
              </w:rPr>
              <w:t>15</w:t>
            </w:r>
          </w:p>
        </w:tc>
        <w:tc>
          <w:tcPr>
            <w:tcW w:w="831" w:type="dxa"/>
            <w:shd w:val="clear" w:color="auto" w:fill="auto"/>
          </w:tcPr>
          <w:p w:rsidR="007968BA" w:rsidRPr="00675D83" w:rsidRDefault="007968BA" w:rsidP="00E64402">
            <w:pPr>
              <w:jc w:val="both"/>
              <w:rPr>
                <w:sz w:val="24"/>
                <w:szCs w:val="24"/>
              </w:rPr>
            </w:pPr>
            <w:r w:rsidRPr="00675D83">
              <w:rPr>
                <w:sz w:val="24"/>
                <w:szCs w:val="24"/>
              </w:rPr>
              <w:t>20</w:t>
            </w:r>
          </w:p>
        </w:tc>
        <w:tc>
          <w:tcPr>
            <w:tcW w:w="2229" w:type="dxa"/>
            <w:shd w:val="clear" w:color="auto" w:fill="auto"/>
          </w:tcPr>
          <w:p w:rsidR="007968BA" w:rsidRPr="00675D83" w:rsidRDefault="007968BA" w:rsidP="00E64402">
            <w:pPr>
              <w:jc w:val="both"/>
              <w:rPr>
                <w:sz w:val="24"/>
                <w:szCs w:val="24"/>
              </w:rPr>
            </w:pPr>
            <w:r w:rsidRPr="00675D83">
              <w:rPr>
                <w:sz w:val="24"/>
                <w:szCs w:val="24"/>
              </w:rPr>
              <w:t>12</w:t>
            </w:r>
          </w:p>
        </w:tc>
      </w:tr>
      <w:tr w:rsidR="007968BA" w:rsidRPr="000B4086" w:rsidTr="00E64402">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1025"/>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Детские и спортивные площадки, автостоянки (от ограды резервуарной установки)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20</w:t>
            </w:r>
          </w:p>
        </w:tc>
        <w:tc>
          <w:tcPr>
            <w:tcW w:w="665" w:type="dxa"/>
            <w:shd w:val="clear" w:color="auto" w:fill="auto"/>
          </w:tcPr>
          <w:p w:rsidR="007968BA" w:rsidRPr="00675D83" w:rsidRDefault="007968BA" w:rsidP="00E64402">
            <w:pPr>
              <w:jc w:val="both"/>
              <w:rPr>
                <w:sz w:val="24"/>
                <w:szCs w:val="24"/>
              </w:rPr>
            </w:pPr>
            <w:r w:rsidRPr="00675D83">
              <w:rPr>
                <w:sz w:val="24"/>
                <w:szCs w:val="24"/>
              </w:rPr>
              <w:t>25</w:t>
            </w:r>
          </w:p>
        </w:tc>
        <w:tc>
          <w:tcPr>
            <w:tcW w:w="832" w:type="dxa"/>
            <w:shd w:val="clear" w:color="auto" w:fill="auto"/>
          </w:tcPr>
          <w:p w:rsidR="007968BA" w:rsidRPr="00675D83" w:rsidRDefault="007968BA" w:rsidP="00E64402">
            <w:pPr>
              <w:jc w:val="both"/>
              <w:rPr>
                <w:sz w:val="24"/>
                <w:szCs w:val="24"/>
              </w:rPr>
            </w:pPr>
            <w:r w:rsidRPr="00675D83">
              <w:rPr>
                <w:sz w:val="24"/>
                <w:szCs w:val="24"/>
              </w:rPr>
              <w:t>30</w:t>
            </w:r>
          </w:p>
        </w:tc>
        <w:tc>
          <w:tcPr>
            <w:tcW w:w="665" w:type="dxa"/>
            <w:shd w:val="clear" w:color="auto" w:fill="auto"/>
          </w:tcPr>
          <w:p w:rsidR="007968BA" w:rsidRPr="00675D83" w:rsidRDefault="007968BA" w:rsidP="00E64402">
            <w:pPr>
              <w:jc w:val="both"/>
              <w:rPr>
                <w:sz w:val="24"/>
                <w:szCs w:val="24"/>
              </w:rPr>
            </w:pPr>
            <w:r w:rsidRPr="00675D83">
              <w:rPr>
                <w:sz w:val="24"/>
                <w:szCs w:val="24"/>
              </w:rPr>
              <w:t>10</w:t>
            </w:r>
          </w:p>
        </w:tc>
        <w:tc>
          <w:tcPr>
            <w:tcW w:w="832" w:type="dxa"/>
            <w:shd w:val="clear" w:color="auto" w:fill="auto"/>
          </w:tcPr>
          <w:p w:rsidR="007968BA" w:rsidRPr="00675D83" w:rsidRDefault="007968BA" w:rsidP="00E64402">
            <w:pPr>
              <w:jc w:val="both"/>
              <w:rPr>
                <w:sz w:val="24"/>
                <w:szCs w:val="24"/>
              </w:rPr>
            </w:pPr>
            <w:r w:rsidRPr="00675D83">
              <w:rPr>
                <w:sz w:val="24"/>
                <w:szCs w:val="24"/>
              </w:rPr>
              <w:t>10</w:t>
            </w:r>
          </w:p>
        </w:tc>
        <w:tc>
          <w:tcPr>
            <w:tcW w:w="831" w:type="dxa"/>
            <w:shd w:val="clear" w:color="auto" w:fill="auto"/>
          </w:tcPr>
          <w:p w:rsidR="007968BA" w:rsidRPr="00675D83" w:rsidRDefault="007968BA" w:rsidP="00E64402">
            <w:pPr>
              <w:jc w:val="both"/>
              <w:rPr>
                <w:sz w:val="24"/>
                <w:szCs w:val="24"/>
              </w:rPr>
            </w:pPr>
            <w:r w:rsidRPr="00675D83">
              <w:rPr>
                <w:sz w:val="24"/>
                <w:szCs w:val="24"/>
              </w:rPr>
              <w:t>10</w:t>
            </w:r>
          </w:p>
        </w:tc>
        <w:tc>
          <w:tcPr>
            <w:tcW w:w="2229" w:type="dxa"/>
            <w:shd w:val="clear" w:color="auto" w:fill="auto"/>
          </w:tcPr>
          <w:p w:rsidR="007968BA" w:rsidRPr="00675D83" w:rsidRDefault="007968BA" w:rsidP="00E64402">
            <w:pPr>
              <w:jc w:val="both"/>
              <w:rPr>
                <w:sz w:val="24"/>
                <w:szCs w:val="24"/>
              </w:rPr>
            </w:pPr>
            <w:r w:rsidRPr="00675D83">
              <w:rPr>
                <w:sz w:val="24"/>
                <w:szCs w:val="24"/>
              </w:rPr>
              <w:t>10</w:t>
            </w:r>
          </w:p>
        </w:tc>
      </w:tr>
      <w:tr w:rsidR="007968BA" w:rsidRPr="000B4086" w:rsidTr="00E64402">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1564"/>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15</w:t>
            </w:r>
          </w:p>
        </w:tc>
        <w:tc>
          <w:tcPr>
            <w:tcW w:w="665" w:type="dxa"/>
            <w:shd w:val="clear" w:color="auto" w:fill="auto"/>
          </w:tcPr>
          <w:p w:rsidR="007968BA" w:rsidRPr="00675D83" w:rsidRDefault="007968BA" w:rsidP="00E64402">
            <w:pPr>
              <w:jc w:val="both"/>
              <w:rPr>
                <w:sz w:val="24"/>
                <w:szCs w:val="24"/>
              </w:rPr>
            </w:pPr>
            <w:r w:rsidRPr="00675D83">
              <w:rPr>
                <w:sz w:val="24"/>
                <w:szCs w:val="24"/>
              </w:rPr>
              <w:t>20</w:t>
            </w:r>
          </w:p>
        </w:tc>
        <w:tc>
          <w:tcPr>
            <w:tcW w:w="832" w:type="dxa"/>
            <w:shd w:val="clear" w:color="auto" w:fill="auto"/>
          </w:tcPr>
          <w:p w:rsidR="007968BA" w:rsidRPr="00675D83" w:rsidRDefault="007968BA" w:rsidP="00E64402">
            <w:pPr>
              <w:jc w:val="both"/>
              <w:rPr>
                <w:sz w:val="24"/>
                <w:szCs w:val="24"/>
              </w:rPr>
            </w:pPr>
            <w:r w:rsidRPr="00675D83">
              <w:rPr>
                <w:sz w:val="24"/>
                <w:szCs w:val="24"/>
              </w:rPr>
              <w:t>25</w:t>
            </w:r>
          </w:p>
        </w:tc>
        <w:tc>
          <w:tcPr>
            <w:tcW w:w="665" w:type="dxa"/>
            <w:shd w:val="clear" w:color="auto" w:fill="auto"/>
          </w:tcPr>
          <w:p w:rsidR="007968BA" w:rsidRPr="00675D83" w:rsidRDefault="007968BA" w:rsidP="00E64402">
            <w:pPr>
              <w:jc w:val="both"/>
              <w:rPr>
                <w:sz w:val="24"/>
                <w:szCs w:val="24"/>
              </w:rPr>
            </w:pPr>
            <w:r w:rsidRPr="00675D83">
              <w:rPr>
                <w:sz w:val="24"/>
                <w:szCs w:val="24"/>
              </w:rPr>
              <w:t>8</w:t>
            </w:r>
          </w:p>
        </w:tc>
        <w:tc>
          <w:tcPr>
            <w:tcW w:w="832" w:type="dxa"/>
            <w:shd w:val="clear" w:color="auto" w:fill="auto"/>
          </w:tcPr>
          <w:p w:rsidR="007968BA" w:rsidRPr="00675D83" w:rsidRDefault="007968BA" w:rsidP="00E64402">
            <w:pPr>
              <w:jc w:val="both"/>
              <w:rPr>
                <w:sz w:val="24"/>
                <w:szCs w:val="24"/>
              </w:rPr>
            </w:pPr>
            <w:r w:rsidRPr="00675D83">
              <w:rPr>
                <w:sz w:val="24"/>
                <w:szCs w:val="24"/>
              </w:rPr>
              <w:t>10</w:t>
            </w:r>
          </w:p>
        </w:tc>
        <w:tc>
          <w:tcPr>
            <w:tcW w:w="831" w:type="dxa"/>
            <w:shd w:val="clear" w:color="auto" w:fill="auto"/>
          </w:tcPr>
          <w:p w:rsidR="007968BA" w:rsidRPr="00675D83" w:rsidRDefault="007968BA" w:rsidP="00E64402">
            <w:pPr>
              <w:jc w:val="both"/>
              <w:rPr>
                <w:sz w:val="24"/>
                <w:szCs w:val="24"/>
              </w:rPr>
            </w:pPr>
            <w:r w:rsidRPr="00675D83">
              <w:rPr>
                <w:sz w:val="24"/>
                <w:szCs w:val="24"/>
              </w:rPr>
              <w:t>15</w:t>
            </w:r>
          </w:p>
        </w:tc>
        <w:tc>
          <w:tcPr>
            <w:tcW w:w="2229" w:type="dxa"/>
            <w:shd w:val="clear" w:color="auto" w:fill="auto"/>
          </w:tcPr>
          <w:p w:rsidR="007968BA" w:rsidRPr="00675D83" w:rsidRDefault="007968BA" w:rsidP="00E64402">
            <w:pPr>
              <w:jc w:val="both"/>
              <w:rPr>
                <w:sz w:val="24"/>
                <w:szCs w:val="24"/>
              </w:rPr>
            </w:pPr>
            <w:r w:rsidRPr="00675D83">
              <w:rPr>
                <w:sz w:val="24"/>
                <w:szCs w:val="24"/>
              </w:rPr>
              <w:t>12</w:t>
            </w:r>
          </w:p>
        </w:tc>
      </w:tr>
      <w:tr w:rsidR="007968BA" w:rsidRPr="000B4086" w:rsidTr="00E64402">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489"/>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Канализация, теплотрасса (</w:t>
                  </w:r>
                  <w:proofErr w:type="gramStart"/>
                  <w:r w:rsidRPr="00675D83">
                    <w:rPr>
                      <w:rFonts w:ascii="Times New Roman" w:hAnsi="Times New Roman" w:cs="Times New Roman"/>
                    </w:rPr>
                    <w:t>подземные</w:t>
                  </w:r>
                  <w:proofErr w:type="gramEnd"/>
                  <w:r w:rsidRPr="00675D83">
                    <w:rPr>
                      <w:rFonts w:ascii="Times New Roman" w:hAnsi="Times New Roman" w:cs="Times New Roman"/>
                    </w:rPr>
                    <w:t xml:space="preserve">)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3,5</w:t>
            </w:r>
          </w:p>
        </w:tc>
        <w:tc>
          <w:tcPr>
            <w:tcW w:w="665" w:type="dxa"/>
            <w:shd w:val="clear" w:color="auto" w:fill="auto"/>
          </w:tcPr>
          <w:p w:rsidR="007968BA" w:rsidRPr="00675D83" w:rsidRDefault="007968BA" w:rsidP="00E64402">
            <w:pPr>
              <w:jc w:val="both"/>
              <w:rPr>
                <w:sz w:val="24"/>
                <w:szCs w:val="24"/>
              </w:rPr>
            </w:pPr>
            <w:r w:rsidRPr="00675D83">
              <w:rPr>
                <w:sz w:val="24"/>
                <w:szCs w:val="24"/>
              </w:rPr>
              <w:t>3,5</w:t>
            </w:r>
          </w:p>
        </w:tc>
        <w:tc>
          <w:tcPr>
            <w:tcW w:w="832" w:type="dxa"/>
            <w:shd w:val="clear" w:color="auto" w:fill="auto"/>
          </w:tcPr>
          <w:p w:rsidR="007968BA" w:rsidRPr="00675D83" w:rsidRDefault="007968BA" w:rsidP="00E64402">
            <w:pPr>
              <w:jc w:val="both"/>
              <w:rPr>
                <w:sz w:val="24"/>
                <w:szCs w:val="24"/>
              </w:rPr>
            </w:pPr>
            <w:r w:rsidRPr="00675D83">
              <w:rPr>
                <w:sz w:val="24"/>
                <w:szCs w:val="24"/>
              </w:rPr>
              <w:t>3,5</w:t>
            </w:r>
          </w:p>
        </w:tc>
        <w:tc>
          <w:tcPr>
            <w:tcW w:w="665" w:type="dxa"/>
            <w:shd w:val="clear" w:color="auto" w:fill="auto"/>
          </w:tcPr>
          <w:p w:rsidR="007968BA" w:rsidRPr="00675D83" w:rsidRDefault="007968BA" w:rsidP="00E64402">
            <w:pPr>
              <w:jc w:val="both"/>
              <w:rPr>
                <w:sz w:val="24"/>
                <w:szCs w:val="24"/>
              </w:rPr>
            </w:pPr>
            <w:r w:rsidRPr="00675D83">
              <w:rPr>
                <w:sz w:val="24"/>
                <w:szCs w:val="24"/>
              </w:rPr>
              <w:t>3,5</w:t>
            </w:r>
          </w:p>
        </w:tc>
        <w:tc>
          <w:tcPr>
            <w:tcW w:w="832" w:type="dxa"/>
            <w:shd w:val="clear" w:color="auto" w:fill="auto"/>
          </w:tcPr>
          <w:p w:rsidR="007968BA" w:rsidRPr="00675D83" w:rsidRDefault="007968BA" w:rsidP="00E64402">
            <w:pPr>
              <w:jc w:val="both"/>
              <w:rPr>
                <w:sz w:val="24"/>
                <w:szCs w:val="24"/>
              </w:rPr>
            </w:pPr>
            <w:r w:rsidRPr="00675D83">
              <w:rPr>
                <w:sz w:val="24"/>
                <w:szCs w:val="24"/>
              </w:rPr>
              <w:t>3,5</w:t>
            </w:r>
          </w:p>
        </w:tc>
        <w:tc>
          <w:tcPr>
            <w:tcW w:w="831" w:type="dxa"/>
            <w:shd w:val="clear" w:color="auto" w:fill="auto"/>
          </w:tcPr>
          <w:p w:rsidR="007968BA" w:rsidRPr="00675D83" w:rsidRDefault="007968BA" w:rsidP="00E64402">
            <w:pPr>
              <w:jc w:val="both"/>
              <w:rPr>
                <w:sz w:val="24"/>
                <w:szCs w:val="24"/>
              </w:rPr>
            </w:pPr>
            <w:r w:rsidRPr="00675D83">
              <w:rPr>
                <w:sz w:val="24"/>
                <w:szCs w:val="24"/>
              </w:rPr>
              <w:t>3,5</w:t>
            </w:r>
          </w:p>
        </w:tc>
        <w:tc>
          <w:tcPr>
            <w:tcW w:w="2229" w:type="dxa"/>
            <w:shd w:val="clear" w:color="auto" w:fill="auto"/>
          </w:tcPr>
          <w:p w:rsidR="007968BA" w:rsidRPr="00675D83" w:rsidRDefault="007968BA" w:rsidP="00E64402">
            <w:pPr>
              <w:jc w:val="both"/>
              <w:rPr>
                <w:sz w:val="24"/>
                <w:szCs w:val="24"/>
              </w:rPr>
            </w:pPr>
            <w:r w:rsidRPr="00675D83">
              <w:rPr>
                <w:sz w:val="24"/>
                <w:szCs w:val="24"/>
              </w:rPr>
              <w:t>3,5</w:t>
            </w:r>
          </w:p>
        </w:tc>
      </w:tr>
      <w:tr w:rsidR="007968BA" w:rsidRPr="000B4086" w:rsidTr="00E64402">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1295"/>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5</w:t>
            </w:r>
          </w:p>
        </w:tc>
        <w:tc>
          <w:tcPr>
            <w:tcW w:w="665" w:type="dxa"/>
            <w:shd w:val="clear" w:color="auto" w:fill="auto"/>
          </w:tcPr>
          <w:p w:rsidR="007968BA" w:rsidRPr="00675D83" w:rsidRDefault="007968BA" w:rsidP="00E64402">
            <w:pPr>
              <w:jc w:val="both"/>
              <w:rPr>
                <w:sz w:val="24"/>
                <w:szCs w:val="24"/>
              </w:rPr>
            </w:pPr>
            <w:r w:rsidRPr="00675D83">
              <w:rPr>
                <w:sz w:val="24"/>
                <w:szCs w:val="24"/>
              </w:rPr>
              <w:t>5</w:t>
            </w:r>
          </w:p>
        </w:tc>
        <w:tc>
          <w:tcPr>
            <w:tcW w:w="832" w:type="dxa"/>
            <w:shd w:val="clear" w:color="auto" w:fill="auto"/>
          </w:tcPr>
          <w:p w:rsidR="007968BA" w:rsidRPr="00675D83" w:rsidRDefault="007968BA" w:rsidP="00E64402">
            <w:pPr>
              <w:jc w:val="both"/>
              <w:rPr>
                <w:sz w:val="24"/>
                <w:szCs w:val="24"/>
              </w:rPr>
            </w:pPr>
            <w:r w:rsidRPr="00675D83">
              <w:rPr>
                <w:sz w:val="24"/>
                <w:szCs w:val="24"/>
              </w:rPr>
              <w:t>5</w:t>
            </w:r>
          </w:p>
        </w:tc>
        <w:tc>
          <w:tcPr>
            <w:tcW w:w="665" w:type="dxa"/>
            <w:shd w:val="clear" w:color="auto" w:fill="auto"/>
          </w:tcPr>
          <w:p w:rsidR="007968BA" w:rsidRPr="00675D83" w:rsidRDefault="007968BA" w:rsidP="00E64402">
            <w:pPr>
              <w:jc w:val="both"/>
              <w:rPr>
                <w:sz w:val="24"/>
                <w:szCs w:val="24"/>
              </w:rPr>
            </w:pPr>
            <w:r w:rsidRPr="00675D83">
              <w:rPr>
                <w:sz w:val="24"/>
                <w:szCs w:val="24"/>
              </w:rPr>
              <w:t>5</w:t>
            </w:r>
          </w:p>
        </w:tc>
        <w:tc>
          <w:tcPr>
            <w:tcW w:w="832" w:type="dxa"/>
            <w:shd w:val="clear" w:color="auto" w:fill="auto"/>
          </w:tcPr>
          <w:p w:rsidR="007968BA" w:rsidRPr="00675D83" w:rsidRDefault="007968BA" w:rsidP="00E64402">
            <w:pPr>
              <w:jc w:val="both"/>
              <w:rPr>
                <w:sz w:val="24"/>
                <w:szCs w:val="24"/>
              </w:rPr>
            </w:pPr>
            <w:r w:rsidRPr="00675D83">
              <w:rPr>
                <w:sz w:val="24"/>
                <w:szCs w:val="24"/>
              </w:rPr>
              <w:t>5</w:t>
            </w:r>
          </w:p>
        </w:tc>
        <w:tc>
          <w:tcPr>
            <w:tcW w:w="831" w:type="dxa"/>
            <w:shd w:val="clear" w:color="auto" w:fill="auto"/>
          </w:tcPr>
          <w:p w:rsidR="007968BA" w:rsidRPr="00675D83" w:rsidRDefault="007968BA" w:rsidP="00E64402">
            <w:pPr>
              <w:jc w:val="both"/>
              <w:rPr>
                <w:sz w:val="24"/>
                <w:szCs w:val="24"/>
              </w:rPr>
            </w:pPr>
            <w:r w:rsidRPr="00675D83">
              <w:rPr>
                <w:sz w:val="24"/>
                <w:szCs w:val="24"/>
              </w:rPr>
              <w:t>5</w:t>
            </w:r>
          </w:p>
        </w:tc>
        <w:tc>
          <w:tcPr>
            <w:tcW w:w="2229" w:type="dxa"/>
            <w:shd w:val="clear" w:color="auto" w:fill="auto"/>
          </w:tcPr>
          <w:p w:rsidR="007968BA" w:rsidRPr="00675D83" w:rsidRDefault="007968BA" w:rsidP="00E64402">
            <w:pPr>
              <w:jc w:val="both"/>
              <w:rPr>
                <w:sz w:val="24"/>
                <w:szCs w:val="24"/>
              </w:rPr>
            </w:pPr>
            <w:r w:rsidRPr="00675D83">
              <w:rPr>
                <w:sz w:val="24"/>
                <w:szCs w:val="24"/>
              </w:rPr>
              <w:t>5</w:t>
            </w:r>
          </w:p>
        </w:tc>
      </w:tr>
      <w:tr w:rsidR="007968BA" w:rsidRPr="000B4086" w:rsidTr="00E64402">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487"/>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Водопровод и другие бесканальные коммуникации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2</w:t>
            </w:r>
          </w:p>
        </w:tc>
        <w:tc>
          <w:tcPr>
            <w:tcW w:w="665" w:type="dxa"/>
            <w:shd w:val="clear" w:color="auto" w:fill="auto"/>
          </w:tcPr>
          <w:p w:rsidR="007968BA" w:rsidRPr="00675D83" w:rsidRDefault="007968BA" w:rsidP="00E64402">
            <w:pPr>
              <w:jc w:val="both"/>
              <w:rPr>
                <w:sz w:val="24"/>
                <w:szCs w:val="24"/>
              </w:rPr>
            </w:pPr>
            <w:r w:rsidRPr="00675D83">
              <w:rPr>
                <w:sz w:val="24"/>
                <w:szCs w:val="24"/>
              </w:rPr>
              <w:t>2</w:t>
            </w:r>
          </w:p>
        </w:tc>
        <w:tc>
          <w:tcPr>
            <w:tcW w:w="832" w:type="dxa"/>
            <w:shd w:val="clear" w:color="auto" w:fill="auto"/>
          </w:tcPr>
          <w:p w:rsidR="007968BA" w:rsidRPr="00675D83" w:rsidRDefault="007968BA" w:rsidP="00E64402">
            <w:pPr>
              <w:jc w:val="both"/>
              <w:rPr>
                <w:sz w:val="24"/>
                <w:szCs w:val="24"/>
              </w:rPr>
            </w:pPr>
            <w:r w:rsidRPr="00675D83">
              <w:rPr>
                <w:sz w:val="24"/>
                <w:szCs w:val="24"/>
              </w:rPr>
              <w:t>2</w:t>
            </w:r>
          </w:p>
        </w:tc>
        <w:tc>
          <w:tcPr>
            <w:tcW w:w="665" w:type="dxa"/>
            <w:shd w:val="clear" w:color="auto" w:fill="auto"/>
          </w:tcPr>
          <w:p w:rsidR="007968BA" w:rsidRPr="00675D83" w:rsidRDefault="007968BA" w:rsidP="00E64402">
            <w:pPr>
              <w:jc w:val="both"/>
              <w:rPr>
                <w:sz w:val="24"/>
                <w:szCs w:val="24"/>
              </w:rPr>
            </w:pPr>
            <w:r w:rsidRPr="00675D83">
              <w:rPr>
                <w:sz w:val="24"/>
                <w:szCs w:val="24"/>
              </w:rPr>
              <w:t>2</w:t>
            </w:r>
          </w:p>
        </w:tc>
        <w:tc>
          <w:tcPr>
            <w:tcW w:w="832" w:type="dxa"/>
            <w:shd w:val="clear" w:color="auto" w:fill="auto"/>
          </w:tcPr>
          <w:p w:rsidR="007968BA" w:rsidRPr="00675D83" w:rsidRDefault="007968BA" w:rsidP="00E64402">
            <w:pPr>
              <w:jc w:val="both"/>
              <w:rPr>
                <w:sz w:val="24"/>
                <w:szCs w:val="24"/>
              </w:rPr>
            </w:pPr>
            <w:r w:rsidRPr="00675D83">
              <w:rPr>
                <w:sz w:val="24"/>
                <w:szCs w:val="24"/>
              </w:rPr>
              <w:t>2</w:t>
            </w:r>
          </w:p>
        </w:tc>
        <w:tc>
          <w:tcPr>
            <w:tcW w:w="831" w:type="dxa"/>
            <w:shd w:val="clear" w:color="auto" w:fill="auto"/>
          </w:tcPr>
          <w:p w:rsidR="007968BA" w:rsidRPr="00675D83" w:rsidRDefault="007968BA" w:rsidP="00E64402">
            <w:pPr>
              <w:jc w:val="both"/>
              <w:rPr>
                <w:sz w:val="24"/>
                <w:szCs w:val="24"/>
              </w:rPr>
            </w:pPr>
            <w:r w:rsidRPr="00675D83">
              <w:rPr>
                <w:sz w:val="24"/>
                <w:szCs w:val="24"/>
              </w:rPr>
              <w:t>2</w:t>
            </w:r>
          </w:p>
        </w:tc>
        <w:tc>
          <w:tcPr>
            <w:tcW w:w="2229" w:type="dxa"/>
            <w:shd w:val="clear" w:color="auto" w:fill="auto"/>
          </w:tcPr>
          <w:p w:rsidR="007968BA" w:rsidRPr="00675D83" w:rsidRDefault="007968BA" w:rsidP="00E64402">
            <w:pPr>
              <w:jc w:val="both"/>
              <w:rPr>
                <w:sz w:val="24"/>
                <w:szCs w:val="24"/>
              </w:rPr>
            </w:pPr>
            <w:r w:rsidRPr="00675D83">
              <w:rPr>
                <w:sz w:val="24"/>
                <w:szCs w:val="24"/>
              </w:rPr>
              <w:t>2</w:t>
            </w:r>
          </w:p>
        </w:tc>
      </w:tr>
      <w:tr w:rsidR="007968BA" w:rsidRPr="000B4086" w:rsidTr="00E64402">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489"/>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Колодцы подземных коммуникаций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5</w:t>
            </w:r>
          </w:p>
        </w:tc>
        <w:tc>
          <w:tcPr>
            <w:tcW w:w="665" w:type="dxa"/>
            <w:shd w:val="clear" w:color="auto" w:fill="auto"/>
          </w:tcPr>
          <w:p w:rsidR="007968BA" w:rsidRPr="00675D83" w:rsidRDefault="007968BA" w:rsidP="00E64402">
            <w:pPr>
              <w:jc w:val="both"/>
              <w:rPr>
                <w:sz w:val="24"/>
                <w:szCs w:val="24"/>
              </w:rPr>
            </w:pPr>
            <w:r w:rsidRPr="00675D83">
              <w:rPr>
                <w:sz w:val="24"/>
                <w:szCs w:val="24"/>
              </w:rPr>
              <w:t>5</w:t>
            </w:r>
          </w:p>
        </w:tc>
        <w:tc>
          <w:tcPr>
            <w:tcW w:w="832" w:type="dxa"/>
            <w:shd w:val="clear" w:color="auto" w:fill="auto"/>
          </w:tcPr>
          <w:p w:rsidR="007968BA" w:rsidRPr="00675D83" w:rsidRDefault="007968BA" w:rsidP="00E64402">
            <w:pPr>
              <w:jc w:val="both"/>
              <w:rPr>
                <w:sz w:val="24"/>
                <w:szCs w:val="24"/>
              </w:rPr>
            </w:pPr>
            <w:r w:rsidRPr="00675D83">
              <w:rPr>
                <w:sz w:val="24"/>
                <w:szCs w:val="24"/>
              </w:rPr>
              <w:t>5</w:t>
            </w:r>
          </w:p>
        </w:tc>
        <w:tc>
          <w:tcPr>
            <w:tcW w:w="665" w:type="dxa"/>
            <w:shd w:val="clear" w:color="auto" w:fill="auto"/>
          </w:tcPr>
          <w:p w:rsidR="007968BA" w:rsidRPr="00675D83" w:rsidRDefault="007968BA" w:rsidP="00E64402">
            <w:pPr>
              <w:jc w:val="both"/>
              <w:rPr>
                <w:sz w:val="24"/>
                <w:szCs w:val="24"/>
              </w:rPr>
            </w:pPr>
            <w:r w:rsidRPr="00675D83">
              <w:rPr>
                <w:sz w:val="24"/>
                <w:szCs w:val="24"/>
              </w:rPr>
              <w:t>5</w:t>
            </w:r>
          </w:p>
        </w:tc>
        <w:tc>
          <w:tcPr>
            <w:tcW w:w="832" w:type="dxa"/>
            <w:shd w:val="clear" w:color="auto" w:fill="auto"/>
          </w:tcPr>
          <w:p w:rsidR="007968BA" w:rsidRPr="00675D83" w:rsidRDefault="007968BA" w:rsidP="00E64402">
            <w:pPr>
              <w:jc w:val="both"/>
              <w:rPr>
                <w:sz w:val="24"/>
                <w:szCs w:val="24"/>
              </w:rPr>
            </w:pPr>
            <w:r w:rsidRPr="00675D83">
              <w:rPr>
                <w:sz w:val="24"/>
                <w:szCs w:val="24"/>
              </w:rPr>
              <w:t>5</w:t>
            </w:r>
          </w:p>
        </w:tc>
        <w:tc>
          <w:tcPr>
            <w:tcW w:w="831" w:type="dxa"/>
            <w:shd w:val="clear" w:color="auto" w:fill="auto"/>
          </w:tcPr>
          <w:p w:rsidR="007968BA" w:rsidRPr="00675D83" w:rsidRDefault="007968BA" w:rsidP="00E64402">
            <w:pPr>
              <w:jc w:val="both"/>
              <w:rPr>
                <w:sz w:val="24"/>
                <w:szCs w:val="24"/>
              </w:rPr>
            </w:pPr>
            <w:r w:rsidRPr="00675D83">
              <w:rPr>
                <w:sz w:val="24"/>
                <w:szCs w:val="24"/>
              </w:rPr>
              <w:t>5</w:t>
            </w:r>
          </w:p>
        </w:tc>
        <w:tc>
          <w:tcPr>
            <w:tcW w:w="2229" w:type="dxa"/>
            <w:shd w:val="clear" w:color="auto" w:fill="auto"/>
          </w:tcPr>
          <w:p w:rsidR="007968BA" w:rsidRPr="00675D83" w:rsidRDefault="007968BA" w:rsidP="00E64402">
            <w:pPr>
              <w:jc w:val="both"/>
              <w:rPr>
                <w:sz w:val="24"/>
                <w:szCs w:val="24"/>
              </w:rPr>
            </w:pPr>
            <w:r w:rsidRPr="00675D83">
              <w:rPr>
                <w:sz w:val="24"/>
                <w:szCs w:val="24"/>
              </w:rPr>
              <w:t>5</w:t>
            </w:r>
          </w:p>
        </w:tc>
      </w:tr>
      <w:tr w:rsidR="007968BA" w:rsidRPr="000B4086" w:rsidTr="00E64402">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1027"/>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Железные дороги общей сети </w:t>
                  </w:r>
                  <w:r w:rsidRPr="00675D83">
                    <w:rPr>
                      <w:rFonts w:ascii="Times New Roman" w:hAnsi="Times New Roman" w:cs="Times New Roman"/>
                    </w:rPr>
                    <w:lastRenderedPageBreak/>
                    <w:t xml:space="preserve">(до подошвы насыпи или бровки выемки со стороны резервуаров)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lastRenderedPageBreak/>
              <w:t>25</w:t>
            </w:r>
          </w:p>
        </w:tc>
        <w:tc>
          <w:tcPr>
            <w:tcW w:w="665" w:type="dxa"/>
            <w:shd w:val="clear" w:color="auto" w:fill="auto"/>
          </w:tcPr>
          <w:p w:rsidR="007968BA" w:rsidRPr="00675D83" w:rsidRDefault="007968BA" w:rsidP="00E64402">
            <w:pPr>
              <w:jc w:val="both"/>
              <w:rPr>
                <w:sz w:val="24"/>
                <w:szCs w:val="24"/>
              </w:rPr>
            </w:pPr>
            <w:r w:rsidRPr="00675D83">
              <w:rPr>
                <w:sz w:val="24"/>
                <w:szCs w:val="24"/>
              </w:rPr>
              <w:t>30</w:t>
            </w:r>
          </w:p>
        </w:tc>
        <w:tc>
          <w:tcPr>
            <w:tcW w:w="832" w:type="dxa"/>
            <w:shd w:val="clear" w:color="auto" w:fill="auto"/>
          </w:tcPr>
          <w:p w:rsidR="007968BA" w:rsidRPr="00675D83" w:rsidRDefault="007968BA" w:rsidP="00E64402">
            <w:pPr>
              <w:jc w:val="both"/>
              <w:rPr>
                <w:sz w:val="24"/>
                <w:szCs w:val="24"/>
              </w:rPr>
            </w:pPr>
            <w:r w:rsidRPr="00675D83">
              <w:rPr>
                <w:sz w:val="24"/>
                <w:szCs w:val="24"/>
              </w:rPr>
              <w:t>40</w:t>
            </w:r>
          </w:p>
        </w:tc>
        <w:tc>
          <w:tcPr>
            <w:tcW w:w="665" w:type="dxa"/>
            <w:shd w:val="clear" w:color="auto" w:fill="auto"/>
          </w:tcPr>
          <w:p w:rsidR="007968BA" w:rsidRPr="00675D83" w:rsidRDefault="007968BA" w:rsidP="00E64402">
            <w:pPr>
              <w:jc w:val="both"/>
              <w:rPr>
                <w:sz w:val="24"/>
                <w:szCs w:val="24"/>
              </w:rPr>
            </w:pPr>
            <w:r w:rsidRPr="00675D83">
              <w:rPr>
                <w:sz w:val="24"/>
                <w:szCs w:val="24"/>
              </w:rPr>
              <w:t>20</w:t>
            </w:r>
          </w:p>
        </w:tc>
        <w:tc>
          <w:tcPr>
            <w:tcW w:w="832" w:type="dxa"/>
            <w:shd w:val="clear" w:color="auto" w:fill="auto"/>
          </w:tcPr>
          <w:p w:rsidR="007968BA" w:rsidRPr="00675D83" w:rsidRDefault="007968BA" w:rsidP="00E64402">
            <w:pPr>
              <w:jc w:val="both"/>
              <w:rPr>
                <w:sz w:val="24"/>
                <w:szCs w:val="24"/>
              </w:rPr>
            </w:pPr>
            <w:r w:rsidRPr="00675D83">
              <w:rPr>
                <w:sz w:val="24"/>
                <w:szCs w:val="24"/>
              </w:rPr>
              <w:t>25</w:t>
            </w:r>
          </w:p>
        </w:tc>
        <w:tc>
          <w:tcPr>
            <w:tcW w:w="831" w:type="dxa"/>
            <w:shd w:val="clear" w:color="auto" w:fill="auto"/>
          </w:tcPr>
          <w:p w:rsidR="007968BA" w:rsidRPr="00675D83" w:rsidRDefault="007968BA" w:rsidP="00E64402">
            <w:pPr>
              <w:jc w:val="both"/>
              <w:rPr>
                <w:sz w:val="24"/>
                <w:szCs w:val="24"/>
              </w:rPr>
            </w:pPr>
            <w:r w:rsidRPr="00675D83">
              <w:rPr>
                <w:sz w:val="24"/>
                <w:szCs w:val="24"/>
              </w:rPr>
              <w:t>30</w:t>
            </w:r>
          </w:p>
        </w:tc>
        <w:tc>
          <w:tcPr>
            <w:tcW w:w="2229" w:type="dxa"/>
            <w:shd w:val="clear" w:color="auto" w:fill="auto"/>
          </w:tcPr>
          <w:p w:rsidR="007968BA" w:rsidRPr="00675D83" w:rsidRDefault="007968BA" w:rsidP="00E64402">
            <w:pPr>
              <w:jc w:val="both"/>
              <w:rPr>
                <w:sz w:val="24"/>
                <w:szCs w:val="24"/>
              </w:rPr>
            </w:pPr>
            <w:r w:rsidRPr="00675D83">
              <w:rPr>
                <w:sz w:val="24"/>
                <w:szCs w:val="24"/>
              </w:rPr>
              <w:t>20</w:t>
            </w:r>
          </w:p>
        </w:tc>
      </w:tr>
      <w:tr w:rsidR="007968BA" w:rsidRPr="000B4086" w:rsidTr="00E64402">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851"/>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lastRenderedPageBreak/>
                    <w:t xml:space="preserve">Подъездные пути железных дорог промышленных предприятий, трамвайные пути (до оси пути), </w:t>
                  </w:r>
                </w:p>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автомобильные дороги I - III категорий (до края проезжей части</w:t>
                  </w:r>
                  <w:proofErr w:type="gramStart"/>
                  <w:r w:rsidRPr="00675D83">
                    <w:rPr>
                      <w:rFonts w:ascii="Times New Roman" w:hAnsi="Times New Roman" w:cs="Times New Roman"/>
                    </w:rPr>
                    <w:t xml:space="preserve"> )</w:t>
                  </w:r>
                  <w:proofErr w:type="gramEnd"/>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20</w:t>
            </w:r>
          </w:p>
        </w:tc>
        <w:tc>
          <w:tcPr>
            <w:tcW w:w="665" w:type="dxa"/>
            <w:shd w:val="clear" w:color="auto" w:fill="auto"/>
          </w:tcPr>
          <w:p w:rsidR="007968BA" w:rsidRPr="00675D83" w:rsidRDefault="007968BA" w:rsidP="00E64402">
            <w:pPr>
              <w:jc w:val="both"/>
              <w:rPr>
                <w:sz w:val="24"/>
                <w:szCs w:val="24"/>
              </w:rPr>
            </w:pPr>
            <w:r w:rsidRPr="00675D83">
              <w:rPr>
                <w:sz w:val="24"/>
                <w:szCs w:val="24"/>
              </w:rPr>
              <w:t>20</w:t>
            </w:r>
          </w:p>
        </w:tc>
        <w:tc>
          <w:tcPr>
            <w:tcW w:w="832" w:type="dxa"/>
            <w:shd w:val="clear" w:color="auto" w:fill="auto"/>
          </w:tcPr>
          <w:p w:rsidR="007968BA" w:rsidRPr="00675D83" w:rsidRDefault="007968BA" w:rsidP="00E64402">
            <w:pPr>
              <w:jc w:val="both"/>
              <w:rPr>
                <w:sz w:val="24"/>
                <w:szCs w:val="24"/>
              </w:rPr>
            </w:pPr>
            <w:r w:rsidRPr="00675D83">
              <w:rPr>
                <w:sz w:val="24"/>
                <w:szCs w:val="24"/>
              </w:rPr>
              <w:t>20</w:t>
            </w:r>
          </w:p>
        </w:tc>
        <w:tc>
          <w:tcPr>
            <w:tcW w:w="665" w:type="dxa"/>
            <w:shd w:val="clear" w:color="auto" w:fill="auto"/>
          </w:tcPr>
          <w:p w:rsidR="007968BA" w:rsidRPr="00675D83" w:rsidRDefault="007968BA" w:rsidP="00E64402">
            <w:pPr>
              <w:jc w:val="both"/>
              <w:rPr>
                <w:sz w:val="24"/>
                <w:szCs w:val="24"/>
              </w:rPr>
            </w:pPr>
            <w:r w:rsidRPr="00675D83">
              <w:rPr>
                <w:sz w:val="24"/>
                <w:szCs w:val="24"/>
              </w:rPr>
              <w:t>25</w:t>
            </w:r>
          </w:p>
        </w:tc>
        <w:tc>
          <w:tcPr>
            <w:tcW w:w="832" w:type="dxa"/>
            <w:shd w:val="clear" w:color="auto" w:fill="auto"/>
          </w:tcPr>
          <w:p w:rsidR="007968BA" w:rsidRPr="00675D83" w:rsidRDefault="007968BA" w:rsidP="00E64402">
            <w:pPr>
              <w:jc w:val="both"/>
              <w:rPr>
                <w:sz w:val="24"/>
                <w:szCs w:val="24"/>
              </w:rPr>
            </w:pPr>
            <w:r w:rsidRPr="00675D83">
              <w:rPr>
                <w:sz w:val="24"/>
                <w:szCs w:val="24"/>
              </w:rPr>
              <w:t>10</w:t>
            </w:r>
          </w:p>
        </w:tc>
        <w:tc>
          <w:tcPr>
            <w:tcW w:w="831" w:type="dxa"/>
            <w:shd w:val="clear" w:color="auto" w:fill="auto"/>
          </w:tcPr>
          <w:p w:rsidR="007968BA" w:rsidRPr="00675D83" w:rsidRDefault="007968BA" w:rsidP="00E64402">
            <w:pPr>
              <w:jc w:val="both"/>
              <w:rPr>
                <w:sz w:val="24"/>
                <w:szCs w:val="24"/>
              </w:rPr>
            </w:pPr>
            <w:r w:rsidRPr="00675D83">
              <w:rPr>
                <w:sz w:val="24"/>
                <w:szCs w:val="24"/>
              </w:rPr>
              <w:t>10</w:t>
            </w:r>
          </w:p>
        </w:tc>
        <w:tc>
          <w:tcPr>
            <w:tcW w:w="2229" w:type="dxa"/>
            <w:shd w:val="clear" w:color="auto" w:fill="auto"/>
          </w:tcPr>
          <w:p w:rsidR="007968BA" w:rsidRPr="00675D83" w:rsidRDefault="007968BA" w:rsidP="00E64402">
            <w:pPr>
              <w:jc w:val="both"/>
              <w:rPr>
                <w:sz w:val="24"/>
                <w:szCs w:val="24"/>
              </w:rPr>
            </w:pPr>
            <w:r w:rsidRPr="00675D83">
              <w:rPr>
                <w:sz w:val="24"/>
                <w:szCs w:val="24"/>
              </w:rPr>
              <w:t>10</w:t>
            </w:r>
          </w:p>
        </w:tc>
      </w:tr>
      <w:tr w:rsidR="007968BA" w:rsidRPr="000B4086" w:rsidTr="00E64402">
        <w:trPr>
          <w:trHeight w:val="346"/>
        </w:trPr>
        <w:tc>
          <w:tcPr>
            <w:tcW w:w="3619" w:type="dxa"/>
            <w:shd w:val="clear" w:color="auto" w:fill="auto"/>
          </w:tcPr>
          <w:tbl>
            <w:tblPr>
              <w:tblW w:w="0" w:type="auto"/>
              <w:tblBorders>
                <w:top w:val="nil"/>
                <w:left w:val="nil"/>
                <w:bottom w:val="nil"/>
                <w:right w:val="nil"/>
              </w:tblBorders>
              <w:tblLook w:val="0000"/>
            </w:tblPr>
            <w:tblGrid>
              <w:gridCol w:w="3403"/>
            </w:tblGrid>
            <w:tr w:rsidR="007968BA" w:rsidRPr="00675D83" w:rsidTr="00E64402">
              <w:trPr>
                <w:trHeight w:val="756"/>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Автомобильные дороги IV и V категорий (до края проезжей части) и предприятий </w:t>
                  </w:r>
                </w:p>
              </w:tc>
            </w:tr>
          </w:tbl>
          <w:p w:rsidR="007968BA" w:rsidRPr="00675D83" w:rsidRDefault="007968BA" w:rsidP="00E64402">
            <w:pPr>
              <w:jc w:val="both"/>
              <w:rPr>
                <w:sz w:val="24"/>
                <w:szCs w:val="24"/>
              </w:rPr>
            </w:pPr>
          </w:p>
        </w:tc>
        <w:tc>
          <w:tcPr>
            <w:tcW w:w="665" w:type="dxa"/>
            <w:shd w:val="clear" w:color="auto" w:fill="auto"/>
          </w:tcPr>
          <w:p w:rsidR="007968BA" w:rsidRPr="00675D83" w:rsidRDefault="007968BA" w:rsidP="00E64402">
            <w:pPr>
              <w:jc w:val="both"/>
              <w:rPr>
                <w:sz w:val="24"/>
                <w:szCs w:val="24"/>
              </w:rPr>
            </w:pPr>
            <w:r w:rsidRPr="00675D83">
              <w:rPr>
                <w:sz w:val="24"/>
                <w:szCs w:val="24"/>
              </w:rPr>
              <w:t>10</w:t>
            </w:r>
          </w:p>
        </w:tc>
        <w:tc>
          <w:tcPr>
            <w:tcW w:w="665" w:type="dxa"/>
            <w:shd w:val="clear" w:color="auto" w:fill="auto"/>
          </w:tcPr>
          <w:p w:rsidR="007968BA" w:rsidRPr="00675D83" w:rsidRDefault="007968BA" w:rsidP="00E64402">
            <w:pPr>
              <w:jc w:val="both"/>
              <w:rPr>
                <w:sz w:val="24"/>
                <w:szCs w:val="24"/>
              </w:rPr>
            </w:pPr>
            <w:r w:rsidRPr="00675D83">
              <w:rPr>
                <w:sz w:val="24"/>
                <w:szCs w:val="24"/>
              </w:rPr>
              <w:t>10</w:t>
            </w:r>
          </w:p>
        </w:tc>
        <w:tc>
          <w:tcPr>
            <w:tcW w:w="832" w:type="dxa"/>
            <w:shd w:val="clear" w:color="auto" w:fill="auto"/>
          </w:tcPr>
          <w:p w:rsidR="007968BA" w:rsidRPr="00675D83" w:rsidRDefault="007968BA" w:rsidP="00E64402">
            <w:pPr>
              <w:jc w:val="both"/>
              <w:rPr>
                <w:sz w:val="24"/>
                <w:szCs w:val="24"/>
              </w:rPr>
            </w:pPr>
            <w:r w:rsidRPr="00675D83">
              <w:rPr>
                <w:sz w:val="24"/>
                <w:szCs w:val="24"/>
              </w:rPr>
              <w:t>10</w:t>
            </w:r>
          </w:p>
        </w:tc>
        <w:tc>
          <w:tcPr>
            <w:tcW w:w="665" w:type="dxa"/>
            <w:shd w:val="clear" w:color="auto" w:fill="auto"/>
          </w:tcPr>
          <w:p w:rsidR="007968BA" w:rsidRPr="00675D83" w:rsidRDefault="007968BA" w:rsidP="00E64402">
            <w:pPr>
              <w:jc w:val="both"/>
              <w:rPr>
                <w:sz w:val="24"/>
                <w:szCs w:val="24"/>
              </w:rPr>
            </w:pPr>
            <w:r w:rsidRPr="00675D83">
              <w:rPr>
                <w:sz w:val="24"/>
                <w:szCs w:val="24"/>
              </w:rPr>
              <w:t>5</w:t>
            </w:r>
          </w:p>
        </w:tc>
        <w:tc>
          <w:tcPr>
            <w:tcW w:w="832" w:type="dxa"/>
            <w:shd w:val="clear" w:color="auto" w:fill="auto"/>
          </w:tcPr>
          <w:p w:rsidR="007968BA" w:rsidRPr="00675D83" w:rsidRDefault="007968BA" w:rsidP="00E64402">
            <w:pPr>
              <w:jc w:val="both"/>
              <w:rPr>
                <w:sz w:val="24"/>
                <w:szCs w:val="24"/>
              </w:rPr>
            </w:pPr>
            <w:r w:rsidRPr="00675D83">
              <w:rPr>
                <w:sz w:val="24"/>
                <w:szCs w:val="24"/>
              </w:rPr>
              <w:t>5</w:t>
            </w:r>
          </w:p>
        </w:tc>
        <w:tc>
          <w:tcPr>
            <w:tcW w:w="831" w:type="dxa"/>
            <w:shd w:val="clear" w:color="auto" w:fill="auto"/>
          </w:tcPr>
          <w:p w:rsidR="007968BA" w:rsidRPr="00675D83" w:rsidRDefault="007968BA" w:rsidP="00E64402">
            <w:pPr>
              <w:jc w:val="both"/>
              <w:rPr>
                <w:sz w:val="24"/>
                <w:szCs w:val="24"/>
              </w:rPr>
            </w:pPr>
            <w:r w:rsidRPr="00675D83">
              <w:rPr>
                <w:sz w:val="24"/>
                <w:szCs w:val="24"/>
              </w:rPr>
              <w:t>5</w:t>
            </w:r>
          </w:p>
        </w:tc>
        <w:tc>
          <w:tcPr>
            <w:tcW w:w="2229" w:type="dxa"/>
            <w:shd w:val="clear" w:color="auto" w:fill="auto"/>
          </w:tcPr>
          <w:p w:rsidR="007968BA" w:rsidRPr="00675D83" w:rsidRDefault="007968BA" w:rsidP="00E64402">
            <w:pPr>
              <w:jc w:val="both"/>
              <w:rPr>
                <w:sz w:val="24"/>
                <w:szCs w:val="24"/>
              </w:rPr>
            </w:pPr>
            <w:r w:rsidRPr="00675D83">
              <w:rPr>
                <w:sz w:val="24"/>
                <w:szCs w:val="24"/>
              </w:rPr>
              <w:t>5</w:t>
            </w:r>
          </w:p>
        </w:tc>
      </w:tr>
      <w:tr w:rsidR="007968BA" w:rsidRPr="000B4086" w:rsidTr="00E64402">
        <w:trPr>
          <w:trHeight w:val="346"/>
        </w:trPr>
        <w:tc>
          <w:tcPr>
            <w:tcW w:w="3619" w:type="dxa"/>
            <w:shd w:val="clear" w:color="auto" w:fill="auto"/>
          </w:tcPr>
          <w:tbl>
            <w:tblPr>
              <w:tblW w:w="0" w:type="auto"/>
              <w:tblBorders>
                <w:top w:val="nil"/>
                <w:left w:val="nil"/>
                <w:bottom w:val="nil"/>
                <w:right w:val="nil"/>
              </w:tblBorders>
              <w:tblLook w:val="0000"/>
            </w:tblPr>
            <w:tblGrid>
              <w:gridCol w:w="1578"/>
            </w:tblGrid>
            <w:tr w:rsidR="007968BA" w:rsidRPr="00675D83" w:rsidTr="00E64402">
              <w:trPr>
                <w:trHeight w:val="220"/>
              </w:trPr>
              <w:tc>
                <w:tcPr>
                  <w:tcW w:w="0" w:type="auto"/>
                </w:tcPr>
                <w:p w:rsidR="007968BA" w:rsidRPr="00675D83" w:rsidRDefault="007968BA" w:rsidP="00E64402">
                  <w:pPr>
                    <w:pStyle w:val="Default"/>
                    <w:jc w:val="both"/>
                    <w:rPr>
                      <w:rFonts w:ascii="Times New Roman" w:hAnsi="Times New Roman" w:cs="Times New Roman"/>
                    </w:rPr>
                  </w:pPr>
                  <w:r w:rsidRPr="00675D83">
                    <w:rPr>
                      <w:rFonts w:ascii="Times New Roman" w:hAnsi="Times New Roman" w:cs="Times New Roman"/>
                    </w:rPr>
                    <w:t xml:space="preserve">ЛЭП, ТП, РП </w:t>
                  </w:r>
                </w:p>
              </w:tc>
            </w:tr>
          </w:tbl>
          <w:p w:rsidR="007968BA" w:rsidRPr="00675D83" w:rsidRDefault="007968BA" w:rsidP="00E64402">
            <w:pPr>
              <w:jc w:val="both"/>
              <w:rPr>
                <w:sz w:val="24"/>
                <w:szCs w:val="24"/>
              </w:rPr>
            </w:pPr>
          </w:p>
        </w:tc>
        <w:tc>
          <w:tcPr>
            <w:tcW w:w="6719" w:type="dxa"/>
            <w:gridSpan w:val="7"/>
            <w:shd w:val="clear" w:color="auto" w:fill="auto"/>
          </w:tcPr>
          <w:p w:rsidR="007968BA" w:rsidRPr="00675D83" w:rsidRDefault="007968BA" w:rsidP="00E64402">
            <w:pPr>
              <w:jc w:val="both"/>
              <w:rPr>
                <w:sz w:val="24"/>
                <w:szCs w:val="24"/>
              </w:rPr>
            </w:pPr>
            <w:r w:rsidRPr="00675D83">
              <w:rPr>
                <w:sz w:val="24"/>
                <w:szCs w:val="24"/>
              </w:rPr>
              <w:t>В соответствии с ПУЭ</w:t>
            </w:r>
          </w:p>
        </w:tc>
      </w:tr>
    </w:tbl>
    <w:p w:rsidR="007968BA" w:rsidRDefault="007968BA" w:rsidP="007968BA">
      <w:pPr>
        <w:ind w:firstLine="567"/>
        <w:jc w:val="both"/>
        <w:rPr>
          <w:sz w:val="20"/>
        </w:rPr>
      </w:pPr>
      <w:r w:rsidRPr="00675D83">
        <w:rPr>
          <w:sz w:val="24"/>
          <w:szCs w:val="24"/>
        </w:rPr>
        <w:t>&lt;*&gt; Расстояния от резервуарной установки предприятий до зданий и сооружений, которые ею не обслуживаются</w:t>
      </w:r>
      <w:r w:rsidRPr="00E0620A">
        <w:rPr>
          <w:sz w:val="20"/>
        </w:rPr>
        <w:t>.</w:t>
      </w:r>
    </w:p>
    <w:p w:rsidR="007968BA" w:rsidRPr="00E0620A" w:rsidRDefault="007968BA" w:rsidP="007968BA">
      <w:pPr>
        <w:ind w:firstLine="567"/>
        <w:jc w:val="both"/>
        <w:rPr>
          <w:sz w:val="20"/>
        </w:rPr>
      </w:pP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75D83">
          <w:rPr>
            <w:rFonts w:ascii="Times New Roman" w:hAnsi="Times New Roman" w:cs="Times New Roman"/>
            <w:sz w:val="28"/>
            <w:szCs w:val="28"/>
          </w:rPr>
          <w:t>10 м</w:t>
        </w:r>
      </w:smartTag>
      <w:r w:rsidRPr="00675D83">
        <w:rPr>
          <w:rFonts w:ascii="Times New Roman" w:hAnsi="Times New Roman" w:cs="Times New Roman"/>
          <w:sz w:val="28"/>
          <w:szCs w:val="28"/>
        </w:rPr>
        <w:t xml:space="preserve">, для зданий I и II степеней огнестойкости - до </w:t>
      </w:r>
      <w:smartTag w:uri="urn:schemas-microsoft-com:office:smarttags" w:element="metricconverter">
        <w:smartTagPr>
          <w:attr w:name="ProductID" w:val="8 м"/>
        </w:smartTagPr>
        <w:r w:rsidRPr="00675D83">
          <w:rPr>
            <w:rFonts w:ascii="Times New Roman" w:hAnsi="Times New Roman" w:cs="Times New Roman"/>
            <w:sz w:val="28"/>
            <w:szCs w:val="28"/>
          </w:rPr>
          <w:t>8 м</w:t>
        </w:r>
      </w:smartTag>
      <w:r w:rsidRPr="00675D83">
        <w:rPr>
          <w:rFonts w:ascii="Times New Roman" w:hAnsi="Times New Roman" w:cs="Times New Roman"/>
          <w:sz w:val="28"/>
          <w:szCs w:val="28"/>
        </w:rPr>
        <w:t xml:space="preserve">. </w:t>
      </w:r>
    </w:p>
    <w:p w:rsidR="007968BA" w:rsidRPr="00601251" w:rsidRDefault="007968BA" w:rsidP="007968BA">
      <w:pPr>
        <w:ind w:firstLine="567"/>
        <w:jc w:val="both"/>
      </w:pPr>
      <w:r w:rsidRPr="00601251">
        <w:t xml:space="preserve">11.10.23. Расстояния до жилого здания, в котором размещены учреждения (предприятия) </w:t>
      </w:r>
      <w:proofErr w:type="gramStart"/>
      <w:r w:rsidRPr="00601251">
        <w:t>общественного</w:t>
      </w:r>
      <w:proofErr w:type="gramEnd"/>
      <w:r w:rsidRPr="00601251">
        <w:t xml:space="preserve"> назначения, следует принимать как для жилых зданий.</w:t>
      </w:r>
    </w:p>
    <w:p w:rsidR="007968BA" w:rsidRPr="00601251" w:rsidRDefault="007968BA" w:rsidP="007968BA">
      <w:pPr>
        <w:ind w:firstLine="567"/>
        <w:jc w:val="both"/>
      </w:pPr>
      <w:r w:rsidRPr="00601251">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t>50 м3</w:t>
        </w:r>
      </w:smartTag>
      <w:r w:rsidRPr="00601251">
        <w:t xml:space="preserve"> принимаются по таблице</w:t>
      </w:r>
      <w:r>
        <w:t xml:space="preserve"> 105</w:t>
      </w:r>
      <w:r w:rsidRPr="00601251">
        <w:t>.</w:t>
      </w:r>
    </w:p>
    <w:p w:rsidR="007968BA" w:rsidRPr="00601251" w:rsidRDefault="007968BA" w:rsidP="007968BA">
      <w:pPr>
        <w:ind w:firstLine="567"/>
        <w:jc w:val="both"/>
      </w:pPr>
      <w:r w:rsidRPr="00601251">
        <w:t xml:space="preserve">Таблица </w:t>
      </w:r>
      <w:r>
        <w:t>105</w:t>
      </w:r>
      <w:r w:rsidRPr="00601251">
        <w:t>.</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2"/>
        <w:gridCol w:w="751"/>
        <w:gridCol w:w="35"/>
        <w:gridCol w:w="682"/>
        <w:gridCol w:w="104"/>
        <w:gridCol w:w="746"/>
        <w:gridCol w:w="35"/>
        <w:gridCol w:w="515"/>
        <w:gridCol w:w="436"/>
        <w:gridCol w:w="63"/>
        <w:gridCol w:w="52"/>
        <w:gridCol w:w="848"/>
        <w:gridCol w:w="848"/>
        <w:gridCol w:w="83"/>
        <w:gridCol w:w="467"/>
        <w:gridCol w:w="550"/>
        <w:gridCol w:w="1009"/>
        <w:gridCol w:w="707"/>
        <w:gridCol w:w="590"/>
      </w:tblGrid>
      <w:tr w:rsidR="007968BA" w:rsidRPr="000B4086" w:rsidTr="00E64402">
        <w:trPr>
          <w:trHeight w:val="360"/>
        </w:trPr>
        <w:tc>
          <w:tcPr>
            <w:tcW w:w="912" w:type="pct"/>
            <w:vMerge w:val="restart"/>
          </w:tcPr>
          <w:p w:rsidR="007968BA" w:rsidRPr="000B4086" w:rsidRDefault="007968BA" w:rsidP="00E64402">
            <w:pPr>
              <w:jc w:val="both"/>
              <w:rPr>
                <w:sz w:val="20"/>
              </w:rPr>
            </w:pPr>
            <w:r w:rsidRPr="000B4086">
              <w:rPr>
                <w:sz w:val="20"/>
              </w:rPr>
              <w:t>Здания, сооружения и коммуникации</w:t>
            </w:r>
          </w:p>
        </w:tc>
        <w:tc>
          <w:tcPr>
            <w:tcW w:w="2981" w:type="pct"/>
            <w:gridSpan w:val="15"/>
          </w:tcPr>
          <w:p w:rsidR="007968BA" w:rsidRPr="000B4086" w:rsidRDefault="007968BA" w:rsidP="00E64402">
            <w:pPr>
              <w:jc w:val="both"/>
              <w:rPr>
                <w:sz w:val="20"/>
              </w:rPr>
            </w:pPr>
            <w:r w:rsidRPr="000B4086">
              <w:rPr>
                <w:sz w:val="20"/>
              </w:rPr>
              <w:t xml:space="preserve">Расстояния от резервуаров в свету, </w:t>
            </w:r>
            <w:proofErr w:type="gramStart"/>
            <w:r w:rsidRPr="000B4086">
              <w:rPr>
                <w:sz w:val="20"/>
              </w:rPr>
              <w:t>м</w:t>
            </w:r>
            <w:proofErr w:type="gramEnd"/>
          </w:p>
        </w:tc>
        <w:tc>
          <w:tcPr>
            <w:tcW w:w="484" w:type="pct"/>
            <w:vMerge w:val="restart"/>
          </w:tcPr>
          <w:p w:rsidR="007968BA" w:rsidRPr="000B4086" w:rsidRDefault="007968BA" w:rsidP="00E64402">
            <w:pPr>
              <w:jc w:val="both"/>
              <w:rPr>
                <w:sz w:val="20"/>
              </w:rPr>
            </w:pPr>
            <w:r w:rsidRPr="000B4086">
              <w:rPr>
                <w:sz w:val="20"/>
              </w:rPr>
              <w:t xml:space="preserve">Расстояние от помещений, установок, где </w:t>
            </w:r>
            <w:proofErr w:type="gramStart"/>
            <w:r w:rsidRPr="000B4086">
              <w:rPr>
                <w:sz w:val="20"/>
              </w:rPr>
              <w:t>исполь-зуется</w:t>
            </w:r>
            <w:proofErr w:type="gramEnd"/>
            <w:r w:rsidRPr="000B4086">
              <w:rPr>
                <w:sz w:val="20"/>
              </w:rPr>
              <w:t xml:space="preserve"> СУГ, м</w:t>
            </w:r>
          </w:p>
        </w:tc>
        <w:tc>
          <w:tcPr>
            <w:tcW w:w="622" w:type="pct"/>
            <w:gridSpan w:val="2"/>
            <w:vMerge w:val="restart"/>
          </w:tcPr>
          <w:p w:rsidR="007968BA" w:rsidRPr="000B4086" w:rsidRDefault="007968BA" w:rsidP="00E64402">
            <w:pPr>
              <w:jc w:val="both"/>
              <w:rPr>
                <w:sz w:val="20"/>
              </w:rPr>
            </w:pPr>
            <w:r w:rsidRPr="000B4086">
              <w:rPr>
                <w:sz w:val="20"/>
              </w:rPr>
              <w:t xml:space="preserve">Расстояние, </w:t>
            </w:r>
            <w:proofErr w:type="gramStart"/>
            <w:r w:rsidRPr="000B4086">
              <w:rPr>
                <w:sz w:val="20"/>
              </w:rPr>
              <w:t>м</w:t>
            </w:r>
            <w:proofErr w:type="gramEnd"/>
            <w:r w:rsidRPr="000B4086">
              <w:rPr>
                <w:sz w:val="20"/>
              </w:rPr>
              <w:t>, от склада наполненных баллонов с общей вместимостью, м3</w:t>
            </w:r>
          </w:p>
        </w:tc>
      </w:tr>
      <w:tr w:rsidR="007968BA" w:rsidRPr="000B4086" w:rsidTr="00E64402">
        <w:trPr>
          <w:trHeight w:val="360"/>
        </w:trPr>
        <w:tc>
          <w:tcPr>
            <w:tcW w:w="912" w:type="pct"/>
            <w:vMerge/>
          </w:tcPr>
          <w:p w:rsidR="007968BA" w:rsidRPr="000B4086" w:rsidRDefault="007968BA" w:rsidP="00E64402">
            <w:pPr>
              <w:jc w:val="both"/>
              <w:rPr>
                <w:sz w:val="20"/>
              </w:rPr>
            </w:pPr>
          </w:p>
        </w:tc>
        <w:tc>
          <w:tcPr>
            <w:tcW w:w="1585" w:type="pct"/>
            <w:gridSpan w:val="8"/>
          </w:tcPr>
          <w:p w:rsidR="007968BA" w:rsidRPr="000B4086" w:rsidRDefault="007968BA" w:rsidP="00E64402">
            <w:pPr>
              <w:jc w:val="both"/>
              <w:rPr>
                <w:sz w:val="20"/>
              </w:rPr>
            </w:pPr>
            <w:r w:rsidRPr="000B4086">
              <w:rPr>
                <w:sz w:val="20"/>
              </w:rPr>
              <w:t>Надземные резервуары</w:t>
            </w:r>
          </w:p>
        </w:tc>
        <w:tc>
          <w:tcPr>
            <w:tcW w:w="1396" w:type="pct"/>
            <w:gridSpan w:val="7"/>
          </w:tcPr>
          <w:p w:rsidR="007968BA" w:rsidRPr="000B4086" w:rsidRDefault="007968BA" w:rsidP="00E64402">
            <w:pPr>
              <w:jc w:val="both"/>
              <w:rPr>
                <w:sz w:val="20"/>
              </w:rPr>
            </w:pPr>
            <w:r w:rsidRPr="000B4086">
              <w:rPr>
                <w:sz w:val="20"/>
              </w:rPr>
              <w:t>Подземные резервуары</w:t>
            </w:r>
          </w:p>
        </w:tc>
        <w:tc>
          <w:tcPr>
            <w:tcW w:w="484" w:type="pct"/>
            <w:vMerge/>
          </w:tcPr>
          <w:p w:rsidR="007968BA" w:rsidRPr="000B4086" w:rsidRDefault="007968BA" w:rsidP="00E64402">
            <w:pPr>
              <w:jc w:val="both"/>
              <w:rPr>
                <w:sz w:val="20"/>
              </w:rPr>
            </w:pPr>
          </w:p>
        </w:tc>
        <w:tc>
          <w:tcPr>
            <w:tcW w:w="622" w:type="pct"/>
            <w:gridSpan w:val="2"/>
            <w:vMerge/>
          </w:tcPr>
          <w:p w:rsidR="007968BA" w:rsidRPr="000B4086" w:rsidRDefault="007968BA" w:rsidP="00E64402">
            <w:pPr>
              <w:jc w:val="both"/>
              <w:rPr>
                <w:sz w:val="20"/>
              </w:rPr>
            </w:pPr>
          </w:p>
        </w:tc>
      </w:tr>
      <w:tr w:rsidR="007968BA" w:rsidRPr="000B4086" w:rsidTr="00E64402">
        <w:trPr>
          <w:trHeight w:val="450"/>
        </w:trPr>
        <w:tc>
          <w:tcPr>
            <w:tcW w:w="912" w:type="pct"/>
            <w:vMerge/>
          </w:tcPr>
          <w:p w:rsidR="007968BA" w:rsidRPr="000B4086" w:rsidRDefault="007968BA" w:rsidP="00E64402">
            <w:pPr>
              <w:jc w:val="both"/>
              <w:rPr>
                <w:sz w:val="20"/>
              </w:rPr>
            </w:pPr>
          </w:p>
        </w:tc>
        <w:tc>
          <w:tcPr>
            <w:tcW w:w="2981" w:type="pct"/>
            <w:gridSpan w:val="15"/>
          </w:tcPr>
          <w:p w:rsidR="007968BA" w:rsidRPr="000B4086" w:rsidRDefault="007968BA" w:rsidP="00E64402">
            <w:pPr>
              <w:jc w:val="both"/>
              <w:rPr>
                <w:sz w:val="20"/>
              </w:rPr>
            </w:pPr>
            <w:r w:rsidRPr="000B4086">
              <w:rPr>
                <w:sz w:val="20"/>
              </w:rPr>
              <w:t>При общей вместимости</w:t>
            </w:r>
          </w:p>
        </w:tc>
        <w:tc>
          <w:tcPr>
            <w:tcW w:w="484" w:type="pct"/>
            <w:vMerge/>
          </w:tcPr>
          <w:p w:rsidR="007968BA" w:rsidRPr="000B4086" w:rsidRDefault="007968BA" w:rsidP="00E64402">
            <w:pPr>
              <w:jc w:val="both"/>
              <w:rPr>
                <w:sz w:val="20"/>
              </w:rPr>
            </w:pPr>
          </w:p>
        </w:tc>
        <w:tc>
          <w:tcPr>
            <w:tcW w:w="622" w:type="pct"/>
            <w:gridSpan w:val="2"/>
            <w:vMerge/>
          </w:tcPr>
          <w:p w:rsidR="007968BA" w:rsidRPr="000B4086" w:rsidRDefault="007968BA" w:rsidP="00E64402">
            <w:pPr>
              <w:jc w:val="both"/>
              <w:rPr>
                <w:sz w:val="20"/>
              </w:rPr>
            </w:pPr>
          </w:p>
        </w:tc>
      </w:tr>
      <w:tr w:rsidR="007968BA" w:rsidRPr="000B4086" w:rsidTr="00E64402">
        <w:trPr>
          <w:trHeight w:val="570"/>
        </w:trPr>
        <w:tc>
          <w:tcPr>
            <w:tcW w:w="912" w:type="pct"/>
            <w:vMerge/>
          </w:tcPr>
          <w:p w:rsidR="007968BA" w:rsidRPr="000B4086" w:rsidRDefault="007968BA" w:rsidP="00E64402">
            <w:pPr>
              <w:jc w:val="both"/>
              <w:rPr>
                <w:sz w:val="20"/>
              </w:rPr>
            </w:pPr>
          </w:p>
        </w:tc>
        <w:tc>
          <w:tcPr>
            <w:tcW w:w="377" w:type="pct"/>
            <w:gridSpan w:val="2"/>
          </w:tcPr>
          <w:p w:rsidR="007968BA" w:rsidRPr="000B4086" w:rsidRDefault="007968BA" w:rsidP="00E64402">
            <w:pPr>
              <w:jc w:val="both"/>
              <w:rPr>
                <w:sz w:val="20"/>
              </w:rPr>
            </w:pPr>
            <w:r w:rsidRPr="000B4086">
              <w:rPr>
                <w:sz w:val="20"/>
              </w:rPr>
              <w:t>св.20</w:t>
            </w:r>
          </w:p>
          <w:p w:rsidR="007968BA" w:rsidRPr="000B4086" w:rsidRDefault="007968BA" w:rsidP="00E64402">
            <w:pPr>
              <w:jc w:val="both"/>
              <w:rPr>
                <w:sz w:val="20"/>
              </w:rPr>
            </w:pPr>
            <w:r w:rsidRPr="000B4086">
              <w:rPr>
                <w:sz w:val="20"/>
              </w:rPr>
              <w:t>до 50</w:t>
            </w:r>
          </w:p>
        </w:tc>
        <w:tc>
          <w:tcPr>
            <w:tcW w:w="377" w:type="pct"/>
            <w:gridSpan w:val="2"/>
          </w:tcPr>
          <w:p w:rsidR="007968BA" w:rsidRPr="000B4086" w:rsidRDefault="007968BA" w:rsidP="00E64402">
            <w:pPr>
              <w:jc w:val="both"/>
              <w:rPr>
                <w:sz w:val="20"/>
              </w:rPr>
            </w:pPr>
            <w:r w:rsidRPr="000B4086">
              <w:rPr>
                <w:sz w:val="20"/>
              </w:rPr>
              <w:t>св.50</w:t>
            </w:r>
          </w:p>
          <w:p w:rsidR="007968BA" w:rsidRPr="000B4086" w:rsidRDefault="007968BA" w:rsidP="00E64402">
            <w:pPr>
              <w:jc w:val="both"/>
              <w:rPr>
                <w:sz w:val="20"/>
              </w:rPr>
            </w:pPr>
            <w:r w:rsidRPr="000B4086">
              <w:rPr>
                <w:sz w:val="20"/>
              </w:rPr>
              <w:t>до 200</w:t>
            </w:r>
          </w:p>
        </w:tc>
        <w:tc>
          <w:tcPr>
            <w:tcW w:w="375" w:type="pct"/>
            <w:gridSpan w:val="2"/>
          </w:tcPr>
          <w:p w:rsidR="007968BA" w:rsidRPr="000B4086" w:rsidRDefault="007968BA" w:rsidP="00E64402">
            <w:pPr>
              <w:jc w:val="both"/>
              <w:rPr>
                <w:sz w:val="20"/>
              </w:rPr>
            </w:pPr>
            <w:r w:rsidRPr="000B4086">
              <w:rPr>
                <w:sz w:val="20"/>
              </w:rPr>
              <w:t>св.50</w:t>
            </w:r>
          </w:p>
          <w:p w:rsidR="007968BA" w:rsidRPr="000B4086" w:rsidRDefault="007968BA" w:rsidP="00E64402">
            <w:pPr>
              <w:jc w:val="both"/>
              <w:rPr>
                <w:sz w:val="20"/>
              </w:rPr>
            </w:pPr>
            <w:r w:rsidRPr="000B4086">
              <w:rPr>
                <w:sz w:val="20"/>
              </w:rPr>
              <w:t>до 500</w:t>
            </w:r>
          </w:p>
        </w:tc>
        <w:tc>
          <w:tcPr>
            <w:tcW w:w="486" w:type="pct"/>
            <w:gridSpan w:val="3"/>
          </w:tcPr>
          <w:p w:rsidR="007968BA" w:rsidRPr="000B4086" w:rsidRDefault="007968BA" w:rsidP="00E64402">
            <w:pPr>
              <w:jc w:val="both"/>
              <w:rPr>
                <w:sz w:val="20"/>
              </w:rPr>
            </w:pPr>
            <w:r w:rsidRPr="000B4086">
              <w:rPr>
                <w:sz w:val="20"/>
              </w:rPr>
              <w:t>св. 200</w:t>
            </w:r>
          </w:p>
          <w:p w:rsidR="007968BA" w:rsidRPr="000B4086" w:rsidRDefault="007968BA" w:rsidP="00E64402">
            <w:pPr>
              <w:jc w:val="both"/>
              <w:rPr>
                <w:sz w:val="20"/>
              </w:rPr>
            </w:pPr>
            <w:r w:rsidRPr="000B4086">
              <w:rPr>
                <w:sz w:val="20"/>
              </w:rPr>
              <w:t>до 8000</w:t>
            </w:r>
          </w:p>
        </w:tc>
        <w:tc>
          <w:tcPr>
            <w:tcW w:w="432" w:type="pct"/>
            <w:gridSpan w:val="2"/>
          </w:tcPr>
          <w:p w:rsidR="007968BA" w:rsidRPr="000B4086" w:rsidRDefault="007968BA" w:rsidP="00E64402">
            <w:pPr>
              <w:jc w:val="both"/>
              <w:rPr>
                <w:sz w:val="20"/>
              </w:rPr>
            </w:pPr>
            <w:r w:rsidRPr="000B4086">
              <w:rPr>
                <w:sz w:val="20"/>
              </w:rPr>
              <w:t>св.50</w:t>
            </w:r>
          </w:p>
          <w:p w:rsidR="007968BA" w:rsidRPr="000B4086" w:rsidRDefault="007968BA" w:rsidP="00E64402">
            <w:pPr>
              <w:jc w:val="both"/>
              <w:rPr>
                <w:sz w:val="20"/>
              </w:rPr>
            </w:pPr>
            <w:r w:rsidRPr="000B4086">
              <w:rPr>
                <w:sz w:val="20"/>
              </w:rPr>
              <w:t>до 200</w:t>
            </w:r>
          </w:p>
        </w:tc>
        <w:tc>
          <w:tcPr>
            <w:tcW w:w="447" w:type="pct"/>
            <w:gridSpan w:val="2"/>
          </w:tcPr>
          <w:p w:rsidR="007968BA" w:rsidRPr="000B4086" w:rsidRDefault="007968BA" w:rsidP="00E64402">
            <w:pPr>
              <w:jc w:val="both"/>
              <w:rPr>
                <w:sz w:val="20"/>
              </w:rPr>
            </w:pPr>
            <w:r w:rsidRPr="000B4086">
              <w:rPr>
                <w:sz w:val="20"/>
              </w:rPr>
              <w:t>св.50</w:t>
            </w:r>
          </w:p>
          <w:p w:rsidR="007968BA" w:rsidRPr="000B4086" w:rsidRDefault="007968BA" w:rsidP="00E64402">
            <w:pPr>
              <w:jc w:val="both"/>
              <w:rPr>
                <w:sz w:val="20"/>
              </w:rPr>
            </w:pPr>
            <w:r w:rsidRPr="000B4086">
              <w:rPr>
                <w:sz w:val="20"/>
              </w:rPr>
              <w:t>до 500</w:t>
            </w:r>
          </w:p>
        </w:tc>
        <w:tc>
          <w:tcPr>
            <w:tcW w:w="488" w:type="pct"/>
            <w:gridSpan w:val="2"/>
          </w:tcPr>
          <w:p w:rsidR="007968BA" w:rsidRPr="000B4086" w:rsidRDefault="007968BA" w:rsidP="00E64402">
            <w:pPr>
              <w:jc w:val="both"/>
              <w:rPr>
                <w:sz w:val="20"/>
              </w:rPr>
            </w:pPr>
            <w:r w:rsidRPr="000B4086">
              <w:rPr>
                <w:sz w:val="20"/>
              </w:rPr>
              <w:t>св. 200</w:t>
            </w:r>
          </w:p>
          <w:p w:rsidR="007968BA" w:rsidRPr="000B4086" w:rsidRDefault="007968BA" w:rsidP="00E64402">
            <w:pPr>
              <w:jc w:val="both"/>
              <w:rPr>
                <w:sz w:val="20"/>
              </w:rPr>
            </w:pPr>
            <w:r w:rsidRPr="000B4086">
              <w:rPr>
                <w:sz w:val="20"/>
              </w:rPr>
              <w:t>до 8000</w:t>
            </w:r>
          </w:p>
        </w:tc>
        <w:tc>
          <w:tcPr>
            <w:tcW w:w="484" w:type="pct"/>
            <w:vMerge/>
          </w:tcPr>
          <w:p w:rsidR="007968BA" w:rsidRPr="000B4086" w:rsidRDefault="007968BA" w:rsidP="00E64402">
            <w:pPr>
              <w:jc w:val="both"/>
              <w:rPr>
                <w:sz w:val="20"/>
              </w:rPr>
            </w:pPr>
          </w:p>
        </w:tc>
        <w:tc>
          <w:tcPr>
            <w:tcW w:w="622" w:type="pct"/>
            <w:gridSpan w:val="2"/>
            <w:vMerge/>
          </w:tcPr>
          <w:p w:rsidR="007968BA" w:rsidRPr="000B4086" w:rsidRDefault="007968BA" w:rsidP="00E64402">
            <w:pPr>
              <w:jc w:val="both"/>
              <w:rPr>
                <w:sz w:val="20"/>
              </w:rPr>
            </w:pPr>
          </w:p>
        </w:tc>
      </w:tr>
      <w:tr w:rsidR="007968BA" w:rsidRPr="000B4086" w:rsidTr="00E64402">
        <w:trPr>
          <w:trHeight w:val="480"/>
        </w:trPr>
        <w:tc>
          <w:tcPr>
            <w:tcW w:w="912" w:type="pct"/>
            <w:vMerge/>
          </w:tcPr>
          <w:p w:rsidR="007968BA" w:rsidRPr="000B4086" w:rsidRDefault="007968BA" w:rsidP="00E64402">
            <w:pPr>
              <w:jc w:val="both"/>
              <w:rPr>
                <w:sz w:val="20"/>
              </w:rPr>
            </w:pPr>
          </w:p>
        </w:tc>
        <w:tc>
          <w:tcPr>
            <w:tcW w:w="2981" w:type="pct"/>
            <w:gridSpan w:val="15"/>
          </w:tcPr>
          <w:p w:rsidR="007968BA" w:rsidRPr="000B4086" w:rsidRDefault="007968BA" w:rsidP="00E64402">
            <w:pPr>
              <w:jc w:val="both"/>
              <w:rPr>
                <w:sz w:val="20"/>
              </w:rPr>
            </w:pPr>
            <w:r w:rsidRPr="000B4086">
              <w:rPr>
                <w:sz w:val="20"/>
              </w:rPr>
              <w:t>Максимальная вместимость одного резервуара</w:t>
            </w:r>
            <w:proofErr w:type="gramStart"/>
            <w:r w:rsidRPr="000B4086">
              <w:rPr>
                <w:sz w:val="20"/>
              </w:rPr>
              <w:t>,м</w:t>
            </w:r>
            <w:proofErr w:type="gramEnd"/>
          </w:p>
        </w:tc>
        <w:tc>
          <w:tcPr>
            <w:tcW w:w="484" w:type="pct"/>
            <w:vMerge/>
          </w:tcPr>
          <w:p w:rsidR="007968BA" w:rsidRPr="000B4086" w:rsidRDefault="007968BA" w:rsidP="00E64402">
            <w:pPr>
              <w:jc w:val="both"/>
              <w:rPr>
                <w:sz w:val="20"/>
              </w:rPr>
            </w:pPr>
          </w:p>
        </w:tc>
        <w:tc>
          <w:tcPr>
            <w:tcW w:w="622" w:type="pct"/>
            <w:gridSpan w:val="2"/>
            <w:vMerge/>
          </w:tcPr>
          <w:p w:rsidR="007968BA" w:rsidRPr="000B4086" w:rsidRDefault="007968BA" w:rsidP="00E64402">
            <w:pPr>
              <w:jc w:val="both"/>
              <w:rPr>
                <w:sz w:val="20"/>
              </w:rPr>
            </w:pPr>
          </w:p>
        </w:tc>
      </w:tr>
      <w:tr w:rsidR="007968BA" w:rsidRPr="000B4086" w:rsidTr="00E64402">
        <w:trPr>
          <w:trHeight w:val="465"/>
        </w:trPr>
        <w:tc>
          <w:tcPr>
            <w:tcW w:w="912" w:type="pct"/>
            <w:vMerge/>
          </w:tcPr>
          <w:p w:rsidR="007968BA" w:rsidRPr="000B4086" w:rsidRDefault="007968BA" w:rsidP="00E64402">
            <w:pPr>
              <w:jc w:val="both"/>
              <w:rPr>
                <w:sz w:val="20"/>
              </w:rPr>
            </w:pPr>
          </w:p>
        </w:tc>
        <w:tc>
          <w:tcPr>
            <w:tcW w:w="360" w:type="pct"/>
          </w:tcPr>
          <w:p w:rsidR="007968BA" w:rsidRPr="000B4086" w:rsidRDefault="007968BA" w:rsidP="00E64402">
            <w:pPr>
              <w:jc w:val="both"/>
              <w:rPr>
                <w:sz w:val="20"/>
              </w:rPr>
            </w:pPr>
            <w:r w:rsidRPr="000B4086">
              <w:rPr>
                <w:sz w:val="20"/>
              </w:rPr>
              <w:t>до 25</w:t>
            </w:r>
          </w:p>
        </w:tc>
        <w:tc>
          <w:tcPr>
            <w:tcW w:w="344" w:type="pct"/>
            <w:gridSpan w:val="2"/>
          </w:tcPr>
          <w:p w:rsidR="007968BA" w:rsidRPr="000B4086" w:rsidRDefault="007968BA" w:rsidP="00E64402">
            <w:pPr>
              <w:jc w:val="both"/>
              <w:rPr>
                <w:sz w:val="20"/>
              </w:rPr>
            </w:pPr>
            <w:r w:rsidRPr="000B4086">
              <w:rPr>
                <w:sz w:val="20"/>
              </w:rPr>
              <w:t>25</w:t>
            </w:r>
          </w:p>
        </w:tc>
        <w:tc>
          <w:tcPr>
            <w:tcW w:w="408" w:type="pct"/>
            <w:gridSpan w:val="2"/>
          </w:tcPr>
          <w:p w:rsidR="007968BA" w:rsidRPr="000B4086" w:rsidRDefault="007968BA" w:rsidP="00E64402">
            <w:pPr>
              <w:jc w:val="both"/>
              <w:rPr>
                <w:sz w:val="20"/>
              </w:rPr>
            </w:pPr>
            <w:r w:rsidRPr="000B4086">
              <w:rPr>
                <w:sz w:val="20"/>
              </w:rPr>
              <w:t>50</w:t>
            </w:r>
          </w:p>
        </w:tc>
        <w:tc>
          <w:tcPr>
            <w:tcW w:w="264" w:type="pct"/>
            <w:gridSpan w:val="2"/>
          </w:tcPr>
          <w:p w:rsidR="007968BA" w:rsidRPr="000B4086" w:rsidRDefault="007968BA" w:rsidP="00E64402">
            <w:pPr>
              <w:jc w:val="both"/>
              <w:rPr>
                <w:sz w:val="20"/>
              </w:rPr>
            </w:pPr>
            <w:r w:rsidRPr="000B4086">
              <w:rPr>
                <w:sz w:val="20"/>
              </w:rPr>
              <w:t>100</w:t>
            </w:r>
          </w:p>
        </w:tc>
        <w:tc>
          <w:tcPr>
            <w:tcW w:w="264" w:type="pct"/>
            <w:gridSpan w:val="3"/>
          </w:tcPr>
          <w:p w:rsidR="007968BA" w:rsidRPr="000B4086" w:rsidRDefault="007968BA" w:rsidP="00E64402">
            <w:pPr>
              <w:jc w:val="both"/>
              <w:rPr>
                <w:sz w:val="20"/>
              </w:rPr>
            </w:pPr>
            <w:r w:rsidRPr="000B4086">
              <w:rPr>
                <w:sz w:val="20"/>
              </w:rPr>
              <w:t>св.</w:t>
            </w:r>
          </w:p>
          <w:p w:rsidR="007968BA" w:rsidRPr="000B4086" w:rsidRDefault="007968BA" w:rsidP="00E64402">
            <w:pPr>
              <w:jc w:val="both"/>
              <w:rPr>
                <w:sz w:val="20"/>
              </w:rPr>
            </w:pPr>
            <w:r w:rsidRPr="000B4086">
              <w:rPr>
                <w:sz w:val="20"/>
              </w:rPr>
              <w:t>100</w:t>
            </w:r>
          </w:p>
          <w:p w:rsidR="007968BA" w:rsidRPr="000B4086" w:rsidRDefault="007968BA" w:rsidP="00E64402">
            <w:pPr>
              <w:jc w:val="both"/>
              <w:rPr>
                <w:sz w:val="20"/>
              </w:rPr>
            </w:pPr>
            <w:r w:rsidRPr="000B4086">
              <w:rPr>
                <w:sz w:val="20"/>
              </w:rPr>
              <w:t>до</w:t>
            </w:r>
          </w:p>
          <w:p w:rsidR="007968BA" w:rsidRPr="000B4086" w:rsidRDefault="007968BA" w:rsidP="00E64402">
            <w:pPr>
              <w:jc w:val="both"/>
              <w:rPr>
                <w:sz w:val="20"/>
              </w:rPr>
            </w:pPr>
            <w:r w:rsidRPr="000B4086">
              <w:rPr>
                <w:sz w:val="20"/>
              </w:rPr>
              <w:t>600</w:t>
            </w:r>
          </w:p>
        </w:tc>
        <w:tc>
          <w:tcPr>
            <w:tcW w:w="407" w:type="pct"/>
          </w:tcPr>
          <w:p w:rsidR="007968BA" w:rsidRPr="000B4086" w:rsidRDefault="007968BA" w:rsidP="00E64402">
            <w:pPr>
              <w:jc w:val="both"/>
              <w:rPr>
                <w:sz w:val="20"/>
              </w:rPr>
            </w:pPr>
            <w:r w:rsidRPr="000B4086">
              <w:rPr>
                <w:sz w:val="20"/>
              </w:rPr>
              <w:t>25</w:t>
            </w:r>
          </w:p>
        </w:tc>
        <w:tc>
          <w:tcPr>
            <w:tcW w:w="407" w:type="pct"/>
          </w:tcPr>
          <w:p w:rsidR="007968BA" w:rsidRPr="000B4086" w:rsidRDefault="007968BA" w:rsidP="00E64402">
            <w:pPr>
              <w:jc w:val="both"/>
              <w:rPr>
                <w:sz w:val="20"/>
              </w:rPr>
            </w:pPr>
            <w:r w:rsidRPr="000B4086">
              <w:rPr>
                <w:sz w:val="20"/>
              </w:rPr>
              <w:t>50</w:t>
            </w:r>
          </w:p>
        </w:tc>
        <w:tc>
          <w:tcPr>
            <w:tcW w:w="264" w:type="pct"/>
            <w:gridSpan w:val="2"/>
          </w:tcPr>
          <w:p w:rsidR="007968BA" w:rsidRPr="000B4086" w:rsidRDefault="007968BA" w:rsidP="00E64402">
            <w:pPr>
              <w:jc w:val="both"/>
              <w:rPr>
                <w:sz w:val="20"/>
              </w:rPr>
            </w:pPr>
            <w:r w:rsidRPr="000B4086">
              <w:rPr>
                <w:sz w:val="20"/>
              </w:rPr>
              <w:t>100</w:t>
            </w:r>
          </w:p>
        </w:tc>
        <w:tc>
          <w:tcPr>
            <w:tcW w:w="264" w:type="pct"/>
          </w:tcPr>
          <w:p w:rsidR="007968BA" w:rsidRPr="000B4086" w:rsidRDefault="007968BA" w:rsidP="00E64402">
            <w:pPr>
              <w:jc w:val="both"/>
              <w:rPr>
                <w:sz w:val="20"/>
              </w:rPr>
            </w:pPr>
            <w:r w:rsidRPr="000B4086">
              <w:rPr>
                <w:sz w:val="20"/>
              </w:rPr>
              <w:t>св. 100 до 600</w:t>
            </w:r>
          </w:p>
        </w:tc>
        <w:tc>
          <w:tcPr>
            <w:tcW w:w="484" w:type="pct"/>
            <w:vMerge/>
          </w:tcPr>
          <w:p w:rsidR="007968BA" w:rsidRPr="000B4086" w:rsidRDefault="007968BA" w:rsidP="00E64402">
            <w:pPr>
              <w:jc w:val="both"/>
              <w:rPr>
                <w:sz w:val="20"/>
              </w:rPr>
            </w:pPr>
          </w:p>
        </w:tc>
        <w:tc>
          <w:tcPr>
            <w:tcW w:w="339" w:type="pct"/>
          </w:tcPr>
          <w:p w:rsidR="007968BA" w:rsidRPr="000B4086" w:rsidRDefault="007968BA" w:rsidP="00E64402">
            <w:pPr>
              <w:jc w:val="both"/>
              <w:rPr>
                <w:sz w:val="20"/>
              </w:rPr>
            </w:pPr>
            <w:r w:rsidRPr="000B4086">
              <w:rPr>
                <w:sz w:val="20"/>
              </w:rPr>
              <w:t>до 20</w:t>
            </w:r>
          </w:p>
        </w:tc>
        <w:tc>
          <w:tcPr>
            <w:tcW w:w="283" w:type="pct"/>
          </w:tcPr>
          <w:p w:rsidR="007968BA" w:rsidRPr="000B4086" w:rsidRDefault="007968BA" w:rsidP="00E64402">
            <w:pPr>
              <w:ind w:right="-131"/>
              <w:jc w:val="both"/>
              <w:rPr>
                <w:sz w:val="20"/>
              </w:rPr>
            </w:pPr>
            <w:r w:rsidRPr="000B4086">
              <w:rPr>
                <w:sz w:val="20"/>
              </w:rPr>
              <w:t>св.20</w:t>
            </w:r>
          </w:p>
        </w:tc>
      </w:tr>
      <w:tr w:rsidR="007968BA" w:rsidRPr="000B4086" w:rsidTr="00E64402">
        <w:trPr>
          <w:trHeight w:val="390"/>
        </w:trPr>
        <w:tc>
          <w:tcPr>
            <w:tcW w:w="912" w:type="pct"/>
          </w:tcPr>
          <w:p w:rsidR="007968BA" w:rsidRPr="000B4086" w:rsidRDefault="007968BA" w:rsidP="00E64402">
            <w:pPr>
              <w:jc w:val="both"/>
              <w:rPr>
                <w:sz w:val="20"/>
              </w:rPr>
            </w:pPr>
            <w:r w:rsidRPr="000B4086">
              <w:rPr>
                <w:sz w:val="20"/>
              </w:rPr>
              <w:t>1</w:t>
            </w:r>
          </w:p>
        </w:tc>
        <w:tc>
          <w:tcPr>
            <w:tcW w:w="360" w:type="pct"/>
          </w:tcPr>
          <w:p w:rsidR="007968BA" w:rsidRPr="000B4086" w:rsidRDefault="007968BA" w:rsidP="00E64402">
            <w:pPr>
              <w:jc w:val="both"/>
              <w:rPr>
                <w:sz w:val="20"/>
              </w:rPr>
            </w:pPr>
            <w:r w:rsidRPr="000B4086">
              <w:rPr>
                <w:sz w:val="20"/>
              </w:rPr>
              <w:t>2</w:t>
            </w:r>
          </w:p>
        </w:tc>
        <w:tc>
          <w:tcPr>
            <w:tcW w:w="344" w:type="pct"/>
            <w:gridSpan w:val="2"/>
          </w:tcPr>
          <w:p w:rsidR="007968BA" w:rsidRPr="000B4086" w:rsidRDefault="007968BA" w:rsidP="00E64402">
            <w:pPr>
              <w:jc w:val="both"/>
              <w:rPr>
                <w:sz w:val="20"/>
              </w:rPr>
            </w:pPr>
            <w:r w:rsidRPr="000B4086">
              <w:rPr>
                <w:sz w:val="20"/>
              </w:rPr>
              <w:t>3</w:t>
            </w:r>
          </w:p>
        </w:tc>
        <w:tc>
          <w:tcPr>
            <w:tcW w:w="408" w:type="pct"/>
            <w:gridSpan w:val="2"/>
          </w:tcPr>
          <w:p w:rsidR="007968BA" w:rsidRPr="000B4086" w:rsidRDefault="007968BA" w:rsidP="00E64402">
            <w:pPr>
              <w:jc w:val="both"/>
              <w:rPr>
                <w:sz w:val="20"/>
              </w:rPr>
            </w:pPr>
            <w:r w:rsidRPr="000B4086">
              <w:rPr>
                <w:sz w:val="20"/>
              </w:rPr>
              <w:t>4</w:t>
            </w:r>
          </w:p>
        </w:tc>
        <w:tc>
          <w:tcPr>
            <w:tcW w:w="264" w:type="pct"/>
            <w:gridSpan w:val="2"/>
          </w:tcPr>
          <w:p w:rsidR="007968BA" w:rsidRPr="000B4086" w:rsidRDefault="007968BA" w:rsidP="00E64402">
            <w:pPr>
              <w:jc w:val="both"/>
              <w:rPr>
                <w:sz w:val="20"/>
              </w:rPr>
            </w:pPr>
            <w:r w:rsidRPr="000B4086">
              <w:rPr>
                <w:sz w:val="20"/>
              </w:rPr>
              <w:t>5</w:t>
            </w:r>
          </w:p>
        </w:tc>
        <w:tc>
          <w:tcPr>
            <w:tcW w:w="264" w:type="pct"/>
            <w:gridSpan w:val="3"/>
          </w:tcPr>
          <w:p w:rsidR="007968BA" w:rsidRPr="000B4086" w:rsidRDefault="007968BA" w:rsidP="00E64402">
            <w:pPr>
              <w:jc w:val="both"/>
              <w:rPr>
                <w:sz w:val="20"/>
              </w:rPr>
            </w:pPr>
            <w:r w:rsidRPr="000B4086">
              <w:rPr>
                <w:sz w:val="20"/>
              </w:rPr>
              <w:t>6</w:t>
            </w:r>
          </w:p>
        </w:tc>
        <w:tc>
          <w:tcPr>
            <w:tcW w:w="407" w:type="pct"/>
          </w:tcPr>
          <w:p w:rsidR="007968BA" w:rsidRPr="000B4086" w:rsidRDefault="007968BA" w:rsidP="00E64402">
            <w:pPr>
              <w:jc w:val="both"/>
              <w:rPr>
                <w:sz w:val="20"/>
              </w:rPr>
            </w:pPr>
            <w:r w:rsidRPr="000B4086">
              <w:rPr>
                <w:sz w:val="20"/>
              </w:rPr>
              <w:t>7</w:t>
            </w:r>
          </w:p>
        </w:tc>
        <w:tc>
          <w:tcPr>
            <w:tcW w:w="407" w:type="pct"/>
          </w:tcPr>
          <w:p w:rsidR="007968BA" w:rsidRPr="000B4086" w:rsidRDefault="007968BA" w:rsidP="00E64402">
            <w:pPr>
              <w:jc w:val="both"/>
              <w:rPr>
                <w:sz w:val="20"/>
              </w:rPr>
            </w:pPr>
            <w:r w:rsidRPr="000B4086">
              <w:rPr>
                <w:sz w:val="20"/>
              </w:rPr>
              <w:t>8</w:t>
            </w:r>
          </w:p>
        </w:tc>
        <w:tc>
          <w:tcPr>
            <w:tcW w:w="264" w:type="pct"/>
            <w:gridSpan w:val="2"/>
          </w:tcPr>
          <w:p w:rsidR="007968BA" w:rsidRPr="000B4086" w:rsidRDefault="007968BA" w:rsidP="00E64402">
            <w:pPr>
              <w:jc w:val="both"/>
              <w:rPr>
                <w:sz w:val="20"/>
              </w:rPr>
            </w:pPr>
            <w:r w:rsidRPr="000B4086">
              <w:rPr>
                <w:sz w:val="20"/>
              </w:rPr>
              <w:t>9</w:t>
            </w:r>
          </w:p>
        </w:tc>
        <w:tc>
          <w:tcPr>
            <w:tcW w:w="264" w:type="pct"/>
          </w:tcPr>
          <w:p w:rsidR="007968BA" w:rsidRPr="000B4086" w:rsidRDefault="007968BA" w:rsidP="00E64402">
            <w:pPr>
              <w:jc w:val="both"/>
              <w:rPr>
                <w:sz w:val="20"/>
              </w:rPr>
            </w:pPr>
            <w:r w:rsidRPr="000B4086">
              <w:rPr>
                <w:sz w:val="20"/>
              </w:rPr>
              <w:t>10</w:t>
            </w:r>
          </w:p>
        </w:tc>
        <w:tc>
          <w:tcPr>
            <w:tcW w:w="484" w:type="pct"/>
          </w:tcPr>
          <w:p w:rsidR="007968BA" w:rsidRPr="000B4086" w:rsidRDefault="007968BA" w:rsidP="00E64402">
            <w:pPr>
              <w:jc w:val="both"/>
              <w:rPr>
                <w:sz w:val="20"/>
              </w:rPr>
            </w:pPr>
            <w:r w:rsidRPr="000B4086">
              <w:rPr>
                <w:sz w:val="20"/>
              </w:rPr>
              <w:t>11</w:t>
            </w:r>
          </w:p>
        </w:tc>
        <w:tc>
          <w:tcPr>
            <w:tcW w:w="339" w:type="pct"/>
          </w:tcPr>
          <w:p w:rsidR="007968BA" w:rsidRPr="000B4086" w:rsidRDefault="007968BA" w:rsidP="00E64402">
            <w:pPr>
              <w:jc w:val="both"/>
              <w:rPr>
                <w:sz w:val="20"/>
              </w:rPr>
            </w:pPr>
            <w:r w:rsidRPr="000B4086">
              <w:rPr>
                <w:sz w:val="20"/>
              </w:rPr>
              <w:t>12</w:t>
            </w:r>
          </w:p>
        </w:tc>
        <w:tc>
          <w:tcPr>
            <w:tcW w:w="283" w:type="pct"/>
          </w:tcPr>
          <w:p w:rsidR="007968BA" w:rsidRPr="000B4086" w:rsidRDefault="007968BA" w:rsidP="00E64402">
            <w:pPr>
              <w:jc w:val="both"/>
              <w:rPr>
                <w:sz w:val="20"/>
              </w:rPr>
            </w:pPr>
            <w:r w:rsidRPr="000B4086">
              <w:rPr>
                <w:sz w:val="20"/>
              </w:rPr>
              <w:t>13</w:t>
            </w:r>
          </w:p>
        </w:tc>
      </w:tr>
      <w:tr w:rsidR="007968BA" w:rsidRPr="000B4086" w:rsidTr="00E64402">
        <w:trPr>
          <w:trHeight w:val="390"/>
        </w:trPr>
        <w:tc>
          <w:tcPr>
            <w:tcW w:w="912" w:type="pct"/>
          </w:tcPr>
          <w:p w:rsidR="007968BA" w:rsidRPr="000B4086" w:rsidRDefault="007968BA" w:rsidP="00E64402">
            <w:pPr>
              <w:jc w:val="both"/>
              <w:rPr>
                <w:sz w:val="20"/>
              </w:rPr>
            </w:pPr>
            <w:r w:rsidRPr="000B4086">
              <w:rPr>
                <w:sz w:val="20"/>
              </w:rPr>
              <w:t xml:space="preserve">Жилые, общественные, административные, бытовые, производственные здания, здания </w:t>
            </w:r>
            <w:r w:rsidRPr="000B4086">
              <w:rPr>
                <w:sz w:val="20"/>
              </w:rPr>
              <w:lastRenderedPageBreak/>
              <w:t>котельных, закрытых и открытых стоянок*</w:t>
            </w:r>
          </w:p>
        </w:tc>
        <w:tc>
          <w:tcPr>
            <w:tcW w:w="360" w:type="pct"/>
          </w:tcPr>
          <w:p w:rsidR="007968BA" w:rsidRPr="000B4086" w:rsidRDefault="007968BA" w:rsidP="00E64402">
            <w:pPr>
              <w:jc w:val="both"/>
              <w:rPr>
                <w:sz w:val="20"/>
              </w:rPr>
            </w:pPr>
            <w:r w:rsidRPr="000B4086">
              <w:rPr>
                <w:sz w:val="20"/>
              </w:rPr>
              <w:lastRenderedPageBreak/>
              <w:t>70 (30)</w:t>
            </w:r>
          </w:p>
        </w:tc>
        <w:tc>
          <w:tcPr>
            <w:tcW w:w="344" w:type="pct"/>
            <w:gridSpan w:val="2"/>
          </w:tcPr>
          <w:p w:rsidR="007968BA" w:rsidRPr="000B4086" w:rsidRDefault="007968BA" w:rsidP="00E64402">
            <w:pPr>
              <w:jc w:val="both"/>
              <w:rPr>
                <w:sz w:val="20"/>
              </w:rPr>
            </w:pPr>
            <w:r w:rsidRPr="000B4086">
              <w:rPr>
                <w:sz w:val="20"/>
              </w:rPr>
              <w:t>80 (50)</w:t>
            </w:r>
          </w:p>
        </w:tc>
        <w:tc>
          <w:tcPr>
            <w:tcW w:w="408" w:type="pct"/>
            <w:gridSpan w:val="2"/>
          </w:tcPr>
          <w:p w:rsidR="007968BA" w:rsidRPr="000B4086" w:rsidRDefault="007968BA" w:rsidP="00E64402">
            <w:pPr>
              <w:jc w:val="both"/>
              <w:rPr>
                <w:sz w:val="20"/>
              </w:rPr>
            </w:pPr>
            <w:r w:rsidRPr="000B4086">
              <w:rPr>
                <w:sz w:val="20"/>
              </w:rPr>
              <w:t>150 (110)**</w:t>
            </w:r>
          </w:p>
        </w:tc>
        <w:tc>
          <w:tcPr>
            <w:tcW w:w="264" w:type="pct"/>
            <w:gridSpan w:val="2"/>
          </w:tcPr>
          <w:p w:rsidR="007968BA" w:rsidRPr="000B4086" w:rsidRDefault="007968BA" w:rsidP="00E64402">
            <w:pPr>
              <w:jc w:val="both"/>
              <w:rPr>
                <w:sz w:val="20"/>
              </w:rPr>
            </w:pPr>
            <w:r w:rsidRPr="000B4086">
              <w:rPr>
                <w:sz w:val="20"/>
              </w:rPr>
              <w:t>200</w:t>
            </w:r>
          </w:p>
        </w:tc>
        <w:tc>
          <w:tcPr>
            <w:tcW w:w="264" w:type="pct"/>
            <w:gridSpan w:val="3"/>
          </w:tcPr>
          <w:p w:rsidR="007968BA" w:rsidRPr="000B4086" w:rsidRDefault="007968BA" w:rsidP="00E64402">
            <w:pPr>
              <w:jc w:val="both"/>
              <w:rPr>
                <w:sz w:val="20"/>
              </w:rPr>
            </w:pPr>
            <w:r w:rsidRPr="000B4086">
              <w:rPr>
                <w:sz w:val="20"/>
              </w:rPr>
              <w:t>300</w:t>
            </w:r>
          </w:p>
        </w:tc>
        <w:tc>
          <w:tcPr>
            <w:tcW w:w="407" w:type="pct"/>
          </w:tcPr>
          <w:p w:rsidR="007968BA" w:rsidRPr="000B4086" w:rsidRDefault="007968BA" w:rsidP="00E64402">
            <w:pPr>
              <w:jc w:val="both"/>
              <w:rPr>
                <w:sz w:val="20"/>
              </w:rPr>
            </w:pPr>
            <w:r w:rsidRPr="000B4086">
              <w:rPr>
                <w:sz w:val="20"/>
              </w:rPr>
              <w:t>40 (25)</w:t>
            </w:r>
          </w:p>
        </w:tc>
        <w:tc>
          <w:tcPr>
            <w:tcW w:w="407" w:type="pct"/>
          </w:tcPr>
          <w:p w:rsidR="007968BA" w:rsidRPr="000B4086" w:rsidRDefault="007968BA" w:rsidP="00E64402">
            <w:pPr>
              <w:jc w:val="both"/>
              <w:rPr>
                <w:sz w:val="20"/>
              </w:rPr>
            </w:pPr>
            <w:r w:rsidRPr="000B4086">
              <w:rPr>
                <w:sz w:val="20"/>
              </w:rPr>
              <w:t>75 (55)**</w:t>
            </w:r>
          </w:p>
        </w:tc>
        <w:tc>
          <w:tcPr>
            <w:tcW w:w="264" w:type="pct"/>
            <w:gridSpan w:val="2"/>
          </w:tcPr>
          <w:p w:rsidR="007968BA" w:rsidRPr="000B4086" w:rsidRDefault="007968BA" w:rsidP="00E64402">
            <w:pPr>
              <w:jc w:val="both"/>
              <w:rPr>
                <w:sz w:val="20"/>
              </w:rPr>
            </w:pPr>
            <w:r w:rsidRPr="000B4086">
              <w:rPr>
                <w:sz w:val="20"/>
              </w:rPr>
              <w:t>100</w:t>
            </w:r>
          </w:p>
        </w:tc>
        <w:tc>
          <w:tcPr>
            <w:tcW w:w="264" w:type="pct"/>
          </w:tcPr>
          <w:p w:rsidR="007968BA" w:rsidRPr="000B4086" w:rsidRDefault="007968BA" w:rsidP="00E64402">
            <w:pPr>
              <w:jc w:val="both"/>
              <w:rPr>
                <w:sz w:val="20"/>
              </w:rPr>
            </w:pPr>
            <w:r w:rsidRPr="000B4086">
              <w:rPr>
                <w:sz w:val="20"/>
              </w:rPr>
              <w:t>150</w:t>
            </w:r>
          </w:p>
        </w:tc>
        <w:tc>
          <w:tcPr>
            <w:tcW w:w="484" w:type="pct"/>
          </w:tcPr>
          <w:p w:rsidR="007968BA" w:rsidRPr="000B4086" w:rsidRDefault="007968BA" w:rsidP="00E64402">
            <w:pPr>
              <w:jc w:val="both"/>
              <w:rPr>
                <w:sz w:val="20"/>
              </w:rPr>
            </w:pPr>
            <w:r w:rsidRPr="000B4086">
              <w:rPr>
                <w:sz w:val="20"/>
              </w:rPr>
              <w:t>50</w:t>
            </w:r>
          </w:p>
        </w:tc>
        <w:tc>
          <w:tcPr>
            <w:tcW w:w="339" w:type="pct"/>
          </w:tcPr>
          <w:p w:rsidR="007968BA" w:rsidRPr="000B4086" w:rsidRDefault="007968BA" w:rsidP="00E64402">
            <w:pPr>
              <w:jc w:val="both"/>
              <w:rPr>
                <w:sz w:val="20"/>
              </w:rPr>
            </w:pPr>
            <w:r w:rsidRPr="000B4086">
              <w:rPr>
                <w:sz w:val="20"/>
              </w:rPr>
              <w:t>50 (20)</w:t>
            </w:r>
          </w:p>
        </w:tc>
        <w:tc>
          <w:tcPr>
            <w:tcW w:w="283" w:type="pct"/>
          </w:tcPr>
          <w:p w:rsidR="007968BA" w:rsidRPr="000B4086" w:rsidRDefault="007968BA" w:rsidP="00E64402">
            <w:pPr>
              <w:jc w:val="both"/>
              <w:rPr>
                <w:sz w:val="20"/>
              </w:rPr>
            </w:pPr>
            <w:r w:rsidRPr="000B4086">
              <w:rPr>
                <w:sz w:val="20"/>
              </w:rPr>
              <w:t>100 (30)</w:t>
            </w:r>
          </w:p>
        </w:tc>
      </w:tr>
      <w:tr w:rsidR="007968BA" w:rsidRPr="000B4086" w:rsidTr="00E64402">
        <w:trPr>
          <w:trHeight w:val="390"/>
        </w:trPr>
        <w:tc>
          <w:tcPr>
            <w:tcW w:w="912" w:type="pct"/>
          </w:tcPr>
          <w:p w:rsidR="007968BA" w:rsidRPr="000B4086" w:rsidRDefault="007968BA" w:rsidP="00E64402">
            <w:pPr>
              <w:jc w:val="both"/>
              <w:rPr>
                <w:sz w:val="20"/>
              </w:rPr>
            </w:pPr>
            <w:r w:rsidRPr="000B4086">
              <w:rPr>
                <w:sz w:val="20"/>
              </w:rPr>
              <w:lastRenderedPageBreak/>
              <w:t>Надземные сооружения и коммуникации (эстакады, теплотрассы и т.п.), подсобные постройки жилых зданий</w:t>
            </w:r>
          </w:p>
        </w:tc>
        <w:tc>
          <w:tcPr>
            <w:tcW w:w="360" w:type="pct"/>
          </w:tcPr>
          <w:p w:rsidR="007968BA" w:rsidRPr="000B4086" w:rsidRDefault="007968BA" w:rsidP="00E64402">
            <w:pPr>
              <w:jc w:val="both"/>
              <w:rPr>
                <w:sz w:val="20"/>
              </w:rPr>
            </w:pPr>
            <w:r w:rsidRPr="000B4086">
              <w:rPr>
                <w:sz w:val="20"/>
              </w:rPr>
              <w:t>30(15)</w:t>
            </w:r>
          </w:p>
        </w:tc>
        <w:tc>
          <w:tcPr>
            <w:tcW w:w="344" w:type="pct"/>
            <w:gridSpan w:val="2"/>
          </w:tcPr>
          <w:p w:rsidR="007968BA" w:rsidRPr="000B4086" w:rsidRDefault="007968BA" w:rsidP="00E64402">
            <w:pPr>
              <w:jc w:val="both"/>
              <w:rPr>
                <w:sz w:val="20"/>
              </w:rPr>
            </w:pPr>
            <w:r w:rsidRPr="000B4086">
              <w:rPr>
                <w:sz w:val="20"/>
              </w:rPr>
              <w:t>30 (20)</w:t>
            </w:r>
          </w:p>
        </w:tc>
        <w:tc>
          <w:tcPr>
            <w:tcW w:w="408" w:type="pct"/>
            <w:gridSpan w:val="2"/>
          </w:tcPr>
          <w:p w:rsidR="007968BA" w:rsidRPr="000B4086" w:rsidRDefault="007968BA" w:rsidP="00E64402">
            <w:pPr>
              <w:jc w:val="both"/>
              <w:rPr>
                <w:sz w:val="20"/>
              </w:rPr>
            </w:pPr>
            <w:r w:rsidRPr="000B4086">
              <w:rPr>
                <w:sz w:val="20"/>
              </w:rPr>
              <w:t>40 (30)</w:t>
            </w:r>
          </w:p>
        </w:tc>
        <w:tc>
          <w:tcPr>
            <w:tcW w:w="264" w:type="pct"/>
            <w:gridSpan w:val="2"/>
          </w:tcPr>
          <w:p w:rsidR="007968BA" w:rsidRPr="000B4086" w:rsidRDefault="007968BA" w:rsidP="00E64402">
            <w:pPr>
              <w:jc w:val="both"/>
              <w:rPr>
                <w:sz w:val="20"/>
              </w:rPr>
            </w:pPr>
            <w:r w:rsidRPr="000B4086">
              <w:rPr>
                <w:sz w:val="20"/>
              </w:rPr>
              <w:t>40 (30)</w:t>
            </w:r>
          </w:p>
        </w:tc>
        <w:tc>
          <w:tcPr>
            <w:tcW w:w="264" w:type="pct"/>
            <w:gridSpan w:val="3"/>
          </w:tcPr>
          <w:p w:rsidR="007968BA" w:rsidRPr="000B4086" w:rsidRDefault="007968BA" w:rsidP="00E64402">
            <w:pPr>
              <w:jc w:val="both"/>
              <w:rPr>
                <w:sz w:val="20"/>
              </w:rPr>
            </w:pPr>
            <w:r w:rsidRPr="000B4086">
              <w:rPr>
                <w:sz w:val="20"/>
              </w:rPr>
              <w:t>40 (30)</w:t>
            </w:r>
          </w:p>
        </w:tc>
        <w:tc>
          <w:tcPr>
            <w:tcW w:w="407" w:type="pct"/>
          </w:tcPr>
          <w:p w:rsidR="007968BA" w:rsidRPr="000B4086" w:rsidRDefault="007968BA" w:rsidP="00E64402">
            <w:pPr>
              <w:jc w:val="both"/>
              <w:rPr>
                <w:sz w:val="20"/>
              </w:rPr>
            </w:pPr>
            <w:r w:rsidRPr="000B4086">
              <w:rPr>
                <w:sz w:val="20"/>
              </w:rPr>
              <w:t>20 (15)</w:t>
            </w:r>
          </w:p>
        </w:tc>
        <w:tc>
          <w:tcPr>
            <w:tcW w:w="407" w:type="pct"/>
          </w:tcPr>
          <w:p w:rsidR="007968BA" w:rsidRPr="000B4086" w:rsidRDefault="007968BA" w:rsidP="00E64402">
            <w:pPr>
              <w:jc w:val="both"/>
              <w:rPr>
                <w:sz w:val="20"/>
              </w:rPr>
            </w:pPr>
            <w:r w:rsidRPr="000B4086">
              <w:rPr>
                <w:sz w:val="20"/>
              </w:rPr>
              <w:t>25 (15)</w:t>
            </w:r>
          </w:p>
        </w:tc>
        <w:tc>
          <w:tcPr>
            <w:tcW w:w="264" w:type="pct"/>
            <w:gridSpan w:val="2"/>
          </w:tcPr>
          <w:p w:rsidR="007968BA" w:rsidRPr="000B4086" w:rsidRDefault="007968BA" w:rsidP="00E64402">
            <w:pPr>
              <w:jc w:val="both"/>
              <w:rPr>
                <w:sz w:val="20"/>
              </w:rPr>
            </w:pPr>
            <w:r w:rsidRPr="000B4086">
              <w:rPr>
                <w:sz w:val="20"/>
              </w:rPr>
              <w:t>25 (15)</w:t>
            </w:r>
          </w:p>
        </w:tc>
        <w:tc>
          <w:tcPr>
            <w:tcW w:w="264" w:type="pct"/>
          </w:tcPr>
          <w:p w:rsidR="007968BA" w:rsidRPr="000B4086" w:rsidRDefault="007968BA" w:rsidP="00E64402">
            <w:pPr>
              <w:jc w:val="both"/>
              <w:rPr>
                <w:sz w:val="20"/>
              </w:rPr>
            </w:pPr>
            <w:r w:rsidRPr="000B4086">
              <w:rPr>
                <w:sz w:val="20"/>
              </w:rPr>
              <w:t>25 (15)</w:t>
            </w:r>
          </w:p>
        </w:tc>
        <w:tc>
          <w:tcPr>
            <w:tcW w:w="484" w:type="pct"/>
          </w:tcPr>
          <w:p w:rsidR="007968BA" w:rsidRPr="000B4086" w:rsidRDefault="007968BA" w:rsidP="00E64402">
            <w:pPr>
              <w:jc w:val="both"/>
              <w:rPr>
                <w:sz w:val="20"/>
              </w:rPr>
            </w:pPr>
            <w:r w:rsidRPr="000B4086">
              <w:rPr>
                <w:sz w:val="20"/>
              </w:rPr>
              <w:t>30</w:t>
            </w:r>
          </w:p>
        </w:tc>
        <w:tc>
          <w:tcPr>
            <w:tcW w:w="339" w:type="pct"/>
          </w:tcPr>
          <w:p w:rsidR="007968BA" w:rsidRPr="000B4086" w:rsidRDefault="007968BA" w:rsidP="00E64402">
            <w:pPr>
              <w:jc w:val="both"/>
              <w:rPr>
                <w:sz w:val="20"/>
              </w:rPr>
            </w:pPr>
            <w:r w:rsidRPr="000B4086">
              <w:rPr>
                <w:sz w:val="20"/>
              </w:rPr>
              <w:t>20 (15)</w:t>
            </w:r>
          </w:p>
        </w:tc>
        <w:tc>
          <w:tcPr>
            <w:tcW w:w="283" w:type="pct"/>
          </w:tcPr>
          <w:p w:rsidR="007968BA" w:rsidRPr="000B4086" w:rsidRDefault="007968BA" w:rsidP="00E64402">
            <w:pPr>
              <w:jc w:val="both"/>
              <w:rPr>
                <w:sz w:val="20"/>
              </w:rPr>
            </w:pPr>
            <w:r w:rsidRPr="000B4086">
              <w:rPr>
                <w:sz w:val="20"/>
              </w:rPr>
              <w:t>20 (20)</w:t>
            </w:r>
          </w:p>
        </w:tc>
      </w:tr>
      <w:tr w:rsidR="007968BA" w:rsidRPr="000B4086" w:rsidTr="00E64402">
        <w:trPr>
          <w:trHeight w:val="390"/>
        </w:trPr>
        <w:tc>
          <w:tcPr>
            <w:tcW w:w="912" w:type="pct"/>
          </w:tcPr>
          <w:p w:rsidR="007968BA" w:rsidRPr="000B4086" w:rsidRDefault="007968BA" w:rsidP="00E64402">
            <w:pPr>
              <w:jc w:val="both"/>
              <w:rPr>
                <w:sz w:val="20"/>
              </w:rPr>
            </w:pPr>
            <w:r w:rsidRPr="000B4086">
              <w:rPr>
                <w:sz w:val="20"/>
              </w:rPr>
              <w:t>Подземные коммуникации (кроме газопроводов на территории ГНС)</w:t>
            </w:r>
          </w:p>
        </w:tc>
        <w:tc>
          <w:tcPr>
            <w:tcW w:w="4088" w:type="pct"/>
            <w:gridSpan w:val="18"/>
          </w:tcPr>
          <w:p w:rsidR="007968BA" w:rsidRPr="000B4086" w:rsidRDefault="007968BA" w:rsidP="00E64402">
            <w:pPr>
              <w:jc w:val="both"/>
              <w:rPr>
                <w:sz w:val="20"/>
              </w:rPr>
            </w:pPr>
            <w:r w:rsidRPr="000B4086">
              <w:rPr>
                <w:sz w:val="20"/>
              </w:rPr>
              <w:t xml:space="preserve">За пределами ограды в соответствии со СНиП 2.07.01-89* и СНиП </w:t>
            </w:r>
            <w:r w:rsidRPr="000B4086">
              <w:rPr>
                <w:sz w:val="20"/>
                <w:lang w:val="en-US"/>
              </w:rPr>
              <w:t>II</w:t>
            </w:r>
            <w:r w:rsidRPr="000B4086">
              <w:rPr>
                <w:sz w:val="20"/>
              </w:rPr>
              <w:t>-89-80*</w:t>
            </w:r>
          </w:p>
        </w:tc>
      </w:tr>
      <w:tr w:rsidR="007968BA" w:rsidRPr="000B4086" w:rsidTr="00E64402">
        <w:trPr>
          <w:trHeight w:val="390"/>
        </w:trPr>
        <w:tc>
          <w:tcPr>
            <w:tcW w:w="912" w:type="pct"/>
          </w:tcPr>
          <w:p w:rsidR="007968BA" w:rsidRPr="000B4086" w:rsidRDefault="007968BA" w:rsidP="00E64402">
            <w:pPr>
              <w:jc w:val="both"/>
              <w:rPr>
                <w:sz w:val="20"/>
              </w:rPr>
            </w:pPr>
            <w:r w:rsidRPr="000B4086">
              <w:rPr>
                <w:sz w:val="20"/>
              </w:rPr>
              <w:t>Линии электропередачи, трансформаторные, распределительные устройства</w:t>
            </w:r>
          </w:p>
        </w:tc>
        <w:tc>
          <w:tcPr>
            <w:tcW w:w="4088" w:type="pct"/>
            <w:gridSpan w:val="18"/>
          </w:tcPr>
          <w:p w:rsidR="007968BA" w:rsidRPr="000B4086" w:rsidRDefault="007968BA" w:rsidP="00E64402">
            <w:pPr>
              <w:jc w:val="both"/>
              <w:rPr>
                <w:sz w:val="20"/>
              </w:rPr>
            </w:pPr>
            <w:r w:rsidRPr="000B4086">
              <w:rPr>
                <w:sz w:val="20"/>
              </w:rPr>
              <w:t>По ПУЭ</w:t>
            </w:r>
          </w:p>
        </w:tc>
      </w:tr>
      <w:tr w:rsidR="007968BA" w:rsidRPr="000B4086" w:rsidTr="00E64402">
        <w:trPr>
          <w:trHeight w:val="390"/>
        </w:trPr>
        <w:tc>
          <w:tcPr>
            <w:tcW w:w="912" w:type="pct"/>
          </w:tcPr>
          <w:p w:rsidR="007968BA" w:rsidRPr="000B4086" w:rsidRDefault="007968BA" w:rsidP="00E64402">
            <w:pPr>
              <w:jc w:val="both"/>
              <w:rPr>
                <w:sz w:val="20"/>
              </w:rPr>
            </w:pPr>
            <w:r w:rsidRPr="000B4086">
              <w:rPr>
                <w:sz w:val="20"/>
              </w:rPr>
              <w:t xml:space="preserve">Железные дороги общей сети (от подошвы насыпи), автомобильные дороги </w:t>
            </w:r>
            <w:r w:rsidRPr="000B4086">
              <w:rPr>
                <w:sz w:val="20"/>
                <w:lang w:val="en-US"/>
              </w:rPr>
              <w:t>I</w:t>
            </w:r>
            <w:r w:rsidRPr="00782CD1">
              <w:rPr>
                <w:sz w:val="20"/>
              </w:rPr>
              <w:t>-</w:t>
            </w:r>
            <w:r w:rsidRPr="000B4086">
              <w:rPr>
                <w:sz w:val="20"/>
                <w:lang w:val="en-US"/>
              </w:rPr>
              <w:t>III</w:t>
            </w:r>
            <w:r w:rsidRPr="000B4086">
              <w:rPr>
                <w:sz w:val="20"/>
              </w:rPr>
              <w:t xml:space="preserve"> категорий</w:t>
            </w:r>
          </w:p>
        </w:tc>
        <w:tc>
          <w:tcPr>
            <w:tcW w:w="360" w:type="pct"/>
          </w:tcPr>
          <w:p w:rsidR="007968BA" w:rsidRPr="000B4086" w:rsidRDefault="007968BA" w:rsidP="00E64402">
            <w:pPr>
              <w:jc w:val="both"/>
              <w:rPr>
                <w:sz w:val="20"/>
              </w:rPr>
            </w:pPr>
            <w:r w:rsidRPr="000B4086">
              <w:rPr>
                <w:sz w:val="20"/>
              </w:rPr>
              <w:t>50</w:t>
            </w:r>
          </w:p>
        </w:tc>
        <w:tc>
          <w:tcPr>
            <w:tcW w:w="344" w:type="pct"/>
            <w:gridSpan w:val="2"/>
          </w:tcPr>
          <w:p w:rsidR="007968BA" w:rsidRPr="000B4086" w:rsidRDefault="007968BA" w:rsidP="00E64402">
            <w:pPr>
              <w:jc w:val="both"/>
              <w:rPr>
                <w:sz w:val="20"/>
              </w:rPr>
            </w:pPr>
            <w:r w:rsidRPr="000B4086">
              <w:rPr>
                <w:sz w:val="20"/>
              </w:rPr>
              <w:t>75</w:t>
            </w:r>
          </w:p>
        </w:tc>
        <w:tc>
          <w:tcPr>
            <w:tcW w:w="408" w:type="pct"/>
            <w:gridSpan w:val="2"/>
          </w:tcPr>
          <w:p w:rsidR="007968BA" w:rsidRPr="000B4086" w:rsidRDefault="007968BA" w:rsidP="00E64402">
            <w:pPr>
              <w:jc w:val="both"/>
              <w:rPr>
                <w:sz w:val="20"/>
              </w:rPr>
            </w:pPr>
            <w:r w:rsidRPr="000B4086">
              <w:rPr>
                <w:sz w:val="20"/>
              </w:rPr>
              <w:t>100***</w:t>
            </w:r>
          </w:p>
        </w:tc>
        <w:tc>
          <w:tcPr>
            <w:tcW w:w="264" w:type="pct"/>
            <w:gridSpan w:val="2"/>
          </w:tcPr>
          <w:p w:rsidR="007968BA" w:rsidRPr="000B4086" w:rsidRDefault="007968BA" w:rsidP="00E64402">
            <w:pPr>
              <w:jc w:val="both"/>
              <w:rPr>
                <w:sz w:val="20"/>
              </w:rPr>
            </w:pPr>
            <w:r w:rsidRPr="000B4086">
              <w:rPr>
                <w:sz w:val="20"/>
              </w:rPr>
              <w:t>100</w:t>
            </w:r>
          </w:p>
        </w:tc>
        <w:tc>
          <w:tcPr>
            <w:tcW w:w="264" w:type="pct"/>
            <w:gridSpan w:val="3"/>
          </w:tcPr>
          <w:p w:rsidR="007968BA" w:rsidRPr="000B4086" w:rsidRDefault="007968BA" w:rsidP="00E64402">
            <w:pPr>
              <w:jc w:val="both"/>
              <w:rPr>
                <w:sz w:val="20"/>
              </w:rPr>
            </w:pPr>
            <w:r w:rsidRPr="000B4086">
              <w:rPr>
                <w:sz w:val="20"/>
              </w:rPr>
              <w:t>100</w:t>
            </w:r>
          </w:p>
        </w:tc>
        <w:tc>
          <w:tcPr>
            <w:tcW w:w="407" w:type="pct"/>
          </w:tcPr>
          <w:p w:rsidR="007968BA" w:rsidRPr="000B4086" w:rsidRDefault="007968BA" w:rsidP="00E64402">
            <w:pPr>
              <w:jc w:val="both"/>
              <w:rPr>
                <w:sz w:val="20"/>
              </w:rPr>
            </w:pPr>
            <w:r w:rsidRPr="000B4086">
              <w:rPr>
                <w:sz w:val="20"/>
              </w:rPr>
              <w:t>50</w:t>
            </w:r>
          </w:p>
        </w:tc>
        <w:tc>
          <w:tcPr>
            <w:tcW w:w="407" w:type="pct"/>
          </w:tcPr>
          <w:p w:rsidR="007968BA" w:rsidRPr="000B4086" w:rsidRDefault="007968BA" w:rsidP="00E64402">
            <w:pPr>
              <w:jc w:val="both"/>
              <w:rPr>
                <w:sz w:val="20"/>
              </w:rPr>
            </w:pPr>
            <w:r w:rsidRPr="000B4086">
              <w:rPr>
                <w:sz w:val="20"/>
              </w:rPr>
              <w:t>75***</w:t>
            </w:r>
          </w:p>
        </w:tc>
        <w:tc>
          <w:tcPr>
            <w:tcW w:w="264" w:type="pct"/>
            <w:gridSpan w:val="2"/>
          </w:tcPr>
          <w:p w:rsidR="007968BA" w:rsidRPr="000B4086" w:rsidRDefault="007968BA" w:rsidP="00E64402">
            <w:pPr>
              <w:jc w:val="both"/>
              <w:rPr>
                <w:sz w:val="20"/>
              </w:rPr>
            </w:pPr>
            <w:r w:rsidRPr="000B4086">
              <w:rPr>
                <w:sz w:val="20"/>
              </w:rPr>
              <w:t>75</w:t>
            </w:r>
          </w:p>
        </w:tc>
        <w:tc>
          <w:tcPr>
            <w:tcW w:w="264" w:type="pct"/>
          </w:tcPr>
          <w:p w:rsidR="007968BA" w:rsidRPr="000B4086" w:rsidRDefault="007968BA" w:rsidP="00E64402">
            <w:pPr>
              <w:jc w:val="both"/>
              <w:rPr>
                <w:sz w:val="20"/>
              </w:rPr>
            </w:pPr>
            <w:r w:rsidRPr="000B4086">
              <w:rPr>
                <w:sz w:val="20"/>
              </w:rPr>
              <w:t>75</w:t>
            </w:r>
          </w:p>
        </w:tc>
        <w:tc>
          <w:tcPr>
            <w:tcW w:w="484" w:type="pct"/>
          </w:tcPr>
          <w:p w:rsidR="007968BA" w:rsidRPr="000B4086" w:rsidRDefault="007968BA" w:rsidP="00E64402">
            <w:pPr>
              <w:jc w:val="both"/>
              <w:rPr>
                <w:sz w:val="20"/>
              </w:rPr>
            </w:pPr>
            <w:r w:rsidRPr="000B4086">
              <w:rPr>
                <w:sz w:val="20"/>
              </w:rPr>
              <w:t>50</w:t>
            </w:r>
          </w:p>
        </w:tc>
        <w:tc>
          <w:tcPr>
            <w:tcW w:w="339" w:type="pct"/>
          </w:tcPr>
          <w:p w:rsidR="007968BA" w:rsidRPr="000B4086" w:rsidRDefault="007968BA" w:rsidP="00E64402">
            <w:pPr>
              <w:jc w:val="both"/>
              <w:rPr>
                <w:sz w:val="20"/>
              </w:rPr>
            </w:pPr>
            <w:r w:rsidRPr="000B4086">
              <w:rPr>
                <w:sz w:val="20"/>
              </w:rPr>
              <w:t>50</w:t>
            </w:r>
          </w:p>
        </w:tc>
        <w:tc>
          <w:tcPr>
            <w:tcW w:w="283" w:type="pct"/>
          </w:tcPr>
          <w:p w:rsidR="007968BA" w:rsidRPr="000B4086" w:rsidRDefault="007968BA" w:rsidP="00E64402">
            <w:pPr>
              <w:jc w:val="both"/>
              <w:rPr>
                <w:sz w:val="20"/>
              </w:rPr>
            </w:pPr>
            <w:r w:rsidRPr="000B4086">
              <w:rPr>
                <w:sz w:val="20"/>
              </w:rPr>
              <w:t>50</w:t>
            </w:r>
          </w:p>
        </w:tc>
      </w:tr>
      <w:tr w:rsidR="007968BA" w:rsidRPr="000B4086" w:rsidTr="00E64402">
        <w:trPr>
          <w:trHeight w:val="390"/>
        </w:trPr>
        <w:tc>
          <w:tcPr>
            <w:tcW w:w="912" w:type="pct"/>
          </w:tcPr>
          <w:p w:rsidR="007968BA" w:rsidRPr="000B4086" w:rsidRDefault="007968BA" w:rsidP="00E64402">
            <w:pPr>
              <w:jc w:val="both"/>
              <w:rPr>
                <w:sz w:val="20"/>
              </w:rPr>
            </w:pPr>
            <w:r w:rsidRPr="000B4086">
              <w:rPr>
                <w:sz w:val="20"/>
              </w:rPr>
              <w:t xml:space="preserve">Подъездные пути железных дорог, дорог предприятий, трамвайные пути, автомобильные дороги </w:t>
            </w:r>
            <w:r w:rsidRPr="000B4086">
              <w:rPr>
                <w:sz w:val="20"/>
                <w:lang w:val="en-US"/>
              </w:rPr>
              <w:t>IV</w:t>
            </w:r>
            <w:r w:rsidRPr="00782CD1">
              <w:rPr>
                <w:sz w:val="20"/>
              </w:rPr>
              <w:t>-</w:t>
            </w:r>
            <w:r w:rsidRPr="000B4086">
              <w:rPr>
                <w:sz w:val="20"/>
                <w:lang w:val="en-US"/>
              </w:rPr>
              <w:t>V</w:t>
            </w:r>
            <w:r w:rsidRPr="000B4086">
              <w:rPr>
                <w:sz w:val="20"/>
              </w:rPr>
              <w:t xml:space="preserve"> категорий</w:t>
            </w:r>
          </w:p>
        </w:tc>
        <w:tc>
          <w:tcPr>
            <w:tcW w:w="360" w:type="pct"/>
          </w:tcPr>
          <w:p w:rsidR="007968BA" w:rsidRPr="000B4086" w:rsidRDefault="007968BA" w:rsidP="00E64402">
            <w:pPr>
              <w:jc w:val="both"/>
              <w:rPr>
                <w:sz w:val="20"/>
              </w:rPr>
            </w:pPr>
            <w:r w:rsidRPr="000B4086">
              <w:rPr>
                <w:sz w:val="20"/>
              </w:rPr>
              <w:t>30 (20)</w:t>
            </w:r>
          </w:p>
        </w:tc>
        <w:tc>
          <w:tcPr>
            <w:tcW w:w="344" w:type="pct"/>
            <w:gridSpan w:val="2"/>
          </w:tcPr>
          <w:p w:rsidR="007968BA" w:rsidRPr="000B4086" w:rsidRDefault="007968BA" w:rsidP="00E64402">
            <w:pPr>
              <w:jc w:val="both"/>
              <w:rPr>
                <w:sz w:val="20"/>
              </w:rPr>
            </w:pPr>
            <w:r w:rsidRPr="000B4086">
              <w:rPr>
                <w:sz w:val="20"/>
              </w:rPr>
              <w:t>30*** (20)</w:t>
            </w:r>
          </w:p>
        </w:tc>
        <w:tc>
          <w:tcPr>
            <w:tcW w:w="408" w:type="pct"/>
            <w:gridSpan w:val="2"/>
          </w:tcPr>
          <w:p w:rsidR="007968BA" w:rsidRPr="000B4086" w:rsidRDefault="007968BA" w:rsidP="00E64402">
            <w:pPr>
              <w:jc w:val="both"/>
              <w:rPr>
                <w:sz w:val="20"/>
              </w:rPr>
            </w:pPr>
            <w:r w:rsidRPr="000B4086">
              <w:rPr>
                <w:sz w:val="20"/>
              </w:rPr>
              <w:t>40*** (30)</w:t>
            </w:r>
          </w:p>
        </w:tc>
        <w:tc>
          <w:tcPr>
            <w:tcW w:w="264" w:type="pct"/>
            <w:gridSpan w:val="2"/>
          </w:tcPr>
          <w:p w:rsidR="007968BA" w:rsidRPr="000B4086" w:rsidRDefault="007968BA" w:rsidP="00E64402">
            <w:pPr>
              <w:jc w:val="both"/>
              <w:rPr>
                <w:sz w:val="20"/>
              </w:rPr>
            </w:pPr>
            <w:r w:rsidRPr="000B4086">
              <w:rPr>
                <w:sz w:val="20"/>
              </w:rPr>
              <w:t>40 (30)</w:t>
            </w:r>
          </w:p>
        </w:tc>
        <w:tc>
          <w:tcPr>
            <w:tcW w:w="264" w:type="pct"/>
            <w:gridSpan w:val="3"/>
          </w:tcPr>
          <w:p w:rsidR="007968BA" w:rsidRPr="000B4086" w:rsidRDefault="007968BA" w:rsidP="00E64402">
            <w:pPr>
              <w:jc w:val="both"/>
              <w:rPr>
                <w:sz w:val="20"/>
              </w:rPr>
            </w:pPr>
            <w:r w:rsidRPr="000B4086">
              <w:rPr>
                <w:sz w:val="20"/>
              </w:rPr>
              <w:t>40 (30)</w:t>
            </w:r>
          </w:p>
        </w:tc>
        <w:tc>
          <w:tcPr>
            <w:tcW w:w="407" w:type="pct"/>
          </w:tcPr>
          <w:p w:rsidR="007968BA" w:rsidRPr="000B4086" w:rsidRDefault="007968BA" w:rsidP="00E64402">
            <w:pPr>
              <w:jc w:val="both"/>
              <w:rPr>
                <w:sz w:val="20"/>
              </w:rPr>
            </w:pPr>
            <w:r w:rsidRPr="000B4086">
              <w:rPr>
                <w:sz w:val="20"/>
              </w:rPr>
              <w:t>20*** (15)***</w:t>
            </w:r>
          </w:p>
        </w:tc>
        <w:tc>
          <w:tcPr>
            <w:tcW w:w="407" w:type="pct"/>
          </w:tcPr>
          <w:p w:rsidR="007968BA" w:rsidRPr="000B4086" w:rsidRDefault="007968BA" w:rsidP="00E64402">
            <w:pPr>
              <w:jc w:val="both"/>
              <w:rPr>
                <w:sz w:val="20"/>
              </w:rPr>
            </w:pPr>
            <w:r w:rsidRPr="000B4086">
              <w:rPr>
                <w:sz w:val="20"/>
              </w:rPr>
              <w:t>25*** (15)***</w:t>
            </w:r>
          </w:p>
        </w:tc>
        <w:tc>
          <w:tcPr>
            <w:tcW w:w="264" w:type="pct"/>
            <w:gridSpan w:val="2"/>
          </w:tcPr>
          <w:p w:rsidR="007968BA" w:rsidRPr="000B4086" w:rsidRDefault="007968BA" w:rsidP="00E64402">
            <w:pPr>
              <w:jc w:val="both"/>
              <w:rPr>
                <w:sz w:val="20"/>
              </w:rPr>
            </w:pPr>
            <w:r w:rsidRPr="000B4086">
              <w:rPr>
                <w:sz w:val="20"/>
              </w:rPr>
              <w:t>25 (15)</w:t>
            </w:r>
          </w:p>
        </w:tc>
        <w:tc>
          <w:tcPr>
            <w:tcW w:w="264" w:type="pct"/>
          </w:tcPr>
          <w:p w:rsidR="007968BA" w:rsidRPr="000B4086" w:rsidRDefault="007968BA" w:rsidP="00E64402">
            <w:pPr>
              <w:jc w:val="both"/>
              <w:rPr>
                <w:sz w:val="20"/>
              </w:rPr>
            </w:pPr>
            <w:r w:rsidRPr="000B4086">
              <w:rPr>
                <w:sz w:val="20"/>
              </w:rPr>
              <w:t>25 (15)</w:t>
            </w:r>
          </w:p>
        </w:tc>
        <w:tc>
          <w:tcPr>
            <w:tcW w:w="484" w:type="pct"/>
          </w:tcPr>
          <w:p w:rsidR="007968BA" w:rsidRPr="000B4086" w:rsidRDefault="007968BA" w:rsidP="00E64402">
            <w:pPr>
              <w:jc w:val="both"/>
              <w:rPr>
                <w:sz w:val="20"/>
              </w:rPr>
            </w:pPr>
            <w:r w:rsidRPr="000B4086">
              <w:rPr>
                <w:sz w:val="20"/>
              </w:rPr>
              <w:t>30</w:t>
            </w:r>
          </w:p>
        </w:tc>
        <w:tc>
          <w:tcPr>
            <w:tcW w:w="339" w:type="pct"/>
          </w:tcPr>
          <w:p w:rsidR="007968BA" w:rsidRPr="000B4086" w:rsidRDefault="007968BA" w:rsidP="00E64402">
            <w:pPr>
              <w:jc w:val="both"/>
              <w:rPr>
                <w:sz w:val="20"/>
              </w:rPr>
            </w:pPr>
            <w:r w:rsidRPr="000B4086">
              <w:rPr>
                <w:sz w:val="20"/>
              </w:rPr>
              <w:t>20 (20)</w:t>
            </w:r>
          </w:p>
        </w:tc>
        <w:tc>
          <w:tcPr>
            <w:tcW w:w="283" w:type="pct"/>
          </w:tcPr>
          <w:p w:rsidR="007968BA" w:rsidRPr="000B4086" w:rsidRDefault="007968BA" w:rsidP="00E64402">
            <w:pPr>
              <w:jc w:val="both"/>
              <w:rPr>
                <w:sz w:val="20"/>
              </w:rPr>
            </w:pPr>
            <w:r w:rsidRPr="000B4086">
              <w:rPr>
                <w:sz w:val="20"/>
              </w:rPr>
              <w:t>20 (20)</w:t>
            </w:r>
          </w:p>
        </w:tc>
      </w:tr>
    </w:tbl>
    <w:p w:rsidR="007968BA" w:rsidRPr="00675D83" w:rsidRDefault="007968BA" w:rsidP="007968BA">
      <w:pPr>
        <w:pStyle w:val="Default"/>
        <w:ind w:firstLine="567"/>
        <w:jc w:val="both"/>
        <w:rPr>
          <w:rFonts w:ascii="Times New Roman" w:hAnsi="Times New Roman" w:cs="Times New Roman"/>
        </w:rPr>
      </w:pPr>
      <w:r w:rsidRPr="00675D83">
        <w:rPr>
          <w:rFonts w:ascii="Times New Roman" w:hAnsi="Times New Roman" w:cs="Times New Roman"/>
        </w:rPr>
        <w:t xml:space="preserve">&lt;*&gt; Расстояние от жилых и общественных зданий следует принимать не </w:t>
      </w:r>
      <w:proofErr w:type="gramStart"/>
      <w:r w:rsidRPr="00675D83">
        <w:rPr>
          <w:rFonts w:ascii="Times New Roman" w:hAnsi="Times New Roman" w:cs="Times New Roman"/>
        </w:rPr>
        <w:t>менее указанных</w:t>
      </w:r>
      <w:proofErr w:type="gramEnd"/>
      <w:r w:rsidRPr="00675D83">
        <w:rPr>
          <w:rFonts w:ascii="Times New Roman" w:hAnsi="Times New Roman" w:cs="Times New Roman"/>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7968BA" w:rsidRPr="00675D83" w:rsidRDefault="007968BA" w:rsidP="007968BA">
      <w:pPr>
        <w:pStyle w:val="Default"/>
        <w:ind w:firstLine="567"/>
        <w:jc w:val="both"/>
        <w:rPr>
          <w:rFonts w:ascii="Times New Roman" w:hAnsi="Times New Roman" w:cs="Times New Roman"/>
        </w:rPr>
      </w:pPr>
      <w:r w:rsidRPr="00675D83">
        <w:rPr>
          <w:rFonts w:ascii="Times New Roman" w:hAnsi="Times New Roman" w:cs="Times New Roman"/>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675D83">
          <w:rPr>
            <w:rFonts w:ascii="Times New Roman" w:hAnsi="Times New Roman" w:cs="Times New Roman"/>
          </w:rPr>
          <w:t xml:space="preserve">200 куб. </w:t>
        </w:r>
        <w:proofErr w:type="gramStart"/>
        <w:r w:rsidRPr="00675D83">
          <w:rPr>
            <w:rFonts w:ascii="Times New Roman" w:hAnsi="Times New Roman" w:cs="Times New Roman"/>
          </w:rPr>
          <w:t>м</w:t>
        </w:r>
      </w:smartTag>
      <w:proofErr w:type="gramEnd"/>
      <w:r w:rsidRPr="00675D83">
        <w:rPr>
          <w:rFonts w:ascii="Times New Roman" w:hAnsi="Times New Roman" w:cs="Times New Roman"/>
        </w:rPr>
        <w:t xml:space="preserve"> в надземном исполнении до </w:t>
      </w:r>
      <w:smartTag w:uri="urn:schemas-microsoft-com:office:smarttags" w:element="metricconverter">
        <w:smartTagPr>
          <w:attr w:name="ProductID" w:val="70 м"/>
        </w:smartTagPr>
        <w:r w:rsidRPr="00675D83">
          <w:rPr>
            <w:rFonts w:ascii="Times New Roman" w:hAnsi="Times New Roman" w:cs="Times New Roman"/>
          </w:rPr>
          <w:t>70 м</w:t>
        </w:r>
      </w:smartTag>
      <w:r w:rsidRPr="00675D83">
        <w:rPr>
          <w:rFonts w:ascii="Times New Roman" w:hAnsi="Times New Roman" w:cs="Times New Roman"/>
        </w:rPr>
        <w:t xml:space="preserve">, в подземном - до </w:t>
      </w:r>
      <w:smartTag w:uri="urn:schemas-microsoft-com:office:smarttags" w:element="metricconverter">
        <w:smartTagPr>
          <w:attr w:name="ProductID" w:val="35 м"/>
        </w:smartTagPr>
        <w:r w:rsidRPr="00675D83">
          <w:rPr>
            <w:rFonts w:ascii="Times New Roman" w:hAnsi="Times New Roman" w:cs="Times New Roman"/>
          </w:rPr>
          <w:t>35 м</w:t>
        </w:r>
      </w:smartTag>
      <w:r w:rsidRPr="00675D83">
        <w:rPr>
          <w:rFonts w:ascii="Times New Roman" w:hAnsi="Times New Roman" w:cs="Times New Roman"/>
        </w:rPr>
        <w:t xml:space="preserve">, а при вместимости до </w:t>
      </w:r>
      <w:smartTag w:uri="urn:schemas-microsoft-com:office:smarttags" w:element="metricconverter">
        <w:smartTagPr>
          <w:attr w:name="ProductID" w:val="300 куб. м"/>
        </w:smartTagPr>
        <w:r w:rsidRPr="00675D83">
          <w:rPr>
            <w:rFonts w:ascii="Times New Roman" w:hAnsi="Times New Roman" w:cs="Times New Roman"/>
          </w:rPr>
          <w:t>300 куб. м</w:t>
        </w:r>
      </w:smartTag>
      <w:r w:rsidRPr="00675D83">
        <w:rPr>
          <w:rFonts w:ascii="Times New Roman" w:hAnsi="Times New Roman" w:cs="Times New Roman"/>
        </w:rPr>
        <w:t xml:space="preserve"> - соответственно до 90 и </w:t>
      </w:r>
      <w:smartTag w:uri="urn:schemas-microsoft-com:office:smarttags" w:element="metricconverter">
        <w:smartTagPr>
          <w:attr w:name="ProductID" w:val="45 м"/>
        </w:smartTagPr>
        <w:r w:rsidRPr="00675D83">
          <w:rPr>
            <w:rFonts w:ascii="Times New Roman" w:hAnsi="Times New Roman" w:cs="Times New Roman"/>
          </w:rPr>
          <w:t>45 м</w:t>
        </w:r>
      </w:smartTag>
      <w:r w:rsidRPr="00675D83">
        <w:rPr>
          <w:rFonts w:ascii="Times New Roman" w:hAnsi="Times New Roman" w:cs="Times New Roman"/>
        </w:rPr>
        <w:t xml:space="preserve">. </w:t>
      </w:r>
    </w:p>
    <w:p w:rsidR="007968BA" w:rsidRPr="00675D83" w:rsidRDefault="007968BA" w:rsidP="007968BA">
      <w:pPr>
        <w:pStyle w:val="Default"/>
        <w:ind w:firstLine="567"/>
        <w:jc w:val="both"/>
        <w:rPr>
          <w:rFonts w:ascii="Times New Roman" w:hAnsi="Times New Roman" w:cs="Times New Roman"/>
        </w:rPr>
      </w:pPr>
      <w:r w:rsidRPr="00675D83">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675D83">
        <w:rPr>
          <w:rFonts w:ascii="Times New Roman" w:hAnsi="Times New Roman" w:cs="Times New Roman"/>
        </w:rPr>
        <w:t>м</w:t>
      </w:r>
      <w:proofErr w:type="gramEnd"/>
      <w:r w:rsidRPr="00675D83">
        <w:rPr>
          <w:rFonts w:ascii="Times New Roman" w:hAnsi="Times New Roman" w:cs="Times New Roman"/>
        </w:rPr>
        <w:t xml:space="preserve">: в надземном исполнении до </w:t>
      </w:r>
      <w:smartTag w:uri="urn:schemas-microsoft-com:office:smarttags" w:element="metricconverter">
        <w:smartTagPr>
          <w:attr w:name="ProductID" w:val="75 м"/>
        </w:smartTagPr>
        <w:r w:rsidRPr="00675D83">
          <w:rPr>
            <w:rFonts w:ascii="Times New Roman" w:hAnsi="Times New Roman" w:cs="Times New Roman"/>
          </w:rPr>
          <w:t>75 м</w:t>
        </w:r>
      </w:smartTag>
      <w:r w:rsidRPr="00675D83">
        <w:rPr>
          <w:rFonts w:ascii="Times New Roman" w:hAnsi="Times New Roman" w:cs="Times New Roman"/>
        </w:rPr>
        <w:t xml:space="preserve"> и в подземном исполнении до </w:t>
      </w:r>
      <w:smartTag w:uri="urn:schemas-microsoft-com:office:smarttags" w:element="metricconverter">
        <w:smartTagPr>
          <w:attr w:name="ProductID" w:val="50 м"/>
        </w:smartTagPr>
        <w:r w:rsidRPr="00675D83">
          <w:rPr>
            <w:rFonts w:ascii="Times New Roman" w:hAnsi="Times New Roman" w:cs="Times New Roman"/>
          </w:rPr>
          <w:t>50 м</w:t>
        </w:r>
      </w:smartTag>
      <w:r w:rsidRPr="00675D83">
        <w:rPr>
          <w:rFonts w:ascii="Times New Roman" w:hAnsi="Times New Roman" w:cs="Times New Roman"/>
        </w:rPr>
        <w:t xml:space="preserve">. </w:t>
      </w:r>
    </w:p>
    <w:p w:rsidR="007968BA" w:rsidRPr="00675D83" w:rsidRDefault="007968BA" w:rsidP="007968BA">
      <w:pPr>
        <w:pStyle w:val="Default"/>
        <w:ind w:firstLine="567"/>
        <w:jc w:val="both"/>
        <w:rPr>
          <w:rFonts w:ascii="Times New Roman" w:hAnsi="Times New Roman" w:cs="Times New Roman"/>
        </w:rPr>
      </w:pPr>
      <w:r w:rsidRPr="00675D83">
        <w:rPr>
          <w:rFonts w:ascii="Times New Roman" w:hAnsi="Times New Roman" w:cs="Times New Roman"/>
        </w:rPr>
        <w:t xml:space="preserve">Примечания: </w:t>
      </w:r>
    </w:p>
    <w:p w:rsidR="007968BA" w:rsidRPr="00675D83" w:rsidRDefault="007968BA" w:rsidP="007968BA">
      <w:pPr>
        <w:pStyle w:val="Default"/>
        <w:ind w:firstLine="567"/>
        <w:jc w:val="both"/>
        <w:rPr>
          <w:rFonts w:ascii="Times New Roman" w:hAnsi="Times New Roman" w:cs="Times New Roman"/>
        </w:rPr>
      </w:pPr>
      <w:r w:rsidRPr="00675D83">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7968BA" w:rsidRPr="00675D83" w:rsidRDefault="007968BA" w:rsidP="007968BA">
      <w:pPr>
        <w:pStyle w:val="Default"/>
        <w:ind w:firstLine="567"/>
        <w:jc w:val="both"/>
        <w:rPr>
          <w:rFonts w:ascii="Times New Roman" w:hAnsi="Times New Roman" w:cs="Times New Roman"/>
        </w:rPr>
      </w:pPr>
      <w:r w:rsidRPr="00675D83">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7968BA" w:rsidRPr="00675D83" w:rsidRDefault="007968BA" w:rsidP="007968BA">
      <w:pPr>
        <w:pStyle w:val="Default"/>
        <w:ind w:firstLine="567"/>
        <w:jc w:val="both"/>
        <w:rPr>
          <w:rFonts w:ascii="Times New Roman" w:hAnsi="Times New Roman" w:cs="Times New Roman"/>
        </w:rPr>
      </w:pPr>
      <w:r w:rsidRPr="00675D83">
        <w:rPr>
          <w:rFonts w:ascii="Times New Roman" w:hAnsi="Times New Roman" w:cs="Times New Roman"/>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675D83">
          <w:rPr>
            <w:rFonts w:ascii="Times New Roman" w:hAnsi="Times New Roman" w:cs="Times New Roman"/>
          </w:rPr>
          <w:t xml:space="preserve">50 куб. </w:t>
        </w:r>
        <w:proofErr w:type="gramStart"/>
        <w:r w:rsidRPr="00675D83">
          <w:rPr>
            <w:rFonts w:ascii="Times New Roman" w:hAnsi="Times New Roman" w:cs="Times New Roman"/>
          </w:rPr>
          <w:t>м</w:t>
        </w:r>
      </w:smartTag>
      <w:proofErr w:type="gramEnd"/>
      <w:r w:rsidRPr="00675D83">
        <w:rPr>
          <w:rFonts w:ascii="Times New Roman" w:hAnsi="Times New Roman" w:cs="Times New Roman"/>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675D83">
          <w:rPr>
            <w:rFonts w:ascii="Times New Roman" w:hAnsi="Times New Roman" w:cs="Times New Roman"/>
          </w:rPr>
          <w:t>100 м</w:t>
        </w:r>
      </w:smartTag>
      <w:r w:rsidRPr="00675D83">
        <w:rPr>
          <w:rFonts w:ascii="Times New Roman" w:hAnsi="Times New Roman" w:cs="Times New Roman"/>
        </w:rPr>
        <w:t xml:space="preserve">, для подземных - до </w:t>
      </w:r>
      <w:smartTag w:uri="urn:schemas-microsoft-com:office:smarttags" w:element="metricconverter">
        <w:smartTagPr>
          <w:attr w:name="ProductID" w:val="50 м"/>
        </w:smartTagPr>
        <w:r w:rsidRPr="00675D83">
          <w:rPr>
            <w:rFonts w:ascii="Times New Roman" w:hAnsi="Times New Roman" w:cs="Times New Roman"/>
          </w:rPr>
          <w:t>50 м</w:t>
        </w:r>
      </w:smartTag>
      <w:r w:rsidRPr="00675D83">
        <w:rPr>
          <w:rFonts w:ascii="Times New Roman" w:hAnsi="Times New Roman" w:cs="Times New Roman"/>
        </w:rPr>
        <w:t xml:space="preserve">. </w:t>
      </w:r>
    </w:p>
    <w:p w:rsidR="007968BA" w:rsidRPr="00675D83" w:rsidRDefault="007968BA" w:rsidP="007968BA">
      <w:pPr>
        <w:pStyle w:val="Default"/>
        <w:ind w:firstLine="567"/>
        <w:jc w:val="both"/>
        <w:rPr>
          <w:rFonts w:ascii="Times New Roman" w:hAnsi="Times New Roman" w:cs="Times New Roman"/>
        </w:rPr>
      </w:pPr>
      <w:r w:rsidRPr="00675D83">
        <w:rPr>
          <w:rFonts w:ascii="Times New Roman" w:hAnsi="Times New Roman" w:cs="Times New Roman"/>
        </w:rPr>
        <w:t xml:space="preserve">4. </w:t>
      </w:r>
      <w:proofErr w:type="gramStart"/>
      <w:r w:rsidRPr="00675D83">
        <w:rPr>
          <w:rFonts w:ascii="Times New Roman" w:hAnsi="Times New Roman" w:cs="Times New Roman"/>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w:t>
      </w:r>
      <w:r w:rsidRPr="00675D83">
        <w:rPr>
          <w:rFonts w:ascii="Times New Roman" w:hAnsi="Times New Roman" w:cs="Times New Roman"/>
        </w:rPr>
        <w:lastRenderedPageBreak/>
        <w:t xml:space="preserve">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7968BA" w:rsidRPr="00E0620A" w:rsidRDefault="007968BA" w:rsidP="007968BA">
      <w:pPr>
        <w:ind w:firstLine="567"/>
        <w:jc w:val="both"/>
        <w:rPr>
          <w:sz w:val="20"/>
        </w:rPr>
      </w:pPr>
      <w:r w:rsidRPr="00675D83">
        <w:rPr>
          <w:sz w:val="24"/>
          <w:szCs w:val="24"/>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r w:rsidRPr="00E0620A">
        <w:rPr>
          <w:sz w:val="20"/>
        </w:rPr>
        <w:t>.</w:t>
      </w:r>
    </w:p>
    <w:p w:rsidR="007968BA" w:rsidRPr="00601251" w:rsidRDefault="007968BA" w:rsidP="007968BA">
      <w:pPr>
        <w:ind w:firstLine="567"/>
        <w:jc w:val="both"/>
      </w:pP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11.10.25. </w:t>
      </w:r>
      <w:proofErr w:type="gramStart"/>
      <w:r w:rsidRPr="00675D83">
        <w:rPr>
          <w:rFonts w:ascii="Times New Roman" w:hAnsi="Times New Roman" w:cs="Times New Roman"/>
          <w:sz w:val="28"/>
          <w:szCs w:val="28"/>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75D83">
          <w:rPr>
            <w:rFonts w:ascii="Times New Roman" w:hAnsi="Times New Roman" w:cs="Times New Roman"/>
            <w:sz w:val="28"/>
            <w:szCs w:val="28"/>
          </w:rPr>
          <w:t>15 м</w:t>
        </w:r>
      </w:smartTag>
      <w:r w:rsidRPr="00675D83">
        <w:rPr>
          <w:rFonts w:ascii="Times New Roman" w:hAnsi="Times New Roman" w:cs="Times New Roman"/>
          <w:sz w:val="28"/>
          <w:szCs w:val="28"/>
        </w:rPr>
        <w:t xml:space="preserve"> одна от другой.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75D83">
          <w:rPr>
            <w:rFonts w:ascii="Times New Roman" w:hAnsi="Times New Roman" w:cs="Times New Roman"/>
            <w:sz w:val="28"/>
            <w:szCs w:val="28"/>
          </w:rPr>
          <w:t>0,5 м</w:t>
        </w:r>
      </w:smartTag>
      <w:r w:rsidRPr="00675D83">
        <w:rPr>
          <w:rFonts w:ascii="Times New Roman" w:hAnsi="Times New Roman" w:cs="Times New Roman"/>
          <w:sz w:val="28"/>
          <w:szCs w:val="28"/>
        </w:rPr>
        <w:t xml:space="preserve"> от оконных проемов и </w:t>
      </w:r>
      <w:smartTag w:uri="urn:schemas-microsoft-com:office:smarttags" w:element="metricconverter">
        <w:smartTagPr>
          <w:attr w:name="ProductID" w:val="1 м"/>
        </w:smartTagPr>
        <w:r w:rsidRPr="00675D83">
          <w:rPr>
            <w:rFonts w:ascii="Times New Roman" w:hAnsi="Times New Roman" w:cs="Times New Roman"/>
            <w:sz w:val="28"/>
            <w:szCs w:val="28"/>
          </w:rPr>
          <w:t>1 м</w:t>
        </w:r>
      </w:smartTag>
      <w:r w:rsidRPr="00675D83">
        <w:rPr>
          <w:rFonts w:ascii="Times New Roman" w:hAnsi="Times New Roman" w:cs="Times New Roman"/>
          <w:sz w:val="28"/>
          <w:szCs w:val="28"/>
        </w:rPr>
        <w:t xml:space="preserve"> от дверных проемов первого этажа, не менее </w:t>
      </w:r>
      <w:smartTag w:uri="urn:schemas-microsoft-com:office:smarttags" w:element="metricconverter">
        <w:smartTagPr>
          <w:attr w:name="ProductID" w:val="3 м"/>
        </w:smartTagPr>
        <w:r w:rsidRPr="00675D83">
          <w:rPr>
            <w:rFonts w:ascii="Times New Roman" w:hAnsi="Times New Roman" w:cs="Times New Roman"/>
            <w:sz w:val="28"/>
            <w:szCs w:val="28"/>
          </w:rPr>
          <w:t>3 м</w:t>
        </w:r>
      </w:smartTag>
      <w:r w:rsidRPr="00675D83">
        <w:rPr>
          <w:rFonts w:ascii="Times New Roman" w:hAnsi="Times New Roman" w:cs="Times New Roman"/>
          <w:sz w:val="28"/>
          <w:szCs w:val="28"/>
        </w:rPr>
        <w:t xml:space="preserve"> от дверных и оконных проемов цокольных и подвальных этажей, а также канализационных колодцев.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675D83">
          <w:rPr>
            <w:rFonts w:ascii="Times New Roman" w:hAnsi="Times New Roman" w:cs="Times New Roman"/>
            <w:sz w:val="28"/>
            <w:szCs w:val="28"/>
          </w:rPr>
          <w:t xml:space="preserve">20 куб. </w:t>
        </w:r>
        <w:proofErr w:type="gramStart"/>
        <w:r w:rsidRPr="00675D83">
          <w:rPr>
            <w:rFonts w:ascii="Times New Roman" w:hAnsi="Times New Roman" w:cs="Times New Roman"/>
            <w:sz w:val="28"/>
            <w:szCs w:val="28"/>
          </w:rPr>
          <w:t>м</w:t>
        </w:r>
      </w:smartTag>
      <w:proofErr w:type="gramEnd"/>
      <w:r w:rsidRPr="00675D83">
        <w:rPr>
          <w:rFonts w:ascii="Times New Roman" w:hAnsi="Times New Roman" w:cs="Times New Roman"/>
          <w:sz w:val="28"/>
          <w:szCs w:val="28"/>
        </w:rPr>
        <w:t xml:space="preserve">, а также подземных резервуаров вместимостью до </w:t>
      </w:r>
      <w:smartTag w:uri="urn:schemas-microsoft-com:office:smarttags" w:element="metricconverter">
        <w:smartTagPr>
          <w:attr w:name="ProductID" w:val="50 куб. м"/>
        </w:smartTagPr>
        <w:r w:rsidRPr="00675D83">
          <w:rPr>
            <w:rFonts w:ascii="Times New Roman" w:hAnsi="Times New Roman" w:cs="Times New Roman"/>
            <w:sz w:val="28"/>
            <w:szCs w:val="28"/>
          </w:rPr>
          <w:t>50 куб. м</w:t>
        </w:r>
      </w:smartTag>
      <w:r w:rsidRPr="00675D83">
        <w:rPr>
          <w:rFonts w:ascii="Times New Roman" w:hAnsi="Times New Roman" w:cs="Times New Roman"/>
          <w:sz w:val="28"/>
          <w:szCs w:val="28"/>
        </w:rPr>
        <w:t xml:space="preserve"> принимаются по таблице 95.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75D83">
        <w:rPr>
          <w:rFonts w:ascii="Times New Roman" w:hAnsi="Times New Roman" w:cs="Times New Roman"/>
          <w:sz w:val="28"/>
          <w:szCs w:val="28"/>
        </w:rPr>
        <w:t>размещена</w:t>
      </w:r>
      <w:proofErr w:type="gramEnd"/>
      <w:r w:rsidRPr="00675D83">
        <w:rPr>
          <w:rFonts w:ascii="Times New Roman" w:hAnsi="Times New Roman" w:cs="Times New Roman"/>
          <w:sz w:val="28"/>
          <w:szCs w:val="28"/>
        </w:rPr>
        <w:t xml:space="preserve"> ГНС, следует принимать в соответствии с требованиями СНиП 42-01-2002. </w:t>
      </w:r>
    </w:p>
    <w:p w:rsidR="007968BA" w:rsidRPr="00675D83" w:rsidRDefault="007968BA" w:rsidP="007968BA">
      <w:pPr>
        <w:ind w:firstLine="567"/>
        <w:jc w:val="both"/>
        <w:rPr>
          <w:szCs w:val="28"/>
        </w:rPr>
      </w:pPr>
      <w:r w:rsidRPr="00675D83">
        <w:rPr>
          <w:szCs w:val="28"/>
        </w:rPr>
        <w:t>11.10.27.. Расстояние от инженерных сетей до деревьев и кустарников следует принимать по таблице настоящих нормативов.</w:t>
      </w:r>
    </w:p>
    <w:p w:rsidR="007968BA" w:rsidRPr="00675D83" w:rsidRDefault="007968BA" w:rsidP="007968BA">
      <w:pPr>
        <w:ind w:firstLine="567"/>
        <w:jc w:val="both"/>
        <w:rPr>
          <w:szCs w:val="28"/>
        </w:rPr>
      </w:pPr>
    </w:p>
    <w:p w:rsidR="007968BA" w:rsidRPr="00675D83" w:rsidRDefault="007968BA" w:rsidP="007968BA">
      <w:pPr>
        <w:pStyle w:val="Default"/>
        <w:ind w:firstLine="567"/>
        <w:jc w:val="both"/>
        <w:rPr>
          <w:rFonts w:ascii="Times New Roman" w:hAnsi="Times New Roman" w:cs="Times New Roman"/>
          <w:b/>
          <w:sz w:val="28"/>
          <w:szCs w:val="28"/>
        </w:rPr>
      </w:pPr>
      <w:r w:rsidRPr="00675D83">
        <w:rPr>
          <w:rFonts w:ascii="Times New Roman" w:hAnsi="Times New Roman" w:cs="Times New Roman"/>
          <w:b/>
          <w:sz w:val="28"/>
          <w:szCs w:val="28"/>
        </w:rPr>
        <w:t>11.11. Мелиоративные системы и сооружения.  Оросительные и осушительные системы</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Для </w:t>
      </w:r>
      <w:proofErr w:type="gramStart"/>
      <w:r w:rsidRPr="00675D83">
        <w:rPr>
          <w:rFonts w:ascii="Times New Roman" w:hAnsi="Times New Roman" w:cs="Times New Roman"/>
          <w:sz w:val="28"/>
          <w:szCs w:val="28"/>
        </w:rPr>
        <w:t>контроля за</w:t>
      </w:r>
      <w:proofErr w:type="gramEnd"/>
      <w:r w:rsidRPr="00675D83">
        <w:rPr>
          <w:rFonts w:ascii="Times New Roman" w:hAnsi="Times New Roman" w:cs="Times New Roman"/>
          <w:sz w:val="28"/>
          <w:szCs w:val="28"/>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75D83">
        <w:rPr>
          <w:rFonts w:ascii="Times New Roman" w:hAnsi="Times New Roman" w:cs="Times New Roman"/>
          <w:sz w:val="28"/>
          <w:szCs w:val="28"/>
        </w:rPr>
        <w:t>контролю за</w:t>
      </w:r>
      <w:proofErr w:type="gramEnd"/>
      <w:r w:rsidRPr="00675D83">
        <w:rPr>
          <w:rFonts w:ascii="Times New Roman" w:hAnsi="Times New Roman" w:cs="Times New Roman"/>
          <w:sz w:val="28"/>
          <w:szCs w:val="28"/>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7968BA" w:rsidRPr="00675D83" w:rsidRDefault="007968BA" w:rsidP="007968BA">
      <w:pPr>
        <w:pStyle w:val="Default"/>
        <w:ind w:firstLine="567"/>
        <w:jc w:val="both"/>
        <w:rPr>
          <w:rFonts w:ascii="Times New Roman" w:hAnsi="Times New Roman" w:cs="Times New Roman"/>
          <w:b/>
          <w:sz w:val="28"/>
          <w:szCs w:val="28"/>
        </w:rPr>
      </w:pPr>
      <w:r w:rsidRPr="00675D83">
        <w:rPr>
          <w:rFonts w:ascii="Times New Roman" w:hAnsi="Times New Roman" w:cs="Times New Roman"/>
          <w:sz w:val="28"/>
          <w:szCs w:val="28"/>
        </w:rPr>
        <w:lastRenderedPageBreak/>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7968BA" w:rsidRPr="00675D83" w:rsidRDefault="007968BA" w:rsidP="007968BA">
      <w:pPr>
        <w:jc w:val="both"/>
        <w:rPr>
          <w:szCs w:val="28"/>
        </w:rPr>
      </w:pPr>
    </w:p>
    <w:p w:rsidR="007968BA" w:rsidRPr="00D4057F" w:rsidRDefault="007968BA" w:rsidP="007968BA">
      <w:pPr>
        <w:ind w:firstLine="567"/>
        <w:jc w:val="both"/>
        <w:rPr>
          <w:b/>
        </w:rPr>
      </w:pPr>
      <w:r w:rsidRPr="00D4057F">
        <w:rPr>
          <w:b/>
        </w:rPr>
        <w:t>12. ЗОНЫ СПЕЦИАЛЬНОГО НАЗНАЧЕНИЯ</w:t>
      </w:r>
    </w:p>
    <w:p w:rsidR="007968BA" w:rsidRPr="00D4057F" w:rsidRDefault="007968BA" w:rsidP="007968BA">
      <w:pPr>
        <w:ind w:firstLine="567"/>
        <w:jc w:val="both"/>
        <w:rPr>
          <w:b/>
        </w:rPr>
      </w:pPr>
    </w:p>
    <w:p w:rsidR="007968BA" w:rsidRPr="00D4057F" w:rsidRDefault="007968BA" w:rsidP="007968BA">
      <w:pPr>
        <w:ind w:firstLine="567"/>
        <w:jc w:val="both"/>
        <w:rPr>
          <w:b/>
        </w:rPr>
      </w:pPr>
      <w:r w:rsidRPr="00D4057F">
        <w:rPr>
          <w:b/>
        </w:rPr>
        <w:t>12.1. Общие требования</w:t>
      </w:r>
    </w:p>
    <w:p w:rsidR="007968BA" w:rsidRPr="00675D83" w:rsidRDefault="007968BA" w:rsidP="007968BA">
      <w:pPr>
        <w:pStyle w:val="Default"/>
        <w:ind w:firstLine="567"/>
        <w:jc w:val="both"/>
        <w:rPr>
          <w:rFonts w:ascii="Times New Roman" w:hAnsi="Times New Roman" w:cs="Times New Roman"/>
          <w:sz w:val="28"/>
          <w:szCs w:val="28"/>
        </w:rPr>
      </w:pPr>
      <w:r w:rsidRPr="00D4057F">
        <w:rPr>
          <w:rFonts w:ascii="Times New Roman" w:hAnsi="Times New Roman" w:cs="Times New Roman"/>
        </w:rPr>
        <w:t xml:space="preserve">12.1.1.  В состав территорий специального назначения могут включаться зоны, занятые </w:t>
      </w:r>
      <w:r w:rsidRPr="00675D83">
        <w:rPr>
          <w:rFonts w:ascii="Times New Roman" w:hAnsi="Times New Roman" w:cs="Times New Roman"/>
          <w:sz w:val="28"/>
          <w:szCs w:val="28"/>
        </w:rPr>
        <w:t xml:space="preserve">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675D83">
        <w:rPr>
          <w:rFonts w:ascii="Times New Roman" w:hAnsi="Times New Roman" w:cs="Times New Roman"/>
          <w:sz w:val="28"/>
          <w:szCs w:val="28"/>
        </w:rPr>
        <w:t>количества</w:t>
      </w:r>
      <w:proofErr w:type="gramEnd"/>
      <w:r w:rsidRPr="00675D83">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12.1.3.  Организация санитарно-защитных зон осуществляется в соответствии с требованиями раздела 15 настоящих нормативов. </w:t>
      </w:r>
    </w:p>
    <w:p w:rsidR="007968BA" w:rsidRPr="00675D83" w:rsidRDefault="007968BA" w:rsidP="007968BA">
      <w:pPr>
        <w:ind w:firstLine="567"/>
        <w:jc w:val="both"/>
        <w:rPr>
          <w:szCs w:val="28"/>
        </w:rPr>
      </w:pPr>
      <w:r w:rsidRPr="00675D83">
        <w:rPr>
          <w:szCs w:val="28"/>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7968BA" w:rsidRPr="00675D83" w:rsidRDefault="007968BA" w:rsidP="007968BA">
      <w:pPr>
        <w:ind w:firstLine="567"/>
        <w:jc w:val="both"/>
        <w:rPr>
          <w:szCs w:val="28"/>
        </w:rPr>
      </w:pPr>
    </w:p>
    <w:p w:rsidR="007968BA" w:rsidRPr="00675D83" w:rsidRDefault="007968BA" w:rsidP="007968BA">
      <w:pPr>
        <w:ind w:firstLine="567"/>
        <w:jc w:val="both"/>
        <w:rPr>
          <w:b/>
          <w:szCs w:val="28"/>
        </w:rPr>
      </w:pPr>
      <w:r w:rsidRPr="00675D83">
        <w:rPr>
          <w:b/>
          <w:szCs w:val="28"/>
        </w:rPr>
        <w:t>12.2. Зоны размещения кладбищ</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12.2.2. Не разрешается размещать кладбища на территориях: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первой зоны санитарной охраны курортов;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с выходом на поверхность закарстованных, сильнотрещиноватых пород и в местах выклинивания водоносных горизонтов;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со стоянием грунтовых вод менее двух метров от поверхности земли при наиболее высоком их стоянии, а также </w:t>
      </w:r>
      <w:proofErr w:type="gramStart"/>
      <w:r w:rsidRPr="00675D83">
        <w:rPr>
          <w:rFonts w:ascii="Times New Roman" w:hAnsi="Times New Roman" w:cs="Times New Roman"/>
          <w:sz w:val="28"/>
          <w:szCs w:val="28"/>
        </w:rPr>
        <w:t>на</w:t>
      </w:r>
      <w:proofErr w:type="gramEnd"/>
      <w:r w:rsidRPr="00675D83">
        <w:rPr>
          <w:rFonts w:ascii="Times New Roman" w:hAnsi="Times New Roman" w:cs="Times New Roman"/>
          <w:sz w:val="28"/>
          <w:szCs w:val="28"/>
        </w:rPr>
        <w:t xml:space="preserve"> затапливаемых, подверженных оползням и обвалам, заболоченных;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санитарно-эпидемиологической обстановки;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градостроительного назначения и ландшафтного зонирования территории;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lastRenderedPageBreak/>
        <w:t xml:space="preserve">- геологических, гидрогеологических и гидрогеохимических данных;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почвенно-географических и способности почв и почвогрунтов к самоочищению;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эрозионного потенциала и миграции загрязнений;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транспортной доступности.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12.2.4. Участок, отводимый под кладбище, должен удовлетворять следующим требованиям: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не затопляться при паводках;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иметь уровень стояния грунтовых вод не менее чем в </w:t>
      </w:r>
      <w:smartTag w:uri="urn:schemas-microsoft-com:office:smarttags" w:element="metricconverter">
        <w:smartTagPr>
          <w:attr w:name="ProductID" w:val="2 м"/>
        </w:smartTagPr>
        <w:r w:rsidRPr="00675D83">
          <w:rPr>
            <w:rFonts w:ascii="Times New Roman" w:hAnsi="Times New Roman" w:cs="Times New Roman"/>
            <w:sz w:val="28"/>
            <w:szCs w:val="28"/>
          </w:rPr>
          <w:t>2 м</w:t>
        </w:r>
      </w:smartTag>
      <w:r w:rsidRPr="00675D83">
        <w:rPr>
          <w:rFonts w:ascii="Times New Roman" w:hAnsi="Times New Roman" w:cs="Times New Roman"/>
          <w:sz w:val="28"/>
          <w:szCs w:val="28"/>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675D83">
          <w:rPr>
            <w:rFonts w:ascii="Times New Roman" w:hAnsi="Times New Roman" w:cs="Times New Roman"/>
            <w:sz w:val="28"/>
            <w:szCs w:val="28"/>
          </w:rPr>
          <w:t>2 м</w:t>
        </w:r>
      </w:smartTag>
      <w:r w:rsidRPr="00675D83">
        <w:rPr>
          <w:rFonts w:ascii="Times New Roman" w:hAnsi="Times New Roman" w:cs="Times New Roman"/>
          <w:sz w:val="28"/>
          <w:szCs w:val="28"/>
        </w:rPr>
        <w:t xml:space="preserve"> от поверхности земли участок может быть использован лишь для размещения кладбища для погребения после кремации; </w:t>
      </w:r>
    </w:p>
    <w:p w:rsidR="007968BA" w:rsidRPr="00675D83" w:rsidRDefault="007968BA" w:rsidP="007968BA">
      <w:pPr>
        <w:ind w:firstLine="567"/>
        <w:jc w:val="both"/>
        <w:rPr>
          <w:szCs w:val="28"/>
        </w:rPr>
      </w:pPr>
      <w:r w:rsidRPr="00675D83">
        <w:rPr>
          <w:szCs w:val="28"/>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675D83">
          <w:rPr>
            <w:szCs w:val="28"/>
          </w:rPr>
          <w:t>1,5 м</w:t>
        </w:r>
      </w:smartTag>
      <w:r w:rsidRPr="00675D83">
        <w:rPr>
          <w:szCs w:val="28"/>
        </w:rPr>
        <w:t xml:space="preserve"> и ниже с влажностью почвы в пределах 6 - 18%;</w:t>
      </w:r>
    </w:p>
    <w:p w:rsidR="007968BA" w:rsidRPr="00675D83" w:rsidRDefault="007968BA" w:rsidP="007968BA">
      <w:pPr>
        <w:ind w:firstLine="567"/>
        <w:jc w:val="both"/>
        <w:rPr>
          <w:szCs w:val="28"/>
        </w:rPr>
      </w:pPr>
      <w:r w:rsidRPr="00675D83">
        <w:rPr>
          <w:szCs w:val="28"/>
        </w:rPr>
        <w:t>- располагаться с подветренной стороны по отношению к жилой территории.</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12.2.5. Устройство кладбища осуществляется в соответствии с утвержденным проектом, в котором предусматривается: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наличие водоупорного слоя для кладбищ традиционного типа;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система дренажа;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обваловка территории;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организация и благоустройство санитарно-защитной зоны;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характер и площадь зеленых насаждений;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организация подъездных путей и автостоянок;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канализование, водо-, тепло-, электроснабжение, благоустройство территории. </w:t>
      </w:r>
    </w:p>
    <w:p w:rsidR="007968BA" w:rsidRPr="00675D83" w:rsidRDefault="007968BA" w:rsidP="007968BA">
      <w:pPr>
        <w:ind w:firstLine="567"/>
        <w:jc w:val="both"/>
        <w:rPr>
          <w:szCs w:val="28"/>
        </w:rPr>
      </w:pPr>
      <w:r w:rsidRPr="00675D83">
        <w:rPr>
          <w:szCs w:val="28"/>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675D83">
          <w:rPr>
            <w:szCs w:val="28"/>
          </w:rPr>
          <w:t>40 га</w:t>
        </w:r>
      </w:smartTag>
      <w:r w:rsidRPr="00675D83">
        <w:rPr>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lastRenderedPageBreak/>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75D83">
          <w:rPr>
            <w:rFonts w:ascii="Times New Roman" w:hAnsi="Times New Roman" w:cs="Times New Roman"/>
            <w:sz w:val="28"/>
            <w:szCs w:val="28"/>
          </w:rPr>
          <w:t>300 м</w:t>
        </w:r>
      </w:smartTag>
      <w:r w:rsidRPr="00675D83">
        <w:rPr>
          <w:rFonts w:ascii="Times New Roman" w:hAnsi="Times New Roman" w:cs="Times New Roman"/>
          <w:sz w:val="28"/>
          <w:szCs w:val="28"/>
        </w:rPr>
        <w:t xml:space="preserve"> от границ селитебной территории.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Кладбища с погребением путем предания тела (останков) умершего земле (захоронение в могилу, склеп) размещают на расстоянии: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от жилых, общественных зданий, спортивно-оздоровительных и санаторно-курортных зон: </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w:t>
      </w:r>
      <w:smartTag w:uri="urn:schemas-microsoft-com:office:smarttags" w:element="metricconverter">
        <w:smartTagPr>
          <w:attr w:name="ProductID" w:val="500 м"/>
        </w:smartTagPr>
        <w:r w:rsidRPr="00675D83">
          <w:rPr>
            <w:rFonts w:ascii="Times New Roman" w:hAnsi="Times New Roman" w:cs="Times New Roman"/>
            <w:sz w:val="28"/>
            <w:szCs w:val="28"/>
          </w:rPr>
          <w:t>500 м</w:t>
        </w:r>
      </w:smartTag>
      <w:r w:rsidRPr="00675D83">
        <w:rPr>
          <w:rFonts w:ascii="Times New Roman" w:hAnsi="Times New Roman" w:cs="Times New Roman"/>
          <w:sz w:val="28"/>
          <w:szCs w:val="28"/>
        </w:rPr>
        <w:t xml:space="preserve"> – при площади кладбища от 20 до </w:t>
      </w:r>
      <w:smartTag w:uri="urn:schemas-microsoft-com:office:smarttags" w:element="metricconverter">
        <w:smartTagPr>
          <w:attr w:name="ProductID" w:val="40 га"/>
        </w:smartTagPr>
        <w:r w:rsidRPr="00675D83">
          <w:rPr>
            <w:rFonts w:ascii="Times New Roman" w:hAnsi="Times New Roman" w:cs="Times New Roman"/>
            <w:sz w:val="28"/>
            <w:szCs w:val="28"/>
          </w:rPr>
          <w:t>40 га</w:t>
        </w:r>
      </w:smartTag>
      <w:r w:rsidRPr="00675D83">
        <w:rPr>
          <w:rFonts w:ascii="Times New Roman" w:hAnsi="Times New Roman" w:cs="Times New Roman"/>
          <w:sz w:val="28"/>
          <w:szCs w:val="28"/>
        </w:rPr>
        <w:t xml:space="preserve"> (размещение кладбища размером территории более </w:t>
      </w:r>
      <w:smartTag w:uri="urn:schemas-microsoft-com:office:smarttags" w:element="metricconverter">
        <w:smartTagPr>
          <w:attr w:name="ProductID" w:val="40 га"/>
        </w:smartTagPr>
        <w:r w:rsidRPr="00675D83">
          <w:rPr>
            <w:rFonts w:ascii="Times New Roman" w:hAnsi="Times New Roman" w:cs="Times New Roman"/>
            <w:sz w:val="28"/>
            <w:szCs w:val="28"/>
          </w:rPr>
          <w:t>40 га</w:t>
        </w:r>
      </w:smartTag>
      <w:r w:rsidRPr="00675D83">
        <w:rPr>
          <w:rFonts w:ascii="Times New Roman" w:hAnsi="Times New Roman" w:cs="Times New Roman"/>
          <w:sz w:val="28"/>
          <w:szCs w:val="28"/>
        </w:rPr>
        <w:t xml:space="preserve"> не допускается);</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w:t>
      </w:r>
      <w:smartTag w:uri="urn:schemas-microsoft-com:office:smarttags" w:element="metricconverter">
        <w:smartTagPr>
          <w:attr w:name="ProductID" w:val="300 м"/>
        </w:smartTagPr>
        <w:r w:rsidRPr="00675D83">
          <w:rPr>
            <w:rFonts w:ascii="Times New Roman" w:hAnsi="Times New Roman" w:cs="Times New Roman"/>
            <w:sz w:val="28"/>
            <w:szCs w:val="28"/>
          </w:rPr>
          <w:t>300 м</w:t>
        </w:r>
      </w:smartTag>
      <w:r w:rsidRPr="00675D83">
        <w:rPr>
          <w:rFonts w:ascii="Times New Roman" w:hAnsi="Times New Roman" w:cs="Times New Roman"/>
          <w:sz w:val="28"/>
          <w:szCs w:val="28"/>
        </w:rPr>
        <w:t xml:space="preserve"> – при площади кладбища до </w:t>
      </w:r>
      <w:smartTag w:uri="urn:schemas-microsoft-com:office:smarttags" w:element="metricconverter">
        <w:smartTagPr>
          <w:attr w:name="ProductID" w:val="20 га"/>
        </w:smartTagPr>
        <w:r w:rsidRPr="00675D83">
          <w:rPr>
            <w:rFonts w:ascii="Times New Roman" w:hAnsi="Times New Roman" w:cs="Times New Roman"/>
            <w:sz w:val="28"/>
            <w:szCs w:val="28"/>
          </w:rPr>
          <w:t>20 га</w:t>
        </w:r>
      </w:smartTag>
      <w:r w:rsidRPr="00675D83">
        <w:rPr>
          <w:rFonts w:ascii="Times New Roman" w:hAnsi="Times New Roman" w:cs="Times New Roman"/>
          <w:sz w:val="28"/>
          <w:szCs w:val="28"/>
        </w:rPr>
        <w:t>;</w:t>
      </w:r>
    </w:p>
    <w:p w:rsidR="007968BA" w:rsidRPr="00675D83" w:rsidRDefault="007968BA" w:rsidP="007968BA">
      <w:pPr>
        <w:pStyle w:val="Default"/>
        <w:ind w:firstLine="567"/>
        <w:jc w:val="both"/>
        <w:rPr>
          <w:rFonts w:ascii="Times New Roman" w:hAnsi="Times New Roman" w:cs="Times New Roman"/>
          <w:sz w:val="28"/>
          <w:szCs w:val="28"/>
        </w:rPr>
      </w:pPr>
      <w:r w:rsidRPr="00675D83">
        <w:rPr>
          <w:rFonts w:ascii="Times New Roman" w:hAnsi="Times New Roman" w:cs="Times New Roman"/>
          <w:sz w:val="28"/>
          <w:szCs w:val="28"/>
        </w:rPr>
        <w:t xml:space="preserve">- </w:t>
      </w:r>
      <w:smartTag w:uri="urn:schemas-microsoft-com:office:smarttags" w:element="metricconverter">
        <w:smartTagPr>
          <w:attr w:name="ProductID" w:val="50 м"/>
        </w:smartTagPr>
        <w:r w:rsidRPr="00675D83">
          <w:rPr>
            <w:rFonts w:ascii="Times New Roman" w:hAnsi="Times New Roman" w:cs="Times New Roman"/>
            <w:sz w:val="28"/>
            <w:szCs w:val="28"/>
          </w:rPr>
          <w:t>50 м</w:t>
        </w:r>
      </w:smartTag>
      <w:r w:rsidRPr="00675D83">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7968BA" w:rsidRPr="00D4057F" w:rsidRDefault="007968BA" w:rsidP="007968BA">
      <w:pPr>
        <w:ind w:firstLine="567"/>
        <w:jc w:val="both"/>
      </w:pPr>
      <w:r w:rsidRPr="00D4057F">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t>1000 м</w:t>
        </w:r>
      </w:smartTag>
      <w:r w:rsidRPr="00D4057F">
        <w:t xml:space="preserve"> с подтверждением достаточности расстояния расчетами поясов зон санитарной охраны водоисточника и времени фильтрации;</w:t>
      </w:r>
    </w:p>
    <w:p w:rsidR="007968BA" w:rsidRPr="00D4057F" w:rsidRDefault="007968BA" w:rsidP="007968BA">
      <w:pPr>
        <w:ind w:firstLine="567"/>
        <w:jc w:val="both"/>
      </w:pPr>
      <w:r w:rsidRPr="00D4057F">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968BA" w:rsidRPr="00675D83" w:rsidRDefault="007968BA" w:rsidP="007968BA">
      <w:pPr>
        <w:ind w:firstLine="567"/>
        <w:jc w:val="both"/>
        <w:rPr>
          <w:sz w:val="24"/>
          <w:szCs w:val="24"/>
        </w:rPr>
      </w:pPr>
      <w:r w:rsidRPr="00D4057F">
        <w:tab/>
      </w:r>
      <w:r w:rsidRPr="00675D83">
        <w:rPr>
          <w:sz w:val="24"/>
          <w:szCs w:val="24"/>
        </w:rPr>
        <w:t>Примечания:</w:t>
      </w:r>
    </w:p>
    <w:p w:rsidR="007968BA" w:rsidRPr="00675D83" w:rsidRDefault="007968BA" w:rsidP="007968BA">
      <w:pPr>
        <w:ind w:firstLine="567"/>
        <w:jc w:val="both"/>
        <w:rPr>
          <w:sz w:val="24"/>
          <w:szCs w:val="24"/>
        </w:rPr>
      </w:pPr>
      <w:r w:rsidRPr="00675D83">
        <w:rPr>
          <w:sz w:val="24"/>
          <w:szCs w:val="24"/>
        </w:rPr>
        <w:tab/>
        <w:t>1</w:t>
      </w:r>
      <w:proofErr w:type="gramStart"/>
      <w:r w:rsidRPr="00675D83">
        <w:rPr>
          <w:sz w:val="24"/>
          <w:szCs w:val="24"/>
        </w:rPr>
        <w:t xml:space="preserve"> П</w:t>
      </w:r>
      <w:proofErr w:type="gramEnd"/>
      <w:r w:rsidRPr="00675D83">
        <w:rPr>
          <w:sz w:val="24"/>
          <w:szCs w:val="24"/>
        </w:rPr>
        <w:t xml:space="preserve">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675D83">
          <w:rPr>
            <w:sz w:val="24"/>
            <w:szCs w:val="24"/>
          </w:rPr>
          <w:t>100 м</w:t>
        </w:r>
      </w:smartTag>
      <w:r w:rsidRPr="00675D83">
        <w:rPr>
          <w:sz w:val="24"/>
          <w:szCs w:val="24"/>
        </w:rPr>
        <w:t>.</w:t>
      </w:r>
    </w:p>
    <w:p w:rsidR="007968BA" w:rsidRPr="00675D83" w:rsidRDefault="007968BA" w:rsidP="007968BA">
      <w:pPr>
        <w:ind w:firstLine="567"/>
        <w:jc w:val="both"/>
        <w:rPr>
          <w:sz w:val="24"/>
          <w:szCs w:val="24"/>
        </w:rPr>
      </w:pPr>
      <w:r w:rsidRPr="00675D83">
        <w:rPr>
          <w:sz w:val="24"/>
          <w:szCs w:val="24"/>
        </w:rPr>
        <w:tab/>
        <w:t>2 В сельских поселениях и сложившихся районах городских округов и городских поселений</w:t>
      </w:r>
      <w:proofErr w:type="gramStart"/>
      <w:r w:rsidRPr="00675D83">
        <w:rPr>
          <w:sz w:val="24"/>
          <w:szCs w:val="24"/>
        </w:rPr>
        <w:t xml:space="preserve"> ,</w:t>
      </w:r>
      <w:proofErr w:type="gramEnd"/>
      <w:r w:rsidRPr="00675D83">
        <w:rPr>
          <w:sz w:val="24"/>
          <w:szCs w:val="24"/>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675D83">
          <w:rPr>
            <w:sz w:val="24"/>
            <w:szCs w:val="24"/>
          </w:rPr>
          <w:t>100 м</w:t>
        </w:r>
      </w:smartTag>
      <w:r w:rsidRPr="00675D83">
        <w:rPr>
          <w:sz w:val="24"/>
          <w:szCs w:val="24"/>
        </w:rPr>
        <w:t>.</w:t>
      </w:r>
    </w:p>
    <w:p w:rsidR="007968BA" w:rsidRPr="00D4057F" w:rsidRDefault="007968BA" w:rsidP="007968BA">
      <w:pPr>
        <w:ind w:firstLine="567"/>
        <w:jc w:val="both"/>
        <w:rPr>
          <w:sz w:val="20"/>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7968BA" w:rsidRPr="00D4057F" w:rsidRDefault="007968BA" w:rsidP="007968BA">
      <w:pPr>
        <w:ind w:firstLine="567"/>
        <w:jc w:val="both"/>
      </w:pPr>
      <w:r w:rsidRPr="00D4057F">
        <w:t>12.2.11. По территории санитарно-защитных зон и кладбищ запрещается прокладка сетей централизованного хозяйственно-питьевого водоснабжения.</w:t>
      </w:r>
    </w:p>
    <w:p w:rsidR="007968BA" w:rsidRPr="00D4057F" w:rsidRDefault="007968BA" w:rsidP="007968BA">
      <w:pPr>
        <w:ind w:firstLine="567"/>
        <w:jc w:val="both"/>
      </w:pPr>
      <w:r w:rsidRPr="00D4057F">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968BA" w:rsidRPr="00D4057F" w:rsidRDefault="007968BA" w:rsidP="007968BA">
      <w:pPr>
        <w:ind w:firstLine="567"/>
        <w:jc w:val="both"/>
      </w:pPr>
      <w:r w:rsidRPr="00D4057F">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t>20 м</w:t>
        </w:r>
      </w:smartTag>
      <w:r w:rsidRPr="00D4057F">
        <w:t xml:space="preserve">, </w:t>
      </w:r>
      <w:r w:rsidRPr="00D4057F">
        <w:lastRenderedPageBreak/>
        <w:t>стоянки автокатафалков и автотранспорта, урны для сбора мусора, площадки для мусоросборников с подъездами к ним.</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7968BA" w:rsidRPr="00D4057F" w:rsidRDefault="007968BA" w:rsidP="007968BA">
      <w:pPr>
        <w:ind w:firstLine="567"/>
        <w:jc w:val="both"/>
      </w:pPr>
      <w:r w:rsidRPr="00D4057F">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968BA" w:rsidRPr="00D4057F" w:rsidRDefault="007968BA" w:rsidP="007968BA">
      <w:pPr>
        <w:ind w:firstLine="567"/>
        <w:jc w:val="both"/>
      </w:pPr>
      <w:r w:rsidRPr="00D4057F">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968BA" w:rsidRPr="00D4057F" w:rsidRDefault="007968BA" w:rsidP="007968BA">
      <w:pPr>
        <w:ind w:firstLine="567"/>
        <w:jc w:val="both"/>
      </w:pPr>
      <w:r w:rsidRPr="00D4057F">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t>50 м</w:t>
        </w:r>
      </w:smartTag>
      <w:r w:rsidRPr="00D4057F">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7968BA" w:rsidRPr="00D4057F" w:rsidRDefault="007968BA" w:rsidP="007968BA">
      <w:pPr>
        <w:ind w:firstLine="567"/>
        <w:jc w:val="both"/>
      </w:pPr>
      <w:r w:rsidRPr="00D4057F">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7968BA" w:rsidRPr="00D4057F" w:rsidRDefault="007968BA" w:rsidP="007968BA">
      <w:pPr>
        <w:ind w:firstLine="567"/>
        <w:jc w:val="both"/>
      </w:pPr>
      <w:r w:rsidRPr="00D4057F">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t>100 м</w:t>
        </w:r>
      </w:smartTag>
      <w:r w:rsidRPr="00D4057F">
        <w:t>.</w:t>
      </w:r>
    </w:p>
    <w:p w:rsidR="007968BA" w:rsidRPr="00D4057F" w:rsidRDefault="007968BA" w:rsidP="007968BA">
      <w:pPr>
        <w:ind w:firstLine="567"/>
        <w:jc w:val="both"/>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12.3. Зоны размещения скотомогильников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EC642B">
          <w:rPr>
            <w:rFonts w:ascii="Times New Roman" w:hAnsi="Times New Roman" w:cs="Times New Roman"/>
            <w:sz w:val="28"/>
            <w:szCs w:val="28"/>
          </w:rPr>
          <w:t>600 кв. м</w:t>
        </w:r>
      </w:smartTag>
      <w:r w:rsidRPr="00EC642B">
        <w:rPr>
          <w:rFonts w:ascii="Times New Roman" w:hAnsi="Times New Roman" w:cs="Times New Roman"/>
          <w:sz w:val="28"/>
          <w:szCs w:val="28"/>
        </w:rPr>
        <w:t xml:space="preserve">. Уровень стояния грунтовых вод должен быть не менее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от поверхности земли.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12.3.4. Размер санитарно-защитной зоны от скотомогильника (биотермической ямы) до: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EC642B">
          <w:rPr>
            <w:rFonts w:ascii="Times New Roman" w:hAnsi="Times New Roman" w:cs="Times New Roman"/>
            <w:sz w:val="28"/>
            <w:szCs w:val="28"/>
          </w:rPr>
          <w:t>1000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скотопрогонов и пастбищ - </w:t>
      </w:r>
      <w:smartTag w:uri="urn:schemas-microsoft-com:office:smarttags" w:element="metricconverter">
        <w:smartTagPr>
          <w:attr w:name="ProductID" w:val="200 м"/>
        </w:smartTagPr>
        <w:r w:rsidRPr="00EC642B">
          <w:rPr>
            <w:rFonts w:ascii="Times New Roman" w:hAnsi="Times New Roman" w:cs="Times New Roman"/>
            <w:sz w:val="28"/>
            <w:szCs w:val="28"/>
          </w:rPr>
          <w:t>200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EC642B">
          <w:rPr>
            <w:rFonts w:ascii="Times New Roman" w:hAnsi="Times New Roman" w:cs="Times New Roman"/>
            <w:sz w:val="28"/>
            <w:szCs w:val="28"/>
          </w:rPr>
          <w:t>300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12.3.6. Размещение скотомогильников (биотермических ям) в водоохранной, лесопарковой и заповедной зонах категорически запрещается.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EC642B">
          <w:rPr>
            <w:rFonts w:ascii="Times New Roman" w:hAnsi="Times New Roman" w:cs="Times New Roman"/>
            <w:sz w:val="28"/>
            <w:szCs w:val="28"/>
          </w:rPr>
          <w:t>1,4 м</w:t>
        </w:r>
      </w:smartTag>
      <w:r w:rsidRPr="00EC642B">
        <w:rPr>
          <w:rFonts w:ascii="Times New Roman" w:hAnsi="Times New Roman" w:cs="Times New Roman"/>
          <w:sz w:val="28"/>
          <w:szCs w:val="28"/>
        </w:rPr>
        <w:t xml:space="preserve"> и шириной не менее </w:t>
      </w:r>
      <w:smartTag w:uri="urn:schemas-microsoft-com:office:smarttags" w:element="metricconverter">
        <w:smartTagPr>
          <w:attr w:name="ProductID" w:val="1,5 м"/>
        </w:smartTagPr>
        <w:r w:rsidRPr="00EC642B">
          <w:rPr>
            <w:rFonts w:ascii="Times New Roman" w:hAnsi="Times New Roman" w:cs="Times New Roman"/>
            <w:sz w:val="28"/>
            <w:szCs w:val="28"/>
          </w:rPr>
          <w:t>1,5 м</w:t>
        </w:r>
      </w:smartTag>
      <w:r w:rsidRPr="00EC642B">
        <w:rPr>
          <w:rFonts w:ascii="Times New Roman" w:hAnsi="Times New Roman" w:cs="Times New Roman"/>
          <w:sz w:val="28"/>
          <w:szCs w:val="28"/>
        </w:rPr>
        <w:t xml:space="preserve"> и переходной мост через траншею.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биотермическую яму прошло не менее 2 лет;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земляную яму - не менее 25 лет.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Промышленный объект не должен быть связан с приемом, производством и переработкой продуктов питания и кормов. </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ind w:firstLine="567"/>
        <w:jc w:val="both"/>
        <w:rPr>
          <w:b/>
          <w:szCs w:val="28"/>
        </w:rPr>
      </w:pPr>
      <w:r w:rsidRPr="00EC642B">
        <w:rPr>
          <w:b/>
          <w:szCs w:val="28"/>
        </w:rPr>
        <w:t>12.4. Зоны размещения полигонов для твердых коммунальных отходов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12.4.1. Полигоны твердых коммунальных</w:t>
      </w:r>
      <w:r w:rsidRPr="00EC642B">
        <w:rPr>
          <w:rFonts w:ascii="Times New Roman" w:hAnsi="Times New Roman" w:cs="Times New Roman"/>
          <w:b/>
          <w:sz w:val="28"/>
          <w:szCs w:val="28"/>
        </w:rPr>
        <w:t xml:space="preserve"> </w:t>
      </w:r>
      <w:r w:rsidRPr="00EC642B">
        <w:rPr>
          <w:rFonts w:ascii="Times New Roman" w:hAnsi="Times New Roman" w:cs="Times New Roman"/>
          <w:sz w:val="28"/>
          <w:szCs w:val="28"/>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12.4.4. Размер санитарно-защитной зоны полигона составляет </w:t>
      </w:r>
      <w:smartTag w:uri="urn:schemas-microsoft-com:office:smarttags" w:element="metricconverter">
        <w:smartTagPr>
          <w:attr w:name="ProductID" w:val="500 м"/>
        </w:smartTagPr>
        <w:r w:rsidRPr="00EC642B">
          <w:rPr>
            <w:rFonts w:ascii="Times New Roman" w:hAnsi="Times New Roman" w:cs="Times New Roman"/>
            <w:sz w:val="28"/>
            <w:szCs w:val="28"/>
          </w:rPr>
          <w:t>500 м</w:t>
        </w:r>
      </w:smartTag>
      <w:r w:rsidRPr="00EC642B">
        <w:rPr>
          <w:rFonts w:ascii="Times New Roman" w:hAnsi="Times New Roman" w:cs="Times New Roman"/>
          <w:sz w:val="28"/>
          <w:szCs w:val="28"/>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w:t>
      </w:r>
      <w:r w:rsidRPr="00EC642B">
        <w:rPr>
          <w:rFonts w:ascii="Times New Roman" w:hAnsi="Times New Roman" w:cs="Times New Roman"/>
          <w:sz w:val="28"/>
          <w:szCs w:val="28"/>
        </w:rPr>
        <w:lastRenderedPageBreak/>
        <w:t xml:space="preserve">исследований и измерений. Границы зоны устанавливаются по изолинии 1 ПДК, если она выходит из пределов нормативной зоны.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12.4.5. Санитарно-защитная зона должна иметь зеленые насаждения.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12.4.6. Не допускается размещение полигонов: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на территории зон санитарной охраны водоисточников и минеральных источников;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во всех зонах охраны курортов;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местах выхода на поверхность трещиноватых пород;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местах выклинивания водоносных горизонтов;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местах массового отдыха населения и оздоровительных учреждений.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EC642B">
          <w:rPr>
            <w:rFonts w:ascii="Times New Roman" w:hAnsi="Times New Roman" w:cs="Times New Roman"/>
            <w:sz w:val="28"/>
            <w:szCs w:val="28"/>
          </w:rPr>
          <w:t>1 м</w:t>
        </w:r>
      </w:smartTag>
      <w:r w:rsidRPr="00EC642B">
        <w:rPr>
          <w:rFonts w:ascii="Times New Roman" w:hAnsi="Times New Roman" w:cs="Times New Roman"/>
          <w:sz w:val="28"/>
          <w:szCs w:val="28"/>
        </w:rPr>
        <w:t xml:space="preserve"> и участки с выходами грунтовых вод в виде ключей.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12.4.9. Полигон для твердых коммунальных</w:t>
      </w:r>
      <w:r w:rsidRPr="00EC642B">
        <w:rPr>
          <w:rFonts w:ascii="Times New Roman" w:hAnsi="Times New Roman" w:cs="Times New Roman"/>
          <w:b/>
          <w:sz w:val="28"/>
          <w:szCs w:val="28"/>
        </w:rPr>
        <w:t xml:space="preserve"> </w:t>
      </w:r>
      <w:r w:rsidRPr="00EC642B">
        <w:rPr>
          <w:rFonts w:ascii="Times New Roman" w:hAnsi="Times New Roman" w:cs="Times New Roman"/>
          <w:sz w:val="28"/>
          <w:szCs w:val="28"/>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Длина одной траншеи должна устраиваться с учетом времени заполнения траншей: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период температур выше </w:t>
      </w:r>
      <w:smartTag w:uri="urn:schemas-microsoft-com:office:smarttags" w:element="metricconverter">
        <w:smartTagPr>
          <w:attr w:name="ProductID" w:val="0ﾰC"/>
        </w:smartTagPr>
        <w:r w:rsidRPr="00EC642B">
          <w:rPr>
            <w:rFonts w:ascii="Times New Roman" w:hAnsi="Times New Roman" w:cs="Times New Roman"/>
            <w:sz w:val="28"/>
            <w:szCs w:val="28"/>
          </w:rPr>
          <w:t>0°C</w:t>
        </w:r>
      </w:smartTag>
      <w:r w:rsidRPr="00EC642B">
        <w:rPr>
          <w:rFonts w:ascii="Times New Roman" w:hAnsi="Times New Roman" w:cs="Times New Roman"/>
          <w:sz w:val="28"/>
          <w:szCs w:val="28"/>
        </w:rPr>
        <w:t xml:space="preserve"> - в течение 1 - 2 месяцев;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период температур ниже </w:t>
      </w:r>
      <w:smartTag w:uri="urn:schemas-microsoft-com:office:smarttags" w:element="metricconverter">
        <w:smartTagPr>
          <w:attr w:name="ProductID" w:val="0ﾰC"/>
        </w:smartTagPr>
        <w:r w:rsidRPr="00EC642B">
          <w:rPr>
            <w:rFonts w:ascii="Times New Roman" w:hAnsi="Times New Roman" w:cs="Times New Roman"/>
            <w:sz w:val="28"/>
            <w:szCs w:val="28"/>
          </w:rPr>
          <w:t>0°C</w:t>
        </w:r>
      </w:smartTag>
      <w:r w:rsidRPr="00EC642B">
        <w:rPr>
          <w:rFonts w:ascii="Times New Roman" w:hAnsi="Times New Roman" w:cs="Times New Roman"/>
          <w:sz w:val="28"/>
          <w:szCs w:val="28"/>
        </w:rPr>
        <w:t xml:space="preserve"> - на весь период промерзания грунтов.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12.4.13. Территория хозяйственной зоны бетонируется или асфальтируется, освещается, имеет легкое ограждение.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или вал </w:t>
      </w:r>
      <w:r w:rsidRPr="00EC642B">
        <w:rPr>
          <w:rFonts w:ascii="Times New Roman" w:hAnsi="Times New Roman" w:cs="Times New Roman"/>
          <w:sz w:val="28"/>
          <w:szCs w:val="28"/>
        </w:rPr>
        <w:lastRenderedPageBreak/>
        <w:t xml:space="preserve">высотой не более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В ограде полигона устраивается шлагбаум у производственно-бытового здания. </w:t>
      </w:r>
    </w:p>
    <w:p w:rsidR="007968BA" w:rsidRPr="00EC642B" w:rsidRDefault="007968BA" w:rsidP="007968BA">
      <w:pPr>
        <w:ind w:firstLine="567"/>
        <w:jc w:val="both"/>
        <w:rPr>
          <w:szCs w:val="28"/>
        </w:rPr>
      </w:pPr>
      <w:r w:rsidRPr="00EC642B">
        <w:rPr>
          <w:szCs w:val="28"/>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7968BA" w:rsidRPr="00EC642B" w:rsidRDefault="007968BA" w:rsidP="007968BA">
      <w:pPr>
        <w:ind w:firstLine="567"/>
        <w:jc w:val="both"/>
        <w:rPr>
          <w:szCs w:val="28"/>
        </w:rPr>
      </w:pPr>
      <w:r w:rsidRPr="00EC642B">
        <w:rPr>
          <w:szCs w:val="28"/>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12.4.17. Сооружения по контролю качества грунтовых и поверхностных вод должны иметь подъезды для автотранспорта. </w:t>
      </w:r>
    </w:p>
    <w:p w:rsidR="007968BA" w:rsidRPr="00EC642B" w:rsidRDefault="007968BA" w:rsidP="007968BA">
      <w:pPr>
        <w:ind w:firstLine="567"/>
        <w:jc w:val="both"/>
        <w:rPr>
          <w:szCs w:val="28"/>
        </w:rPr>
      </w:pPr>
      <w:r w:rsidRPr="00EC642B">
        <w:rPr>
          <w:szCs w:val="28"/>
        </w:rPr>
        <w:t>12.4.18. К полигонам ТКО проектируются подъездные пути в соответствии с требованиями раздела 7 настоящих нормативов.</w:t>
      </w:r>
    </w:p>
    <w:p w:rsidR="007968BA" w:rsidRPr="00EC642B" w:rsidRDefault="007968BA" w:rsidP="007968BA">
      <w:pPr>
        <w:ind w:firstLine="567"/>
        <w:jc w:val="both"/>
        <w:rPr>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12.5.  Зоны размещения полигонов для отходов производства и потребления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12.5.</w:t>
      </w:r>
      <w:r w:rsidRPr="00EC642B">
        <w:rPr>
          <w:rFonts w:ascii="Times New Roman" w:hAnsi="Times New Roman" w:cs="Times New Roman"/>
          <w:b/>
          <w:sz w:val="28"/>
          <w:szCs w:val="28"/>
        </w:rPr>
        <w:t xml:space="preserve"> </w:t>
      </w:r>
      <w:r w:rsidRPr="00EC642B">
        <w:rPr>
          <w:rFonts w:ascii="Times New Roman" w:hAnsi="Times New Roman" w:cs="Times New Roman"/>
          <w:sz w:val="28"/>
          <w:szCs w:val="28"/>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12.5.3. Полигоны должны располагаться с подветренной стороны по отношению к жилой застройке.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12.5.4. Размещение полигонов не допускается: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на территории I, II и III поясов зон санитарной охраны водоисточников и минеральных источников;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во всех поясах зоны санитарной охраны курортов;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зонах массового загородного отдыха населения и на территории лечебно-оздоровительных учреждений;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рекреационных зонах;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местах выклинивания водоносных горизонтов;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на заболачиваемых и подтопляемых территориях;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границах установленных водоохранных зон открытых водоемов.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12.5.</w:t>
      </w:r>
      <w:r w:rsidRPr="00EC642B">
        <w:rPr>
          <w:rFonts w:ascii="Times New Roman" w:hAnsi="Times New Roman" w:cs="Times New Roman"/>
          <w:b/>
          <w:sz w:val="28"/>
          <w:szCs w:val="28"/>
        </w:rPr>
        <w:t xml:space="preserve"> </w:t>
      </w:r>
      <w:r w:rsidRPr="00EC642B">
        <w:rPr>
          <w:rFonts w:ascii="Times New Roman" w:hAnsi="Times New Roman" w:cs="Times New Roman"/>
          <w:sz w:val="28"/>
          <w:szCs w:val="28"/>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EC642B">
          <w:rPr>
            <w:rFonts w:ascii="Times New Roman" w:hAnsi="Times New Roman" w:cs="Times New Roman"/>
            <w:sz w:val="28"/>
            <w:szCs w:val="28"/>
          </w:rPr>
          <w:t>20 метров</w:t>
        </w:r>
      </w:smartTag>
      <w:r w:rsidRPr="00EC642B">
        <w:rPr>
          <w:rFonts w:ascii="Times New Roman" w:hAnsi="Times New Roman" w:cs="Times New Roman"/>
          <w:sz w:val="28"/>
          <w:szCs w:val="28"/>
        </w:rPr>
        <w:t xml:space="preserve"> с коэффициентом фильтрации подстилающих пород не более 10 (-6) см/</w:t>
      </w:r>
      <w:proofErr w:type="gramStart"/>
      <w:r w:rsidRPr="00EC642B">
        <w:rPr>
          <w:rFonts w:ascii="Times New Roman" w:hAnsi="Times New Roman" w:cs="Times New Roman"/>
          <w:sz w:val="28"/>
          <w:szCs w:val="28"/>
        </w:rPr>
        <w:t>с</w:t>
      </w:r>
      <w:proofErr w:type="gramEnd"/>
      <w:r w:rsidRPr="00EC642B">
        <w:rPr>
          <w:rFonts w:ascii="Times New Roman" w:hAnsi="Times New Roman" w:cs="Times New Roman"/>
          <w:sz w:val="28"/>
          <w:szCs w:val="28"/>
        </w:rPr>
        <w:t xml:space="preserve">; </w:t>
      </w:r>
      <w:proofErr w:type="gramStart"/>
      <w:r w:rsidRPr="00EC642B">
        <w:rPr>
          <w:rFonts w:ascii="Times New Roman" w:hAnsi="Times New Roman" w:cs="Times New Roman"/>
          <w:sz w:val="28"/>
          <w:szCs w:val="28"/>
        </w:rPr>
        <w:t>на</w:t>
      </w:r>
      <w:proofErr w:type="gramEnd"/>
      <w:r w:rsidRPr="00EC642B">
        <w:rPr>
          <w:rFonts w:ascii="Times New Roman" w:hAnsi="Times New Roman" w:cs="Times New Roman"/>
          <w:sz w:val="28"/>
          <w:szCs w:val="28"/>
        </w:rPr>
        <w:t xml:space="preserve"> расстоянии не менее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12.5.</w:t>
      </w:r>
      <w:r w:rsidRPr="00EC642B">
        <w:rPr>
          <w:rFonts w:ascii="Times New Roman" w:hAnsi="Times New Roman" w:cs="Times New Roman"/>
          <w:b/>
          <w:sz w:val="28"/>
          <w:szCs w:val="28"/>
        </w:rPr>
        <w:t xml:space="preserve"> </w:t>
      </w:r>
      <w:r w:rsidRPr="00EC642B">
        <w:rPr>
          <w:rFonts w:ascii="Times New Roman" w:hAnsi="Times New Roman" w:cs="Times New Roman"/>
          <w:sz w:val="28"/>
          <w:szCs w:val="28"/>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12.5.7. Функциональное зонирование участков полигонов зависит от назначения и вместимости объекта, степени переработки отходов и должно </w:t>
      </w:r>
      <w:r w:rsidRPr="00EC642B">
        <w:rPr>
          <w:rFonts w:ascii="Times New Roman" w:hAnsi="Times New Roman" w:cs="Times New Roman"/>
          <w:sz w:val="28"/>
          <w:szCs w:val="28"/>
        </w:rPr>
        <w:lastRenderedPageBreak/>
        <w:t xml:space="preserve">включать не менее 2 зон (административно-хозяйственную и производственную).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7968BA" w:rsidRPr="00D4057F" w:rsidRDefault="007968BA" w:rsidP="007968BA">
      <w:pPr>
        <w:ind w:firstLine="567"/>
        <w:jc w:val="both"/>
        <w:rPr>
          <w:b/>
        </w:rPr>
      </w:pPr>
      <w:r w:rsidRPr="00D4057F">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t>11</w:t>
      </w:r>
      <w:r w:rsidRPr="00D4057F">
        <w:t xml:space="preserve"> настоящих нормативов.</w:t>
      </w:r>
    </w:p>
    <w:p w:rsidR="007968BA" w:rsidRPr="00D4057F" w:rsidRDefault="007968BA" w:rsidP="007968BA">
      <w:pPr>
        <w:ind w:firstLine="567"/>
        <w:jc w:val="both"/>
      </w:pPr>
      <w:r w:rsidRPr="00D4057F">
        <w:t xml:space="preserve">12.5.10. Подъездные пути к полигонам проектируются в соответствии с требованиями раздела </w:t>
      </w:r>
      <w:r>
        <w:t>7</w:t>
      </w:r>
      <w:r w:rsidRPr="00D4057F">
        <w:t xml:space="preserve"> настоящих нормативов.</w:t>
      </w:r>
    </w:p>
    <w:p w:rsidR="007968BA" w:rsidRPr="00D4057F" w:rsidRDefault="007968BA" w:rsidP="007968BA">
      <w:pPr>
        <w:ind w:firstLine="567"/>
        <w:jc w:val="both"/>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12.6. Зоны размещения полигонов для токсичных и радиоактивных промышленных отходов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7968BA" w:rsidRPr="00EC642B" w:rsidRDefault="007968BA" w:rsidP="007968BA">
      <w:pPr>
        <w:pStyle w:val="Default"/>
        <w:ind w:firstLine="567"/>
        <w:jc w:val="both"/>
        <w:rPr>
          <w:rFonts w:ascii="Times New Roman" w:hAnsi="Times New Roman" w:cs="Times New Roman"/>
          <w:b/>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13. ОХРАНА ОБЪЕКТОВ КУЛЬТУРНОГО НАСЛЕДИЯ</w:t>
      </w:r>
    </w:p>
    <w:p w:rsidR="007968BA" w:rsidRPr="00EC642B" w:rsidRDefault="007968BA" w:rsidP="007968BA">
      <w:pPr>
        <w:pStyle w:val="Default"/>
        <w:ind w:firstLine="567"/>
        <w:jc w:val="both"/>
        <w:rPr>
          <w:rFonts w:ascii="Times New Roman" w:hAnsi="Times New Roman" w:cs="Times New Roman"/>
          <w:b/>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13.1. Общие требования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13.1.1. К землям историко-культурного назначения относятся земли: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военных и гражданских захоронений.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7968BA" w:rsidRPr="00EC642B" w:rsidRDefault="007968BA" w:rsidP="007968BA">
      <w:pPr>
        <w:ind w:firstLine="567"/>
        <w:jc w:val="both"/>
        <w:rPr>
          <w:szCs w:val="28"/>
        </w:rPr>
      </w:pPr>
      <w:r w:rsidRPr="00EC642B">
        <w:rPr>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7968BA" w:rsidRPr="00EC642B" w:rsidRDefault="007968BA" w:rsidP="007968BA">
      <w:pPr>
        <w:ind w:firstLine="567"/>
        <w:jc w:val="both"/>
        <w:rPr>
          <w:szCs w:val="28"/>
        </w:rPr>
      </w:pPr>
    </w:p>
    <w:p w:rsidR="007968BA" w:rsidRPr="00EC642B" w:rsidRDefault="007968BA" w:rsidP="007968BA">
      <w:pPr>
        <w:ind w:firstLine="567"/>
        <w:jc w:val="both"/>
        <w:rPr>
          <w:b/>
          <w:szCs w:val="28"/>
        </w:rPr>
      </w:pPr>
      <w:r w:rsidRPr="00EC642B">
        <w:rPr>
          <w:b/>
          <w:szCs w:val="28"/>
        </w:rPr>
        <w:t>13.2. Охрана объектов культурного наследия (памятников истории и архитектуры)</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EC642B">
        <w:rPr>
          <w:rFonts w:ascii="Times New Roman" w:hAnsi="Times New Roman" w:cs="Times New Roman"/>
          <w:sz w:val="28"/>
          <w:szCs w:val="28"/>
        </w:rPr>
        <w:t>архитектурного опорного плана</w:t>
      </w:r>
      <w:proofErr w:type="gramEnd"/>
      <w:r w:rsidRPr="00EC642B">
        <w:rPr>
          <w:rFonts w:ascii="Times New Roman" w:hAnsi="Times New Roman" w:cs="Times New Roman"/>
          <w:sz w:val="28"/>
          <w:szCs w:val="28"/>
        </w:rPr>
        <w:t xml:space="preserve">, предусматривают зоны охраны памятников и подлежат согласованию с органами охраны объектов культурного наследия.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13.2.4.. Использование объекта культурного наследия, либо земельного участка или участка водного объекта, в </w:t>
      </w:r>
      <w:proofErr w:type="gramStart"/>
      <w:r w:rsidRPr="00EC642B">
        <w:rPr>
          <w:rFonts w:ascii="Times New Roman" w:hAnsi="Times New Roman" w:cs="Times New Roman"/>
          <w:sz w:val="28"/>
          <w:szCs w:val="28"/>
        </w:rPr>
        <w:t>пределах</w:t>
      </w:r>
      <w:proofErr w:type="gramEnd"/>
      <w:r w:rsidRPr="00EC642B">
        <w:rPr>
          <w:rFonts w:ascii="Times New Roman" w:hAnsi="Times New Roman" w:cs="Times New Roman"/>
          <w:sz w:val="28"/>
          <w:szCs w:val="28"/>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13.2.5. </w:t>
      </w:r>
      <w:proofErr w:type="gramStart"/>
      <w:r w:rsidRPr="00EC642B">
        <w:rPr>
          <w:rFonts w:ascii="Times New Roman" w:hAnsi="Times New Roman" w:cs="Times New Roman"/>
          <w:sz w:val="28"/>
          <w:szCs w:val="28"/>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13.2.6. Объекты культурного наследия подразделяются на следующие виды: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EC642B">
        <w:rPr>
          <w:rFonts w:ascii="Times New Roman" w:hAnsi="Times New Roman" w:cs="Times New Roman"/>
          <w:sz w:val="28"/>
          <w:szCs w:val="28"/>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w:t>
      </w:r>
      <w:r w:rsidRPr="00EC642B">
        <w:rPr>
          <w:rFonts w:ascii="Times New Roman" w:hAnsi="Times New Roman" w:cs="Times New Roman"/>
          <w:sz w:val="28"/>
          <w:szCs w:val="28"/>
        </w:rPr>
        <w:lastRenderedPageBreak/>
        <w:t xml:space="preserve">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произведения ландшафтной архитектуры и садово-паркового искусства (сады, парки, скверы, бульвары), некрополи;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EC642B">
        <w:rPr>
          <w:rFonts w:ascii="Times New Roman" w:hAnsi="Times New Roman" w:cs="Times New Roman"/>
          <w:sz w:val="28"/>
          <w:szCs w:val="28"/>
        </w:rPr>
        <w:t xml:space="preserve"> культурные слои, остатки построек древних городов, городищ, селищ, стоянок; места совершения религиозных обрядов.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13.2.8. Необходимый состав зон охраны объекта культурного наследия определяется проектом зон охраны объекта культурного наследия.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w:t>
      </w:r>
      <w:r w:rsidRPr="00EC642B">
        <w:rPr>
          <w:rFonts w:ascii="Times New Roman" w:hAnsi="Times New Roman" w:cs="Times New Roman"/>
          <w:sz w:val="28"/>
          <w:szCs w:val="28"/>
        </w:rPr>
        <w:lastRenderedPageBreak/>
        <w:t xml:space="preserve">ограничивающий строительство и хозяйственную деятельность, определяются требования к реконструкции существующих зданий и сооружений. </w:t>
      </w:r>
    </w:p>
    <w:p w:rsidR="007968BA" w:rsidRPr="00EC642B" w:rsidRDefault="007968BA" w:rsidP="007968BA">
      <w:pPr>
        <w:ind w:firstLine="567"/>
        <w:jc w:val="both"/>
        <w:rPr>
          <w:szCs w:val="28"/>
        </w:rPr>
      </w:pPr>
      <w:r w:rsidRPr="00EC642B">
        <w:rPr>
          <w:szCs w:val="28"/>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13.2.14.  </w:t>
      </w:r>
      <w:proofErr w:type="gramStart"/>
      <w:r w:rsidRPr="00EC642B">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EC642B">
        <w:rPr>
          <w:rFonts w:ascii="Times New Roman" w:hAnsi="Times New Roman" w:cs="Times New Roman"/>
          <w:sz w:val="28"/>
          <w:szCs w:val="28"/>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EC642B">
        <w:rPr>
          <w:rFonts w:ascii="Times New Roman" w:hAnsi="Times New Roman" w:cs="Times New Roman"/>
          <w:sz w:val="28"/>
          <w:szCs w:val="28"/>
        </w:rPr>
        <w:t>органа охраны объектов культурного наследия Республики</w:t>
      </w:r>
      <w:proofErr w:type="gramEnd"/>
      <w:r w:rsidRPr="00EC642B">
        <w:rPr>
          <w:rFonts w:ascii="Times New Roman" w:hAnsi="Times New Roman" w:cs="Times New Roman"/>
          <w:sz w:val="28"/>
          <w:szCs w:val="28"/>
        </w:rPr>
        <w:t xml:space="preserve"> Башкортостан, согласованному с соответствующим органом архитектуры и градостроительства.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13.2.15. При отсутствии утвержденных </w:t>
      </w:r>
      <w:proofErr w:type="gramStart"/>
      <w:r w:rsidRPr="00EC642B">
        <w:rPr>
          <w:rFonts w:ascii="Times New Roman" w:hAnsi="Times New Roman" w:cs="Times New Roman"/>
          <w:sz w:val="28"/>
          <w:szCs w:val="28"/>
        </w:rPr>
        <w:t>границ зон охраны объектов культурного наследия</w:t>
      </w:r>
      <w:proofErr w:type="gramEnd"/>
      <w:r w:rsidRPr="00EC642B">
        <w:rPr>
          <w:rFonts w:ascii="Times New Roman" w:hAnsi="Times New Roman" w:cs="Times New Roman"/>
          <w:sz w:val="28"/>
          <w:szCs w:val="28"/>
        </w:rPr>
        <w:t xml:space="preserve"> режимы использования территорий устанавливаются государственным органом охраны объектов культурного наследия.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13.2.16. Для памятников археологии устанавливаются следующие границы охранных зон: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высотой до </w:t>
      </w:r>
      <w:smartTag w:uri="urn:schemas-microsoft-com:office:smarttags" w:element="metricconverter">
        <w:smartTagPr>
          <w:attr w:name="ProductID" w:val="1 м"/>
        </w:smartTagPr>
        <w:r w:rsidRPr="00EC642B">
          <w:rPr>
            <w:rFonts w:ascii="Times New Roman" w:hAnsi="Times New Roman" w:cs="Times New Roman"/>
            <w:sz w:val="28"/>
            <w:szCs w:val="28"/>
          </w:rPr>
          <w:t>1 м</w:t>
        </w:r>
      </w:smartTag>
      <w:r w:rsidRPr="00EC642B">
        <w:rPr>
          <w:rFonts w:ascii="Times New Roman" w:hAnsi="Times New Roman" w:cs="Times New Roman"/>
          <w:sz w:val="28"/>
          <w:szCs w:val="28"/>
        </w:rPr>
        <w:t xml:space="preserve">, диаметром до </w:t>
      </w:r>
      <w:smartTag w:uri="urn:schemas-microsoft-com:office:smarttags" w:element="metricconverter">
        <w:smartTagPr>
          <w:attr w:name="ProductID" w:val="40 м"/>
        </w:smartTagPr>
        <w:r w:rsidRPr="00EC642B">
          <w:rPr>
            <w:rFonts w:ascii="Times New Roman" w:hAnsi="Times New Roman" w:cs="Times New Roman"/>
            <w:sz w:val="28"/>
            <w:szCs w:val="28"/>
          </w:rPr>
          <w:t>40 м</w:t>
        </w:r>
      </w:smartTag>
      <w:r w:rsidRPr="00EC642B">
        <w:rPr>
          <w:rFonts w:ascii="Times New Roman" w:hAnsi="Times New Roman" w:cs="Times New Roman"/>
          <w:sz w:val="28"/>
          <w:szCs w:val="28"/>
        </w:rPr>
        <w:t xml:space="preserve"> - в радиусе </w:t>
      </w:r>
      <w:smartTag w:uri="urn:schemas-microsoft-com:office:smarttags" w:element="metricconverter">
        <w:smartTagPr>
          <w:attr w:name="ProductID" w:val="30 м"/>
        </w:smartTagPr>
        <w:r w:rsidRPr="00EC642B">
          <w:rPr>
            <w:rFonts w:ascii="Times New Roman" w:hAnsi="Times New Roman" w:cs="Times New Roman"/>
            <w:sz w:val="28"/>
            <w:szCs w:val="28"/>
          </w:rPr>
          <w:t>30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высотой до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диаметром до </w:t>
      </w:r>
      <w:smartTag w:uri="urn:schemas-microsoft-com:office:smarttags" w:element="metricconverter">
        <w:smartTagPr>
          <w:attr w:name="ProductID" w:val="50 м"/>
        </w:smartTagPr>
        <w:r w:rsidRPr="00EC642B">
          <w:rPr>
            <w:rFonts w:ascii="Times New Roman" w:hAnsi="Times New Roman" w:cs="Times New Roman"/>
            <w:sz w:val="28"/>
            <w:szCs w:val="28"/>
          </w:rPr>
          <w:t>50 м</w:t>
        </w:r>
      </w:smartTag>
      <w:r w:rsidRPr="00EC642B">
        <w:rPr>
          <w:rFonts w:ascii="Times New Roman" w:hAnsi="Times New Roman" w:cs="Times New Roman"/>
          <w:sz w:val="28"/>
          <w:szCs w:val="28"/>
        </w:rPr>
        <w:t xml:space="preserve"> - в радиусе </w:t>
      </w:r>
      <w:smartTag w:uri="urn:schemas-microsoft-com:office:smarttags" w:element="metricconverter">
        <w:smartTagPr>
          <w:attr w:name="ProductID" w:val="40 м"/>
        </w:smartTagPr>
        <w:r w:rsidRPr="00EC642B">
          <w:rPr>
            <w:rFonts w:ascii="Times New Roman" w:hAnsi="Times New Roman" w:cs="Times New Roman"/>
            <w:sz w:val="28"/>
            <w:szCs w:val="28"/>
          </w:rPr>
          <w:t>40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высотой до </w:t>
      </w:r>
      <w:smartTag w:uri="urn:schemas-microsoft-com:office:smarttags" w:element="metricconverter">
        <w:smartTagPr>
          <w:attr w:name="ProductID" w:val="3 м"/>
        </w:smartTagPr>
        <w:r w:rsidRPr="00EC642B">
          <w:rPr>
            <w:rFonts w:ascii="Times New Roman" w:hAnsi="Times New Roman" w:cs="Times New Roman"/>
            <w:sz w:val="28"/>
            <w:szCs w:val="28"/>
          </w:rPr>
          <w:t>3 м</w:t>
        </w:r>
      </w:smartTag>
      <w:r w:rsidRPr="00EC642B">
        <w:rPr>
          <w:rFonts w:ascii="Times New Roman" w:hAnsi="Times New Roman" w:cs="Times New Roman"/>
          <w:sz w:val="28"/>
          <w:szCs w:val="28"/>
        </w:rPr>
        <w:t xml:space="preserve">, диаметром до </w:t>
      </w:r>
      <w:smartTag w:uri="urn:schemas-microsoft-com:office:smarttags" w:element="metricconverter">
        <w:smartTagPr>
          <w:attr w:name="ProductID" w:val="60 м"/>
        </w:smartTagPr>
        <w:r w:rsidRPr="00EC642B">
          <w:rPr>
            <w:rFonts w:ascii="Times New Roman" w:hAnsi="Times New Roman" w:cs="Times New Roman"/>
            <w:sz w:val="28"/>
            <w:szCs w:val="28"/>
          </w:rPr>
          <w:t>60 м</w:t>
        </w:r>
      </w:smartTag>
      <w:r w:rsidRPr="00EC642B">
        <w:rPr>
          <w:rFonts w:ascii="Times New Roman" w:hAnsi="Times New Roman" w:cs="Times New Roman"/>
          <w:sz w:val="28"/>
          <w:szCs w:val="28"/>
        </w:rPr>
        <w:t xml:space="preserve"> - в радиусе </w:t>
      </w:r>
      <w:smartTag w:uri="urn:schemas-microsoft-com:office:smarttags" w:element="metricconverter">
        <w:smartTagPr>
          <w:attr w:name="ProductID" w:val="50 м"/>
        </w:smartTagPr>
        <w:r w:rsidRPr="00EC642B">
          <w:rPr>
            <w:rFonts w:ascii="Times New Roman" w:hAnsi="Times New Roman" w:cs="Times New Roman"/>
            <w:sz w:val="28"/>
            <w:szCs w:val="28"/>
          </w:rPr>
          <w:t>50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высотой свыше </w:t>
      </w:r>
      <w:smartTag w:uri="urn:schemas-microsoft-com:office:smarttags" w:element="metricconverter">
        <w:smartTagPr>
          <w:attr w:name="ProductID" w:val="3 м"/>
        </w:smartTagPr>
        <w:r w:rsidRPr="00EC642B">
          <w:rPr>
            <w:rFonts w:ascii="Times New Roman" w:hAnsi="Times New Roman" w:cs="Times New Roman"/>
            <w:sz w:val="28"/>
            <w:szCs w:val="28"/>
          </w:rPr>
          <w:t>3 м</w:t>
        </w:r>
      </w:smartTag>
      <w:r w:rsidRPr="00EC642B">
        <w:rPr>
          <w:rFonts w:ascii="Times New Roman" w:hAnsi="Times New Roman" w:cs="Times New Roman"/>
          <w:sz w:val="28"/>
          <w:szCs w:val="28"/>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EC642B">
          <w:rPr>
            <w:rFonts w:ascii="Times New Roman" w:hAnsi="Times New Roman" w:cs="Times New Roman"/>
            <w:sz w:val="28"/>
            <w:szCs w:val="28"/>
          </w:rPr>
          <w:t>50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для курганных групп - радиусы те же, что и для одиночных курганов, а также межкурганное пространство;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EC642B">
          <w:rPr>
            <w:rFonts w:ascii="Times New Roman" w:hAnsi="Times New Roman" w:cs="Times New Roman"/>
            <w:sz w:val="28"/>
            <w:szCs w:val="28"/>
          </w:rPr>
          <w:t>50 м</w:t>
        </w:r>
      </w:smartTag>
      <w:r w:rsidRPr="00EC642B">
        <w:rPr>
          <w:rFonts w:ascii="Times New Roman" w:hAnsi="Times New Roman" w:cs="Times New Roman"/>
          <w:sz w:val="28"/>
          <w:szCs w:val="28"/>
        </w:rPr>
        <w:t xml:space="preserve"> от границ памятника;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от оси магистральных газопроводов - 75 - </w:t>
      </w:r>
      <w:smartTag w:uri="urn:schemas-microsoft-com:office:smarttags" w:element="metricconverter">
        <w:smartTagPr>
          <w:attr w:name="ProductID" w:val="250 м"/>
        </w:smartTagPr>
        <w:r w:rsidRPr="00EC642B">
          <w:rPr>
            <w:rFonts w:ascii="Times New Roman" w:hAnsi="Times New Roman" w:cs="Times New Roman"/>
            <w:sz w:val="28"/>
            <w:szCs w:val="28"/>
          </w:rPr>
          <w:t>250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от оси нефтепроводов и нефтепродуктопроводов - 50 - </w:t>
      </w:r>
      <w:smartTag w:uri="urn:schemas-microsoft-com:office:smarttags" w:element="metricconverter">
        <w:smartTagPr>
          <w:attr w:name="ProductID" w:val="100 м"/>
        </w:smartTagPr>
        <w:r w:rsidRPr="00EC642B">
          <w:rPr>
            <w:rFonts w:ascii="Times New Roman" w:hAnsi="Times New Roman" w:cs="Times New Roman"/>
            <w:sz w:val="28"/>
            <w:szCs w:val="28"/>
          </w:rPr>
          <w:t>100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 от земляного полотна автодороги - 50 - </w:t>
      </w:r>
      <w:smartTag w:uri="urn:schemas-microsoft-com:office:smarttags" w:element="metricconverter">
        <w:smartTagPr>
          <w:attr w:name="ProductID" w:val="90 м"/>
        </w:smartTagPr>
        <w:r w:rsidRPr="00EC642B">
          <w:rPr>
            <w:rFonts w:ascii="Times New Roman" w:hAnsi="Times New Roman" w:cs="Times New Roman"/>
            <w:sz w:val="28"/>
            <w:szCs w:val="28"/>
          </w:rPr>
          <w:t>90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при сплошной городской застройке от границы застройки - </w:t>
      </w:r>
      <w:smartTag w:uri="urn:schemas-microsoft-com:office:smarttags" w:element="metricconverter">
        <w:smartTagPr>
          <w:attr w:name="ProductID" w:val="250 м"/>
        </w:smartTagPr>
        <w:r w:rsidRPr="00EC642B">
          <w:rPr>
            <w:rFonts w:ascii="Times New Roman" w:hAnsi="Times New Roman" w:cs="Times New Roman"/>
            <w:sz w:val="28"/>
            <w:szCs w:val="28"/>
          </w:rPr>
          <w:t>250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при разработке карьеров от края карьера - </w:t>
      </w:r>
      <w:smartTag w:uri="urn:schemas-microsoft-com:office:smarttags" w:element="metricconverter">
        <w:smartTagPr>
          <w:attr w:name="ProductID" w:val="100 м"/>
        </w:smartTagPr>
        <w:r w:rsidRPr="00EC642B">
          <w:rPr>
            <w:rFonts w:ascii="Times New Roman" w:hAnsi="Times New Roman" w:cs="Times New Roman"/>
            <w:sz w:val="28"/>
            <w:szCs w:val="28"/>
          </w:rPr>
          <w:t>100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EC642B">
          <w:rPr>
            <w:rFonts w:ascii="Times New Roman" w:hAnsi="Times New Roman" w:cs="Times New Roman"/>
            <w:sz w:val="28"/>
            <w:szCs w:val="28"/>
          </w:rPr>
          <w:t>100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13.2.17. Расстояния от объектов культурного наследия до транспортных и инженерных коммуникаций следует принимать, </w:t>
      </w:r>
      <w:proofErr w:type="gramStart"/>
      <w:r w:rsidRPr="00EC642B">
        <w:rPr>
          <w:rFonts w:ascii="Times New Roman" w:hAnsi="Times New Roman" w:cs="Times New Roman"/>
          <w:sz w:val="28"/>
          <w:szCs w:val="28"/>
        </w:rPr>
        <w:t>м</w:t>
      </w:r>
      <w:proofErr w:type="gramEnd"/>
      <w:r w:rsidRPr="00EC642B">
        <w:rPr>
          <w:rFonts w:ascii="Times New Roman" w:hAnsi="Times New Roman" w:cs="Times New Roman"/>
          <w:sz w:val="28"/>
          <w:szCs w:val="28"/>
        </w:rPr>
        <w:t xml:space="preserve">, не менее: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до проезжих частей магистралей: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 в условиях сложного рельефа - 100;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 на плоском рельефе - 50;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до сетей водопровода, канализации и теплоснабжения (кроме разводящих) - 15;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до других подземных инженерных сетей - 5.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13.2.18. В условиях реконструкции указанные расстояния до инженерных сетей допускается сокращать, но принимать, </w:t>
      </w:r>
      <w:proofErr w:type="gramStart"/>
      <w:r w:rsidRPr="00EC642B">
        <w:rPr>
          <w:rFonts w:ascii="Times New Roman" w:hAnsi="Times New Roman" w:cs="Times New Roman"/>
          <w:sz w:val="28"/>
          <w:szCs w:val="28"/>
        </w:rPr>
        <w:t>м</w:t>
      </w:r>
      <w:proofErr w:type="gramEnd"/>
      <w:r w:rsidRPr="00EC642B">
        <w:rPr>
          <w:rFonts w:ascii="Times New Roman" w:hAnsi="Times New Roman" w:cs="Times New Roman"/>
          <w:sz w:val="28"/>
          <w:szCs w:val="28"/>
        </w:rPr>
        <w:t xml:space="preserve">, не менее: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до водонесущих сетей - 5;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неводонесущих - 2.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7968BA" w:rsidRPr="00EC642B" w:rsidRDefault="007968BA" w:rsidP="007968BA">
      <w:pPr>
        <w:ind w:firstLine="567"/>
        <w:jc w:val="both"/>
        <w:rPr>
          <w:szCs w:val="28"/>
        </w:rPr>
      </w:pPr>
      <w:r w:rsidRPr="00EC642B">
        <w:rPr>
          <w:szCs w:val="28"/>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13.2.25. . </w:t>
      </w:r>
      <w:proofErr w:type="gramStart"/>
      <w:r w:rsidRPr="00EC642B">
        <w:rPr>
          <w:rFonts w:ascii="Times New Roman" w:hAnsi="Times New Roman" w:cs="Times New Roman"/>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EC642B">
        <w:rPr>
          <w:rFonts w:ascii="Times New Roman" w:hAnsi="Times New Roman" w:cs="Times New Roman"/>
          <w:sz w:val="28"/>
          <w:szCs w:val="28"/>
        </w:rPr>
        <w:t xml:space="preserve"> в правила застройки и в схемы </w:t>
      </w:r>
      <w:r w:rsidRPr="00EC642B">
        <w:rPr>
          <w:rFonts w:ascii="Times New Roman" w:hAnsi="Times New Roman" w:cs="Times New Roman"/>
          <w:sz w:val="28"/>
          <w:szCs w:val="28"/>
        </w:rPr>
        <w:lastRenderedPageBreak/>
        <w:t xml:space="preserve">зонирования территорий, разрабатываемые в соответствии с Градостроительным кодексом Российской Федерации.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EC642B">
        <w:rPr>
          <w:rFonts w:ascii="Times New Roman" w:hAnsi="Times New Roman" w:cs="Times New Roman"/>
          <w:sz w:val="28"/>
          <w:szCs w:val="28"/>
        </w:rPr>
        <w:t>важное значение</w:t>
      </w:r>
      <w:proofErr w:type="gramEnd"/>
      <w:r w:rsidRPr="00EC642B">
        <w:rPr>
          <w:rFonts w:ascii="Times New Roman" w:hAnsi="Times New Roman" w:cs="Times New Roman"/>
          <w:sz w:val="28"/>
          <w:szCs w:val="28"/>
        </w:rPr>
        <w:t xml:space="preserve"> для сохранения самобытности народов Российской Федерации, их вклада в мировую цивилизацию.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13.2.28. </w:t>
      </w:r>
      <w:proofErr w:type="gramStart"/>
      <w:r w:rsidRPr="00EC642B">
        <w:rPr>
          <w:rFonts w:ascii="Times New Roman" w:hAnsi="Times New Roman" w:cs="Times New Roman"/>
          <w:sz w:val="28"/>
          <w:szCs w:val="28"/>
        </w:rP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EC642B">
        <w:rPr>
          <w:rFonts w:ascii="Times New Roman" w:hAnsi="Times New Roman" w:cs="Times New Roman"/>
          <w:sz w:val="28"/>
          <w:szCs w:val="28"/>
        </w:rPr>
        <w:t xml:space="preserve">, приобретенные им в процессе развития, а также другие ценные объекты.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13.2.29. При реконструкции в исторических зонах городских округов и поселений режим реконструкции должен определяться с учетом: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сохранения общего характера застройки;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сохранения видовых коридоров на главные ансамбли и памятники поселений;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отказа от применения архитектурных форм, не свойственных исторической традиции данного места;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использования, как правило, традиционных материалов;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7968BA" w:rsidRDefault="007968BA" w:rsidP="007968BA">
      <w:pPr>
        <w:ind w:firstLine="567"/>
        <w:jc w:val="both"/>
        <w:rPr>
          <w:szCs w:val="28"/>
        </w:rPr>
      </w:pPr>
      <w:r w:rsidRPr="00EC642B">
        <w:rPr>
          <w:szCs w:val="28"/>
        </w:rPr>
        <w:t>- новое строительство в этой среде должно производиться только по проектам, соглас</w:t>
      </w:r>
      <w:r>
        <w:rPr>
          <w:szCs w:val="28"/>
        </w:rPr>
        <w:t>ованным в установленном порядке.</w:t>
      </w:r>
    </w:p>
    <w:p w:rsidR="007968BA" w:rsidRDefault="007968BA" w:rsidP="007968BA">
      <w:pPr>
        <w:ind w:firstLine="567"/>
        <w:jc w:val="both"/>
        <w:rPr>
          <w:szCs w:val="28"/>
        </w:rPr>
      </w:pPr>
    </w:p>
    <w:p w:rsidR="007968BA" w:rsidRPr="00EC642B" w:rsidRDefault="007968BA" w:rsidP="007968BA">
      <w:pPr>
        <w:ind w:firstLine="567"/>
        <w:jc w:val="both"/>
        <w:rPr>
          <w:b/>
          <w:szCs w:val="28"/>
        </w:rPr>
      </w:pPr>
      <w:r w:rsidRPr="00EC642B">
        <w:rPr>
          <w:b/>
          <w:szCs w:val="28"/>
        </w:rPr>
        <w:t xml:space="preserve">14. ЗОНЫ ОСОБО ОХРАНЯЕМЫХ ТЕРРИТОРИЙ </w:t>
      </w: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14.1. Общие требования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14.1.2. К землям особо охраняемых территорий относятся земли: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особо охраняемых природных территорий, в том числе лечебно-оздоровительных местностей и курортов;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природоохранного назначения;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рекреационного назначения;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историко-культурного назначения;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иные особо ценные земли в соответствии с Земельным кодексом Российской Федерации, федеральными законами.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EC642B">
        <w:rPr>
          <w:rFonts w:ascii="Times New Roman" w:hAnsi="Times New Roman" w:cs="Times New Roman"/>
          <w:sz w:val="28"/>
          <w:szCs w:val="28"/>
        </w:rPr>
        <w:t>земель</w:t>
      </w:r>
      <w:proofErr w:type="gramEnd"/>
      <w:r w:rsidRPr="00EC642B">
        <w:rPr>
          <w:rFonts w:ascii="Times New Roman" w:hAnsi="Times New Roman" w:cs="Times New Roman"/>
          <w:sz w:val="28"/>
          <w:szCs w:val="28"/>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EC642B">
        <w:rPr>
          <w:rFonts w:ascii="Times New Roman" w:hAnsi="Times New Roman" w:cs="Times New Roman"/>
          <w:sz w:val="28"/>
          <w:szCs w:val="28"/>
        </w:rPr>
        <w:t>земель</w:t>
      </w:r>
      <w:proofErr w:type="gramEnd"/>
      <w:r w:rsidRPr="00EC642B">
        <w:rPr>
          <w:rFonts w:ascii="Times New Roman" w:hAnsi="Times New Roman" w:cs="Times New Roman"/>
          <w:sz w:val="28"/>
          <w:szCs w:val="28"/>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14.2. Особо охраняемые природные территории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14.2.1. </w:t>
      </w:r>
      <w:proofErr w:type="gramStart"/>
      <w:r w:rsidRPr="00EC642B">
        <w:rPr>
          <w:rFonts w:ascii="Times New Roman" w:hAnsi="Times New Roman" w:cs="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7968BA" w:rsidRPr="00EC642B" w:rsidRDefault="007968BA" w:rsidP="007968BA">
      <w:pPr>
        <w:ind w:firstLine="567"/>
        <w:jc w:val="both"/>
        <w:rPr>
          <w:szCs w:val="28"/>
        </w:rPr>
      </w:pPr>
      <w:r w:rsidRPr="00EC642B">
        <w:rPr>
          <w:szCs w:val="28"/>
        </w:rPr>
        <w:t>14.2.2. Особо охраняемые природные территории могут иметь федеральное, региональное или местное значение</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14.2.4. </w:t>
      </w:r>
      <w:proofErr w:type="gramStart"/>
      <w:r w:rsidRPr="00EC642B">
        <w:rPr>
          <w:rFonts w:ascii="Times New Roman" w:hAnsi="Times New Roman" w:cs="Times New Roman"/>
          <w:sz w:val="28"/>
          <w:szCs w:val="28"/>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EC642B">
        <w:rPr>
          <w:rFonts w:ascii="Times New Roman" w:hAnsi="Times New Roman" w:cs="Times New Roman"/>
          <w:sz w:val="28"/>
          <w:szCs w:val="28"/>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14.2.4. С учетом особенностей режима особо охраняемых природных территорий и </w:t>
      </w:r>
      <w:proofErr w:type="gramStart"/>
      <w:r w:rsidRPr="00EC642B">
        <w:rPr>
          <w:rFonts w:ascii="Times New Roman" w:hAnsi="Times New Roman" w:cs="Times New Roman"/>
          <w:sz w:val="28"/>
          <w:szCs w:val="28"/>
        </w:rPr>
        <w:t>статуса</w:t>
      </w:r>
      <w:proofErr w:type="gramEnd"/>
      <w:r w:rsidRPr="00EC642B">
        <w:rPr>
          <w:rFonts w:ascii="Times New Roman" w:hAnsi="Times New Roman" w:cs="Times New Roman"/>
          <w:sz w:val="28"/>
          <w:szCs w:val="28"/>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EC642B">
        <w:rPr>
          <w:rFonts w:ascii="Times New Roman" w:hAnsi="Times New Roman" w:cs="Times New Roman"/>
          <w:sz w:val="28"/>
          <w:szCs w:val="28"/>
        </w:rPr>
        <w:t>км</w:t>
      </w:r>
      <w:proofErr w:type="gramEnd"/>
      <w:r w:rsidRPr="00EC642B">
        <w:rPr>
          <w:rFonts w:ascii="Times New Roman" w:hAnsi="Times New Roman" w:cs="Times New Roman"/>
          <w:sz w:val="28"/>
          <w:szCs w:val="28"/>
        </w:rPr>
        <w:t>:</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- 3 – со стороны селитебных территорий городских округов и поселений;</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- 5 – со стороны производственных зон.</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14.2.9</w:t>
      </w:r>
      <w:proofErr w:type="gramStart"/>
      <w:r w:rsidRPr="00EC642B">
        <w:rPr>
          <w:rFonts w:ascii="Times New Roman" w:hAnsi="Times New Roman" w:cs="Times New Roman"/>
          <w:sz w:val="28"/>
          <w:szCs w:val="28"/>
        </w:rPr>
        <w:t xml:space="preserve"> О</w:t>
      </w:r>
      <w:proofErr w:type="gramEnd"/>
      <w:r w:rsidRPr="00EC642B">
        <w:rPr>
          <w:rFonts w:ascii="Times New Roman" w:hAnsi="Times New Roman" w:cs="Times New Roman"/>
          <w:sz w:val="28"/>
          <w:szCs w:val="28"/>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7968BA" w:rsidRPr="00EC642B" w:rsidRDefault="007968BA" w:rsidP="007968BA">
      <w:pPr>
        <w:ind w:firstLine="567"/>
        <w:jc w:val="both"/>
        <w:rPr>
          <w:szCs w:val="28"/>
        </w:rPr>
      </w:pPr>
      <w:r w:rsidRPr="00EC642B">
        <w:rPr>
          <w:szCs w:val="28"/>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7968BA" w:rsidRPr="00EC642B" w:rsidRDefault="007968BA" w:rsidP="007968BA">
      <w:pPr>
        <w:ind w:firstLine="567"/>
        <w:jc w:val="both"/>
        <w:rPr>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14.3. Земли природоохранного назначения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14.3.1. К землям природоохранного назначения относятся земли: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водоохранных зон водных объектов;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запретных и нерестоохранных полос;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лесов, выполняющих защитные функции;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противоэрозионных, пастбищезащитных и полезащитных насаждений;</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иные земли, выполняющие природоохранные функции.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7968BA" w:rsidRPr="00EC642B" w:rsidRDefault="007968BA" w:rsidP="007968BA">
      <w:pPr>
        <w:ind w:firstLine="567"/>
        <w:jc w:val="both"/>
        <w:rPr>
          <w:szCs w:val="28"/>
        </w:rPr>
      </w:pPr>
      <w:r w:rsidRPr="00EC642B">
        <w:rPr>
          <w:szCs w:val="28"/>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7968BA" w:rsidRPr="00EC642B" w:rsidRDefault="007968BA" w:rsidP="007968BA">
      <w:pPr>
        <w:ind w:firstLine="567"/>
        <w:jc w:val="both"/>
        <w:rPr>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14.4. Земли рекреационного назначения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14.4.1. </w:t>
      </w:r>
      <w:proofErr w:type="gramStart"/>
      <w:r w:rsidRPr="00EC642B">
        <w:rPr>
          <w:rFonts w:ascii="Times New Roman" w:hAnsi="Times New Roman" w:cs="Times New Roman"/>
          <w:sz w:val="28"/>
          <w:szCs w:val="28"/>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roofErr w:type="gramEnd"/>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14.4.2. Категории местных особо охраняемых зон рекреационного назначения регулируются законодательством Республики Башкортостан.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w:t>
      </w:r>
      <w:r w:rsidRPr="00EC642B">
        <w:rPr>
          <w:rFonts w:ascii="Times New Roman" w:hAnsi="Times New Roman" w:cs="Times New Roman"/>
          <w:sz w:val="28"/>
          <w:szCs w:val="28"/>
        </w:rPr>
        <w:lastRenderedPageBreak/>
        <w:t xml:space="preserve">детские туристические станции, туристские парки, учебно-туристические тропы, трассы, детские и спортивные лагеря, другие аналогичные объекты.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14.4.4. На землях рекреационного назначения запрещается деятельность, не соответствующая их целевому назначению. </w:t>
      </w:r>
    </w:p>
    <w:p w:rsidR="007968BA" w:rsidRPr="00EC642B" w:rsidRDefault="007968BA" w:rsidP="007968BA">
      <w:pPr>
        <w:ind w:firstLine="567"/>
        <w:jc w:val="both"/>
        <w:rPr>
          <w:szCs w:val="28"/>
        </w:rPr>
      </w:pPr>
      <w:r w:rsidRPr="00EC642B">
        <w:rPr>
          <w:szCs w:val="28"/>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7968BA" w:rsidRPr="00EC642B" w:rsidRDefault="007968BA" w:rsidP="007968BA">
      <w:pPr>
        <w:jc w:val="both"/>
        <w:rPr>
          <w:szCs w:val="28"/>
        </w:rPr>
      </w:pPr>
      <w:r w:rsidRPr="00EC642B">
        <w:rPr>
          <w:szCs w:val="28"/>
        </w:rPr>
        <w:br w:type="page"/>
      </w: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lastRenderedPageBreak/>
        <w:t xml:space="preserve">15. ОХРАНА ОКРУЖАЮЩЕЙ СРЕДЫ </w:t>
      </w: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15.1. Общие требования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 </w:t>
      </w:r>
      <w:proofErr w:type="gramStart"/>
      <w:r w:rsidRPr="00EC642B">
        <w:rPr>
          <w:rFonts w:ascii="Times New Roman" w:hAnsi="Times New Roman" w:cs="Times New Roman"/>
          <w:sz w:val="28"/>
          <w:szCs w:val="28"/>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EC642B">
        <w:rPr>
          <w:rFonts w:ascii="Times New Roman" w:hAnsi="Times New Roman" w:cs="Times New Roman"/>
          <w:sz w:val="28"/>
          <w:szCs w:val="28"/>
        </w:rPr>
        <w:t xml:space="preserve"> от опасных природных явлений и техногенных процессов. </w:t>
      </w: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 2. Рациональное использование природных ресурсов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w:t>
      </w:r>
      <w:r w:rsidRPr="00EC642B">
        <w:rPr>
          <w:rFonts w:ascii="Times New Roman" w:hAnsi="Times New Roman" w:cs="Times New Roman"/>
          <w:sz w:val="28"/>
          <w:szCs w:val="28"/>
        </w:rPr>
        <w:lastRenderedPageBreak/>
        <w:t xml:space="preserve">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зонах охраны гидрометеорологических станций;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внедрения ресурсосберегающих технологий систем водоснабжения;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расширения оборотного и повторного использования воды на предприятиях;</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сокращения потерь воды на подающих коммунальных и оросительных сетях;</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использования водных ресурсов без изъятия из источников </w:t>
      </w:r>
      <w:proofErr w:type="gramStart"/>
      <w:r w:rsidRPr="00EC642B">
        <w:rPr>
          <w:rFonts w:ascii="Times New Roman" w:hAnsi="Times New Roman" w:cs="Times New Roman"/>
          <w:sz w:val="28"/>
          <w:szCs w:val="28"/>
        </w:rPr>
        <w:t xml:space="preserve">( </w:t>
      </w:r>
      <w:proofErr w:type="gramEnd"/>
      <w:r w:rsidRPr="00EC642B">
        <w:rPr>
          <w:rFonts w:ascii="Times New Roman" w:hAnsi="Times New Roman" w:cs="Times New Roman"/>
          <w:sz w:val="28"/>
          <w:szCs w:val="28"/>
        </w:rPr>
        <w:t>в целях гидроэнергетики, водного транспорта, воспроизводства рыбных ресурсов, поддержания экологического благополучия водных объектов).</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b/>
          <w:sz w:val="28"/>
          <w:szCs w:val="28"/>
        </w:rPr>
        <w:t>15.3. Охрана атмосферного воздуха</w:t>
      </w:r>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15.3.1. </w:t>
      </w:r>
      <w:proofErr w:type="gramStart"/>
      <w:r w:rsidRPr="00EC642B">
        <w:rPr>
          <w:rFonts w:ascii="Times New Roman" w:hAnsi="Times New Roman" w:cs="Times New Roman"/>
          <w:sz w:val="28"/>
          <w:szCs w:val="28"/>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EC642B">
        <w:rPr>
          <w:rFonts w:ascii="Times New Roman" w:hAnsi="Times New Roman" w:cs="Times New Roman"/>
          <w:sz w:val="28"/>
          <w:szCs w:val="28"/>
        </w:rPr>
        <w:t xml:space="preserve"> неорганизованные выбросы и вторичные источники.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15.3.2. Соблюдение гигиенических нормативов - ПДК атмосферных загрязнений химических и биологических веществ обеспечивает отсутствие </w:t>
      </w:r>
      <w:r w:rsidRPr="00EC642B">
        <w:rPr>
          <w:rFonts w:ascii="Times New Roman" w:hAnsi="Times New Roman" w:cs="Times New Roman"/>
          <w:sz w:val="28"/>
          <w:szCs w:val="28"/>
        </w:rPr>
        <w:lastRenderedPageBreak/>
        <w:t xml:space="preserve">прямого или косвенного влияния на здоровье населения и условия его проживания.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15.3.4. Максимальный уровень загрязнения атмосферного воздуха на различных территориях принимается по таблице 113.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15.3.6. В жилой зоне и местах массового отдыха населения запрещается размещать объекты I и II классов по санитарной классификации.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EC642B">
        <w:rPr>
          <w:rFonts w:ascii="Times New Roman" w:hAnsi="Times New Roman" w:cs="Times New Roman"/>
          <w:sz w:val="28"/>
          <w:szCs w:val="28"/>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Таблица 106</w:t>
      </w:r>
    </w:p>
    <w:p w:rsidR="007968BA" w:rsidRPr="00AA464C" w:rsidRDefault="007968BA" w:rsidP="007968B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4"/>
        <w:gridCol w:w="1190"/>
        <w:gridCol w:w="926"/>
        <w:gridCol w:w="1190"/>
        <w:gridCol w:w="1454"/>
        <w:gridCol w:w="1190"/>
        <w:gridCol w:w="1421"/>
      </w:tblGrid>
      <w:tr w:rsidR="007968BA" w:rsidRPr="000B4086" w:rsidTr="00E64402">
        <w:trPr>
          <w:trHeight w:val="1132"/>
        </w:trPr>
        <w:tc>
          <w:tcPr>
            <w:tcW w:w="587"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Потенциал загрязнения атмосферы (ПЗА) </w:t>
            </w:r>
          </w:p>
        </w:tc>
        <w:tc>
          <w:tcPr>
            <w:tcW w:w="1746"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Приземные инверсии </w:t>
            </w:r>
          </w:p>
        </w:tc>
        <w:tc>
          <w:tcPr>
            <w:tcW w:w="1342"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Повторяемость, %</w:t>
            </w:r>
          </w:p>
        </w:tc>
        <w:tc>
          <w:tcPr>
            <w:tcW w:w="604"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Высота слоя перемещения, </w:t>
            </w:r>
            <w:proofErr w:type="gramStart"/>
            <w:r w:rsidRPr="000B4086">
              <w:rPr>
                <w:rFonts w:ascii="Times New Roman" w:hAnsi="Times New Roman" w:cs="Times New Roman"/>
              </w:rPr>
              <w:t>км</w:t>
            </w:r>
            <w:proofErr w:type="gramEnd"/>
          </w:p>
        </w:tc>
        <w:tc>
          <w:tcPr>
            <w:tcW w:w="721"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Продолжительность тумана, </w:t>
            </w:r>
            <w:proofErr w:type="gramStart"/>
            <w:r w:rsidRPr="000B4086">
              <w:rPr>
                <w:rFonts w:ascii="Times New Roman" w:hAnsi="Times New Roman" w:cs="Times New Roman"/>
              </w:rPr>
              <w:t>ч</w:t>
            </w:r>
            <w:proofErr w:type="gramEnd"/>
            <w:r w:rsidRPr="000B4086">
              <w:rPr>
                <w:rFonts w:ascii="Times New Roman" w:hAnsi="Times New Roman" w:cs="Times New Roman"/>
              </w:rPr>
              <w:t>.</w:t>
            </w:r>
          </w:p>
        </w:tc>
      </w:tr>
      <w:tr w:rsidR="007968BA" w:rsidRPr="000B4086" w:rsidTr="00E64402">
        <w:trPr>
          <w:trHeight w:val="1027"/>
        </w:trPr>
        <w:tc>
          <w:tcPr>
            <w:tcW w:w="587" w:type="pct"/>
            <w:vMerge/>
          </w:tcPr>
          <w:p w:rsidR="007968BA" w:rsidRPr="000B4086" w:rsidRDefault="007968BA" w:rsidP="00E64402">
            <w:pPr>
              <w:pStyle w:val="Default"/>
              <w:jc w:val="both"/>
              <w:rPr>
                <w:rFonts w:ascii="Times New Roman" w:hAnsi="Times New Roman" w:cs="Times New Roman"/>
              </w:rPr>
            </w:pPr>
          </w:p>
        </w:tc>
        <w:tc>
          <w:tcPr>
            <w:tcW w:w="67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повторяемость, %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мощность, </w:t>
            </w:r>
            <w:proofErr w:type="gramStart"/>
            <w:r w:rsidRPr="000B4086">
              <w:rPr>
                <w:rFonts w:ascii="Times New Roman" w:hAnsi="Times New Roman" w:cs="Times New Roman"/>
              </w:rPr>
              <w:t>км</w:t>
            </w:r>
            <w:proofErr w:type="gramEnd"/>
            <w:r w:rsidRPr="000B4086">
              <w:rPr>
                <w:rFonts w:ascii="Times New Roman" w:hAnsi="Times New Roman" w:cs="Times New Roman"/>
              </w:rPr>
              <w:t xml:space="preserve"> </w:t>
            </w:r>
          </w:p>
        </w:tc>
        <w:tc>
          <w:tcPr>
            <w:tcW w:w="47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интенсивность, </w:t>
            </w:r>
            <w:proofErr w:type="gramStart"/>
            <w:r w:rsidRPr="000B4086">
              <w:rPr>
                <w:rFonts w:ascii="Times New Roman" w:hAnsi="Times New Roman" w:cs="Times New Roman"/>
              </w:rPr>
              <w:t>С</w:t>
            </w:r>
            <w:proofErr w:type="gramEnd"/>
            <w:r w:rsidRPr="000B4086">
              <w:rPr>
                <w:rFonts w:ascii="Times New Roman" w:hAnsi="Times New Roman" w:cs="Times New Roman"/>
              </w:rPr>
              <w:t xml:space="preserve">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скорость ветра 0 - 1 м/сек. </w:t>
            </w:r>
          </w:p>
        </w:tc>
        <w:tc>
          <w:tcPr>
            <w:tcW w:w="73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 том числе непрерывно подряд дней застоя воздуха </w:t>
            </w:r>
          </w:p>
        </w:tc>
        <w:tc>
          <w:tcPr>
            <w:tcW w:w="604" w:type="pct"/>
            <w:vMerge/>
          </w:tcPr>
          <w:p w:rsidR="007968BA" w:rsidRPr="000B4086" w:rsidRDefault="007968BA" w:rsidP="00E64402">
            <w:pPr>
              <w:pStyle w:val="Default"/>
              <w:jc w:val="both"/>
              <w:rPr>
                <w:rFonts w:ascii="Times New Roman" w:hAnsi="Times New Roman" w:cs="Times New Roman"/>
              </w:rPr>
            </w:pPr>
          </w:p>
        </w:tc>
        <w:tc>
          <w:tcPr>
            <w:tcW w:w="721" w:type="pct"/>
            <w:vMerge/>
          </w:tcPr>
          <w:p w:rsidR="007968BA" w:rsidRPr="000B4086" w:rsidRDefault="007968BA" w:rsidP="00E64402">
            <w:pPr>
              <w:pStyle w:val="Default"/>
              <w:jc w:val="both"/>
              <w:rPr>
                <w:rFonts w:ascii="Times New Roman" w:hAnsi="Times New Roman" w:cs="Times New Roman"/>
              </w:rPr>
            </w:pPr>
          </w:p>
        </w:tc>
      </w:tr>
      <w:tr w:rsidR="007968BA" w:rsidRPr="000B4086" w:rsidTr="00E64402">
        <w:trPr>
          <w:trHeight w:val="220"/>
        </w:trPr>
        <w:tc>
          <w:tcPr>
            <w:tcW w:w="58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Низкий </w:t>
            </w:r>
          </w:p>
        </w:tc>
        <w:tc>
          <w:tcPr>
            <w:tcW w:w="67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20 - 30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0,3 - 0,4 </w:t>
            </w:r>
          </w:p>
        </w:tc>
        <w:tc>
          <w:tcPr>
            <w:tcW w:w="47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2 - 3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10 - 20 </w:t>
            </w:r>
          </w:p>
        </w:tc>
        <w:tc>
          <w:tcPr>
            <w:tcW w:w="73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5 - 10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0,7 - 0,8 </w:t>
            </w:r>
          </w:p>
        </w:tc>
        <w:tc>
          <w:tcPr>
            <w:tcW w:w="721"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80 - 350 </w:t>
            </w:r>
          </w:p>
        </w:tc>
      </w:tr>
      <w:tr w:rsidR="007968BA" w:rsidRPr="000B4086" w:rsidTr="00E64402">
        <w:trPr>
          <w:trHeight w:val="220"/>
        </w:trPr>
        <w:tc>
          <w:tcPr>
            <w:tcW w:w="58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Умеренный </w:t>
            </w:r>
          </w:p>
        </w:tc>
        <w:tc>
          <w:tcPr>
            <w:tcW w:w="67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30 - 40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0,4 - 0,5 </w:t>
            </w:r>
          </w:p>
        </w:tc>
        <w:tc>
          <w:tcPr>
            <w:tcW w:w="47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3 - 5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20 - 30 </w:t>
            </w:r>
          </w:p>
        </w:tc>
        <w:tc>
          <w:tcPr>
            <w:tcW w:w="73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7 - 12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0,8 - 1,0 </w:t>
            </w:r>
          </w:p>
        </w:tc>
        <w:tc>
          <w:tcPr>
            <w:tcW w:w="721"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100 - 550 </w:t>
            </w:r>
          </w:p>
        </w:tc>
      </w:tr>
      <w:tr w:rsidR="007968BA" w:rsidRPr="000B4086" w:rsidTr="00E64402">
        <w:trPr>
          <w:trHeight w:val="220"/>
        </w:trPr>
        <w:tc>
          <w:tcPr>
            <w:tcW w:w="58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Повышенный </w:t>
            </w:r>
          </w:p>
        </w:tc>
        <w:tc>
          <w:tcPr>
            <w:tcW w:w="67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30 - 45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0,3 - 0,6 </w:t>
            </w:r>
          </w:p>
        </w:tc>
        <w:tc>
          <w:tcPr>
            <w:tcW w:w="47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2 - 6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20 - 40 </w:t>
            </w:r>
          </w:p>
        </w:tc>
        <w:tc>
          <w:tcPr>
            <w:tcW w:w="73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3 - 18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0,7 - 1,0 </w:t>
            </w:r>
          </w:p>
        </w:tc>
        <w:tc>
          <w:tcPr>
            <w:tcW w:w="721"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100 - 600 </w:t>
            </w:r>
          </w:p>
        </w:tc>
      </w:tr>
      <w:tr w:rsidR="007968BA" w:rsidRPr="000B4086" w:rsidTr="00E64402">
        <w:trPr>
          <w:trHeight w:val="220"/>
        </w:trPr>
        <w:tc>
          <w:tcPr>
            <w:tcW w:w="58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Высокий </w:t>
            </w:r>
          </w:p>
        </w:tc>
        <w:tc>
          <w:tcPr>
            <w:tcW w:w="67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40 - 60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0,3 - 0,7 </w:t>
            </w:r>
          </w:p>
        </w:tc>
        <w:tc>
          <w:tcPr>
            <w:tcW w:w="47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3 - 6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30 - 60 </w:t>
            </w:r>
          </w:p>
        </w:tc>
        <w:tc>
          <w:tcPr>
            <w:tcW w:w="73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10 - 30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0,7 - 1,6 </w:t>
            </w:r>
          </w:p>
        </w:tc>
        <w:tc>
          <w:tcPr>
            <w:tcW w:w="721"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50 - 200 </w:t>
            </w:r>
          </w:p>
        </w:tc>
      </w:tr>
      <w:tr w:rsidR="007968BA" w:rsidRPr="000B4086" w:rsidTr="00E64402">
        <w:trPr>
          <w:trHeight w:val="220"/>
        </w:trPr>
        <w:tc>
          <w:tcPr>
            <w:tcW w:w="58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Очень высокий </w:t>
            </w:r>
          </w:p>
        </w:tc>
        <w:tc>
          <w:tcPr>
            <w:tcW w:w="67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40 - 60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0,3 - 0,9 </w:t>
            </w:r>
          </w:p>
        </w:tc>
        <w:tc>
          <w:tcPr>
            <w:tcW w:w="47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3 - 10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50 - 70 </w:t>
            </w:r>
          </w:p>
        </w:tc>
        <w:tc>
          <w:tcPr>
            <w:tcW w:w="73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20 - 45 </w:t>
            </w:r>
          </w:p>
        </w:tc>
        <w:tc>
          <w:tcPr>
            <w:tcW w:w="6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0,8 - 1,6 </w:t>
            </w:r>
          </w:p>
        </w:tc>
        <w:tc>
          <w:tcPr>
            <w:tcW w:w="721"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10 - 600 </w:t>
            </w:r>
          </w:p>
        </w:tc>
      </w:tr>
    </w:tbl>
    <w:p w:rsidR="007968BA" w:rsidRPr="00AA464C" w:rsidRDefault="007968BA" w:rsidP="007968BA">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15.3.16. Для защиты атмосферного воздуха от загрязнений следует предусматривать: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использование нетрадиционных источников энергии;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ликвидацию неорганизованных источников загрязнения;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тушение горящих породных отвалов, предотвращение их возгорания.</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15.4. Охрана водных объектов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15.4.1. Охрана водных объектов необходима для предотвращения и устранения </w:t>
      </w:r>
      <w:proofErr w:type="gramStart"/>
      <w:r w:rsidRPr="00EC642B">
        <w:rPr>
          <w:rFonts w:ascii="Times New Roman" w:hAnsi="Times New Roman" w:cs="Times New Roman"/>
          <w:sz w:val="28"/>
          <w:szCs w:val="28"/>
        </w:rPr>
        <w:t>загрязнения</w:t>
      </w:r>
      <w:proofErr w:type="gramEnd"/>
      <w:r w:rsidRPr="00EC642B">
        <w:rPr>
          <w:rFonts w:ascii="Times New Roman" w:hAnsi="Times New Roman" w:cs="Times New Roman"/>
          <w:sz w:val="28"/>
          <w:szCs w:val="28"/>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EC642B">
          <w:rPr>
            <w:rFonts w:ascii="Times New Roman" w:hAnsi="Times New Roman" w:cs="Times New Roman"/>
            <w:sz w:val="28"/>
            <w:szCs w:val="28"/>
          </w:rPr>
          <w:t>200 м</w:t>
        </w:r>
      </w:smartTag>
      <w:r w:rsidRPr="00EC642B">
        <w:rPr>
          <w:rFonts w:ascii="Times New Roman" w:hAnsi="Times New Roman" w:cs="Times New Roman"/>
          <w:sz w:val="28"/>
          <w:szCs w:val="28"/>
        </w:rPr>
        <w:t>.</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EC642B">
          <w:rPr>
            <w:rFonts w:ascii="Times New Roman" w:hAnsi="Times New Roman" w:cs="Times New Roman"/>
            <w:sz w:val="28"/>
            <w:szCs w:val="28"/>
          </w:rPr>
          <w:t>2 км</w:t>
        </w:r>
      </w:smartTag>
      <w:r w:rsidRPr="00EC642B">
        <w:rPr>
          <w:rFonts w:ascii="Times New Roman" w:hAnsi="Times New Roman" w:cs="Times New Roman"/>
          <w:sz w:val="28"/>
          <w:szCs w:val="28"/>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Хранение пестицидов и агрохимикатов осуществляется в соответствии с требованиями СанПиН 1.2.2584-10.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15.4.9. В целях охраны поверхностных вод от загрязнения не допускается: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w:t>
      </w:r>
      <w:r w:rsidRPr="00EC642B">
        <w:rPr>
          <w:rFonts w:ascii="Times New Roman" w:hAnsi="Times New Roman" w:cs="Times New Roman"/>
          <w:sz w:val="28"/>
          <w:szCs w:val="28"/>
        </w:rPr>
        <w:lastRenderedPageBreak/>
        <w:t xml:space="preserve">чрезвычайно опасные вещества или вещества, для которых не установлены ПДК и ориентировочно допустимые уровни;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EC642B">
        <w:rPr>
          <w:rFonts w:ascii="Times New Roman" w:hAnsi="Times New Roman" w:cs="Times New Roman"/>
          <w:sz w:val="28"/>
          <w:szCs w:val="28"/>
        </w:rPr>
        <w:t>ств с пл</w:t>
      </w:r>
      <w:proofErr w:type="gramEnd"/>
      <w:r w:rsidRPr="00EC642B">
        <w:rPr>
          <w:rFonts w:ascii="Times New Roman" w:hAnsi="Times New Roman" w:cs="Times New Roman"/>
          <w:sz w:val="28"/>
          <w:szCs w:val="28"/>
        </w:rPr>
        <w:t xml:space="preserve">авучих средств водного транспорта.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15.4.10. Запрещается сброс сточных вод и (или) дренажных вод в водные объекты: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содержащие природные лечебные ресурсы;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 отнесенные к особо охраняемым водным объектам;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границах зон санитарной охраны источников питьевого, хозяйственно-бытового водоснабжения;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 границах рыбоохранных зон, рыбохозяйственных заповедных зон.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15.4.13. Мероприятия по защите поверхностных вод от загрязнения разрабатываются в каждом конкретном случае и предусматривают: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предотвращение захоронения в водных объектах ядерных материалов, радиоактивных веществ;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установление зон рекреации водных объектов, в том числе мест для купания, туризма, водного спорта, рыбной ловли и т.п.;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15.4.14. В целях охраны подземных вод от загрязнения запрещается: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использование сточных вод для орошения и удобрения земель с нарушением федерального законодательства;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отвод без очистки дренажных вод с полей и поверхностных сточных вод с территорий населенных мест в овраги и балки;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15.4.15. Мероприятия по защите подземных вод от загрязнения разрабатываются в каждом конкретном случае и предусматривают: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устройство зон санитарной охраны источников водоснабжения в соответствии с требованиями пункта 3.4.1 "Водоснабжение" раздела 11 и </w:t>
      </w:r>
      <w:r w:rsidRPr="00EC642B">
        <w:rPr>
          <w:rFonts w:ascii="Times New Roman" w:hAnsi="Times New Roman" w:cs="Times New Roman"/>
          <w:sz w:val="28"/>
          <w:szCs w:val="28"/>
        </w:rPr>
        <w:lastRenderedPageBreak/>
        <w:t xml:space="preserve">приложения N 15 Республиканиских нормативов градостроительного проектирования, а также </w:t>
      </w:r>
      <w:proofErr w:type="gramStart"/>
      <w:r w:rsidRPr="00EC642B">
        <w:rPr>
          <w:rFonts w:ascii="Times New Roman" w:hAnsi="Times New Roman" w:cs="Times New Roman"/>
          <w:sz w:val="28"/>
          <w:szCs w:val="28"/>
        </w:rPr>
        <w:t>контроль за</w:t>
      </w:r>
      <w:proofErr w:type="gramEnd"/>
      <w:r w:rsidRPr="00EC642B">
        <w:rPr>
          <w:rFonts w:ascii="Times New Roman" w:hAnsi="Times New Roman" w:cs="Times New Roman"/>
          <w:sz w:val="28"/>
          <w:szCs w:val="28"/>
        </w:rPr>
        <w:t xml:space="preserve"> соблюдением установленного режима использования указанных зон;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предотвращение загрязнения, засорения подземных водных объектов и истощения вод, а также </w:t>
      </w:r>
      <w:proofErr w:type="gramStart"/>
      <w:r w:rsidRPr="00EC642B">
        <w:rPr>
          <w:rFonts w:ascii="Times New Roman" w:hAnsi="Times New Roman" w:cs="Times New Roman"/>
          <w:sz w:val="28"/>
          <w:szCs w:val="28"/>
        </w:rPr>
        <w:t>контроль за</w:t>
      </w:r>
      <w:proofErr w:type="gramEnd"/>
      <w:r w:rsidRPr="00EC642B">
        <w:rPr>
          <w:rFonts w:ascii="Times New Roman" w:hAnsi="Times New Roman" w:cs="Times New Roman"/>
          <w:sz w:val="28"/>
          <w:szCs w:val="28"/>
        </w:rPr>
        <w:t xml:space="preserve"> соблюдением нормативов допустимого воздействия на подземные водные объекты;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обязательную герметизацию оголовка всех эксплуатируемых и резервных скважин;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мониторинг состояния и режима эксплуатации водозаборов подземных вод, ограничение водозабора. </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15.5. Охрана почв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15.5.3. Выбор площадки для размещений объектов проводится с учетом: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физико-химических свойств почв, их механического состава, содержания органического вещества, кислотности и т.д.;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 природно-климатических характеристик (роза ветров, количество осадков, температурный режим района);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ландшафтной, геологической и гидрологической характеристики почв;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их хозяйственного использования.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15.5.6. Требования к почвам по химическим и эпидемиологическим показателям представлены в таблице 107.</w:t>
      </w:r>
    </w:p>
    <w:p w:rsidR="007968BA" w:rsidRPr="00EC642B" w:rsidRDefault="007968BA" w:rsidP="007968BA">
      <w:pPr>
        <w:jc w:val="both"/>
        <w:rPr>
          <w:color w:val="000000"/>
          <w:szCs w:val="28"/>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Таблица 107</w:t>
      </w:r>
    </w:p>
    <w:p w:rsidR="007968BA" w:rsidRPr="00AA464C" w:rsidRDefault="007968BA" w:rsidP="007968BA">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1"/>
        <w:gridCol w:w="1060"/>
        <w:gridCol w:w="1190"/>
        <w:gridCol w:w="1062"/>
        <w:gridCol w:w="1058"/>
        <w:gridCol w:w="10"/>
        <w:gridCol w:w="1056"/>
        <w:gridCol w:w="1447"/>
        <w:gridCol w:w="1715"/>
      </w:tblGrid>
      <w:tr w:rsidR="007968BA" w:rsidRPr="000B4086" w:rsidTr="00E64402">
        <w:trPr>
          <w:trHeight w:val="1214"/>
        </w:trPr>
        <w:tc>
          <w:tcPr>
            <w:tcW w:w="70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Категории загрязнения </w:t>
            </w:r>
          </w:p>
        </w:tc>
        <w:tc>
          <w:tcPr>
            <w:tcW w:w="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Суммарный показатель загрязнения (Zc) </w:t>
            </w:r>
          </w:p>
        </w:tc>
        <w:tc>
          <w:tcPr>
            <w:tcW w:w="3762" w:type="pct"/>
            <w:gridSpan w:val="7"/>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Содержание в почве (мг/кг) </w:t>
            </w:r>
          </w:p>
        </w:tc>
      </w:tr>
      <w:tr w:rsidR="007968BA" w:rsidRPr="000B4086" w:rsidTr="00E64402">
        <w:trPr>
          <w:trHeight w:val="220"/>
        </w:trPr>
        <w:tc>
          <w:tcPr>
            <w:tcW w:w="709" w:type="pct"/>
          </w:tcPr>
          <w:p w:rsidR="007968BA" w:rsidRPr="000B4086" w:rsidRDefault="007968BA" w:rsidP="00E64402">
            <w:pPr>
              <w:pStyle w:val="Default"/>
              <w:jc w:val="both"/>
              <w:rPr>
                <w:rFonts w:ascii="Times New Roman" w:hAnsi="Times New Roman" w:cs="Times New Roman"/>
              </w:rPr>
            </w:pPr>
          </w:p>
        </w:tc>
        <w:tc>
          <w:tcPr>
            <w:tcW w:w="529" w:type="pct"/>
          </w:tcPr>
          <w:p w:rsidR="007968BA" w:rsidRPr="000B4086" w:rsidRDefault="007968BA" w:rsidP="00E64402">
            <w:pPr>
              <w:pStyle w:val="Default"/>
              <w:jc w:val="both"/>
              <w:rPr>
                <w:rFonts w:ascii="Times New Roman" w:hAnsi="Times New Roman" w:cs="Times New Roman"/>
              </w:rPr>
            </w:pPr>
          </w:p>
        </w:tc>
        <w:tc>
          <w:tcPr>
            <w:tcW w:w="1124"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I класс опасности</w:t>
            </w:r>
          </w:p>
        </w:tc>
        <w:tc>
          <w:tcPr>
            <w:tcW w:w="1060"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II класс опасности </w:t>
            </w:r>
          </w:p>
        </w:tc>
        <w:tc>
          <w:tcPr>
            <w:tcW w:w="1578"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III класс опасности </w:t>
            </w:r>
          </w:p>
        </w:tc>
      </w:tr>
      <w:tr w:rsidR="007968BA" w:rsidRPr="000B4086" w:rsidTr="00E64402">
        <w:trPr>
          <w:trHeight w:val="220"/>
        </w:trPr>
        <w:tc>
          <w:tcPr>
            <w:tcW w:w="709" w:type="pct"/>
          </w:tcPr>
          <w:p w:rsidR="007968BA" w:rsidRPr="000B4086" w:rsidRDefault="007968BA" w:rsidP="00E64402">
            <w:pPr>
              <w:pStyle w:val="Default"/>
              <w:jc w:val="both"/>
              <w:rPr>
                <w:rFonts w:ascii="Times New Roman" w:hAnsi="Times New Roman" w:cs="Times New Roman"/>
              </w:rPr>
            </w:pPr>
          </w:p>
        </w:tc>
        <w:tc>
          <w:tcPr>
            <w:tcW w:w="529" w:type="pct"/>
          </w:tcPr>
          <w:p w:rsidR="007968BA" w:rsidRPr="000B4086" w:rsidRDefault="007968BA" w:rsidP="00E64402">
            <w:pPr>
              <w:pStyle w:val="Default"/>
              <w:jc w:val="both"/>
              <w:rPr>
                <w:rFonts w:ascii="Times New Roman" w:hAnsi="Times New Roman" w:cs="Times New Roman"/>
              </w:rPr>
            </w:pPr>
          </w:p>
        </w:tc>
        <w:tc>
          <w:tcPr>
            <w:tcW w:w="1124"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соединения</w:t>
            </w:r>
          </w:p>
        </w:tc>
        <w:tc>
          <w:tcPr>
            <w:tcW w:w="1060"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соединения </w:t>
            </w:r>
          </w:p>
        </w:tc>
        <w:tc>
          <w:tcPr>
            <w:tcW w:w="1578"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соединения </w:t>
            </w:r>
          </w:p>
        </w:tc>
      </w:tr>
      <w:tr w:rsidR="007968BA" w:rsidRPr="000B4086" w:rsidTr="00E64402">
        <w:trPr>
          <w:trHeight w:val="220"/>
        </w:trPr>
        <w:tc>
          <w:tcPr>
            <w:tcW w:w="709" w:type="pct"/>
          </w:tcPr>
          <w:p w:rsidR="007968BA" w:rsidRPr="000B4086" w:rsidRDefault="007968BA" w:rsidP="00E64402">
            <w:pPr>
              <w:pStyle w:val="Default"/>
              <w:jc w:val="both"/>
              <w:rPr>
                <w:rFonts w:ascii="Times New Roman" w:hAnsi="Times New Roman" w:cs="Times New Roman"/>
              </w:rPr>
            </w:pPr>
          </w:p>
        </w:tc>
        <w:tc>
          <w:tcPr>
            <w:tcW w:w="529" w:type="pct"/>
          </w:tcPr>
          <w:p w:rsidR="007968BA" w:rsidRPr="000B4086" w:rsidRDefault="007968BA" w:rsidP="00E64402">
            <w:pPr>
              <w:pStyle w:val="Default"/>
              <w:jc w:val="both"/>
              <w:rPr>
                <w:rFonts w:ascii="Times New Roman" w:hAnsi="Times New Roman" w:cs="Times New Roman"/>
              </w:rPr>
            </w:pPr>
          </w:p>
        </w:tc>
        <w:tc>
          <w:tcPr>
            <w:tcW w:w="59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органические </w:t>
            </w:r>
          </w:p>
        </w:tc>
        <w:tc>
          <w:tcPr>
            <w:tcW w:w="53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неорганические</w:t>
            </w:r>
          </w:p>
        </w:tc>
        <w:tc>
          <w:tcPr>
            <w:tcW w:w="533"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органические</w:t>
            </w:r>
          </w:p>
        </w:tc>
        <w:tc>
          <w:tcPr>
            <w:tcW w:w="52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неорганические</w:t>
            </w:r>
          </w:p>
        </w:tc>
        <w:tc>
          <w:tcPr>
            <w:tcW w:w="72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органические </w:t>
            </w:r>
          </w:p>
        </w:tc>
        <w:tc>
          <w:tcPr>
            <w:tcW w:w="85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неорганические </w:t>
            </w:r>
          </w:p>
        </w:tc>
      </w:tr>
      <w:tr w:rsidR="007968BA" w:rsidRPr="000B4086" w:rsidTr="00E64402">
        <w:trPr>
          <w:trHeight w:val="220"/>
        </w:trPr>
        <w:tc>
          <w:tcPr>
            <w:tcW w:w="70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c>
          <w:tcPr>
            <w:tcW w:w="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 </w:t>
            </w:r>
          </w:p>
        </w:tc>
        <w:tc>
          <w:tcPr>
            <w:tcW w:w="59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w:t>
            </w:r>
          </w:p>
        </w:tc>
        <w:tc>
          <w:tcPr>
            <w:tcW w:w="53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 </w:t>
            </w:r>
          </w:p>
        </w:tc>
        <w:tc>
          <w:tcPr>
            <w:tcW w:w="52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 </w:t>
            </w:r>
          </w:p>
        </w:tc>
        <w:tc>
          <w:tcPr>
            <w:tcW w:w="532"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 </w:t>
            </w:r>
          </w:p>
        </w:tc>
        <w:tc>
          <w:tcPr>
            <w:tcW w:w="72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 </w:t>
            </w:r>
          </w:p>
        </w:tc>
        <w:tc>
          <w:tcPr>
            <w:tcW w:w="85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8 </w:t>
            </w:r>
          </w:p>
        </w:tc>
      </w:tr>
      <w:tr w:rsidR="007968BA" w:rsidRPr="000B4086" w:rsidTr="00E64402">
        <w:trPr>
          <w:trHeight w:val="220"/>
        </w:trPr>
        <w:tc>
          <w:tcPr>
            <w:tcW w:w="70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Чистая </w:t>
            </w:r>
          </w:p>
        </w:tc>
        <w:tc>
          <w:tcPr>
            <w:tcW w:w="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59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53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52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532"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72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85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r>
      <w:tr w:rsidR="007968BA" w:rsidRPr="000B4086" w:rsidTr="00E64402">
        <w:trPr>
          <w:trHeight w:val="487"/>
        </w:trPr>
        <w:tc>
          <w:tcPr>
            <w:tcW w:w="70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Допустимая </w:t>
            </w:r>
          </w:p>
        </w:tc>
        <w:tc>
          <w:tcPr>
            <w:tcW w:w="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&lt;16 </w:t>
            </w:r>
          </w:p>
        </w:tc>
        <w:tc>
          <w:tcPr>
            <w:tcW w:w="59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1 до 2 ПДК </w:t>
            </w:r>
          </w:p>
        </w:tc>
        <w:tc>
          <w:tcPr>
            <w:tcW w:w="53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2 фоновых значений до ПДК </w:t>
            </w:r>
          </w:p>
        </w:tc>
        <w:tc>
          <w:tcPr>
            <w:tcW w:w="52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1 до 2 ПДК </w:t>
            </w:r>
          </w:p>
        </w:tc>
        <w:tc>
          <w:tcPr>
            <w:tcW w:w="532"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2 фоновых значений до ПДК </w:t>
            </w:r>
          </w:p>
        </w:tc>
        <w:tc>
          <w:tcPr>
            <w:tcW w:w="72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1 до 2 ПДК </w:t>
            </w:r>
          </w:p>
        </w:tc>
        <w:tc>
          <w:tcPr>
            <w:tcW w:w="85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2 фоновых значений до </w:t>
            </w:r>
          </w:p>
        </w:tc>
      </w:tr>
      <w:tr w:rsidR="007968BA" w:rsidRPr="000B4086" w:rsidTr="00E64402">
        <w:trPr>
          <w:trHeight w:val="220"/>
        </w:trPr>
        <w:tc>
          <w:tcPr>
            <w:tcW w:w="70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Умеренно опасная </w:t>
            </w:r>
          </w:p>
        </w:tc>
        <w:tc>
          <w:tcPr>
            <w:tcW w:w="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16 - 32 </w:t>
            </w:r>
          </w:p>
        </w:tc>
        <w:tc>
          <w:tcPr>
            <w:tcW w:w="594" w:type="pct"/>
          </w:tcPr>
          <w:p w:rsidR="007968BA" w:rsidRPr="000B4086" w:rsidRDefault="007968BA" w:rsidP="00E64402">
            <w:pPr>
              <w:pStyle w:val="Default"/>
              <w:jc w:val="both"/>
              <w:rPr>
                <w:rFonts w:ascii="Times New Roman" w:hAnsi="Times New Roman" w:cs="Times New Roman"/>
              </w:rPr>
            </w:pPr>
          </w:p>
        </w:tc>
        <w:tc>
          <w:tcPr>
            <w:tcW w:w="530" w:type="pct"/>
          </w:tcPr>
          <w:p w:rsidR="007968BA" w:rsidRPr="000B4086" w:rsidRDefault="007968BA" w:rsidP="00E64402">
            <w:pPr>
              <w:pStyle w:val="Default"/>
              <w:jc w:val="both"/>
              <w:rPr>
                <w:rFonts w:ascii="Times New Roman" w:hAnsi="Times New Roman" w:cs="Times New Roman"/>
              </w:rPr>
            </w:pPr>
          </w:p>
        </w:tc>
        <w:tc>
          <w:tcPr>
            <w:tcW w:w="528" w:type="pct"/>
          </w:tcPr>
          <w:p w:rsidR="007968BA" w:rsidRPr="000B4086" w:rsidRDefault="007968BA" w:rsidP="00E64402">
            <w:pPr>
              <w:pStyle w:val="Default"/>
              <w:jc w:val="both"/>
              <w:rPr>
                <w:rFonts w:ascii="Times New Roman" w:hAnsi="Times New Roman" w:cs="Times New Roman"/>
              </w:rPr>
            </w:pPr>
          </w:p>
        </w:tc>
        <w:tc>
          <w:tcPr>
            <w:tcW w:w="532" w:type="pct"/>
            <w:gridSpan w:val="2"/>
          </w:tcPr>
          <w:p w:rsidR="007968BA" w:rsidRPr="000B4086" w:rsidRDefault="007968BA" w:rsidP="00E64402">
            <w:pPr>
              <w:pStyle w:val="Default"/>
              <w:jc w:val="both"/>
              <w:rPr>
                <w:rFonts w:ascii="Times New Roman" w:hAnsi="Times New Roman" w:cs="Times New Roman"/>
              </w:rPr>
            </w:pPr>
          </w:p>
        </w:tc>
        <w:tc>
          <w:tcPr>
            <w:tcW w:w="72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2 до 5 ПДК </w:t>
            </w:r>
          </w:p>
        </w:tc>
        <w:tc>
          <w:tcPr>
            <w:tcW w:w="85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ПДК до Kmax </w:t>
            </w:r>
          </w:p>
        </w:tc>
      </w:tr>
      <w:tr w:rsidR="007968BA" w:rsidRPr="000B4086" w:rsidTr="00E64402">
        <w:trPr>
          <w:trHeight w:val="220"/>
        </w:trPr>
        <w:tc>
          <w:tcPr>
            <w:tcW w:w="70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Опасная </w:t>
            </w:r>
          </w:p>
        </w:tc>
        <w:tc>
          <w:tcPr>
            <w:tcW w:w="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32 - 128 </w:t>
            </w:r>
          </w:p>
        </w:tc>
        <w:tc>
          <w:tcPr>
            <w:tcW w:w="59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2 до 5 ПДК </w:t>
            </w:r>
          </w:p>
        </w:tc>
        <w:tc>
          <w:tcPr>
            <w:tcW w:w="53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ПДК до Kmax </w:t>
            </w:r>
          </w:p>
        </w:tc>
        <w:tc>
          <w:tcPr>
            <w:tcW w:w="52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2 до 5 ПДК </w:t>
            </w:r>
          </w:p>
        </w:tc>
        <w:tc>
          <w:tcPr>
            <w:tcW w:w="532"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 ПДК до Kmax </w:t>
            </w:r>
          </w:p>
        </w:tc>
        <w:tc>
          <w:tcPr>
            <w:tcW w:w="722"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&gt;5 ПДК </w:t>
            </w:r>
          </w:p>
        </w:tc>
        <w:tc>
          <w:tcPr>
            <w:tcW w:w="85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&gt;Kmax </w:t>
            </w:r>
          </w:p>
        </w:tc>
      </w:tr>
      <w:tr w:rsidR="007968BA" w:rsidRPr="000B4086" w:rsidTr="00E64402">
        <w:trPr>
          <w:trHeight w:val="220"/>
        </w:trPr>
        <w:tc>
          <w:tcPr>
            <w:tcW w:w="70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Чрезвычайно опасная</w:t>
            </w:r>
          </w:p>
        </w:tc>
        <w:tc>
          <w:tcPr>
            <w:tcW w:w="52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&gt;</w:t>
            </w:r>
            <w:r w:rsidRPr="000B4086">
              <w:rPr>
                <w:rFonts w:ascii="Times New Roman" w:hAnsi="Times New Roman" w:cs="Times New Roman"/>
              </w:rPr>
              <w:t>128</w:t>
            </w:r>
          </w:p>
        </w:tc>
        <w:tc>
          <w:tcPr>
            <w:tcW w:w="59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&gt;</w:t>
            </w:r>
            <w:r w:rsidRPr="000B4086">
              <w:rPr>
                <w:rFonts w:ascii="Times New Roman" w:hAnsi="Times New Roman" w:cs="Times New Roman"/>
              </w:rPr>
              <w:t>5 ПДК</w:t>
            </w:r>
          </w:p>
        </w:tc>
        <w:tc>
          <w:tcPr>
            <w:tcW w:w="530" w:type="pct"/>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&gt;Kmax</w:t>
            </w:r>
          </w:p>
        </w:tc>
        <w:tc>
          <w:tcPr>
            <w:tcW w:w="52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&gt;</w:t>
            </w:r>
            <w:r w:rsidRPr="000B4086">
              <w:rPr>
                <w:rFonts w:ascii="Times New Roman" w:hAnsi="Times New Roman" w:cs="Times New Roman"/>
              </w:rPr>
              <w:t>5 ПДК</w:t>
            </w:r>
          </w:p>
        </w:tc>
        <w:tc>
          <w:tcPr>
            <w:tcW w:w="532" w:type="pct"/>
            <w:gridSpan w:val="2"/>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&gt;Kmax</w:t>
            </w:r>
          </w:p>
        </w:tc>
        <w:tc>
          <w:tcPr>
            <w:tcW w:w="722" w:type="pct"/>
          </w:tcPr>
          <w:p w:rsidR="007968BA" w:rsidRPr="000B4086" w:rsidRDefault="007968BA" w:rsidP="00E64402">
            <w:pPr>
              <w:pStyle w:val="Default"/>
              <w:jc w:val="both"/>
              <w:rPr>
                <w:rFonts w:ascii="Times New Roman" w:hAnsi="Times New Roman" w:cs="Times New Roman"/>
              </w:rPr>
            </w:pPr>
          </w:p>
        </w:tc>
        <w:tc>
          <w:tcPr>
            <w:tcW w:w="856" w:type="pct"/>
          </w:tcPr>
          <w:p w:rsidR="007968BA" w:rsidRPr="000B4086" w:rsidRDefault="007968BA" w:rsidP="00E64402">
            <w:pPr>
              <w:pStyle w:val="Default"/>
              <w:jc w:val="both"/>
              <w:rPr>
                <w:rFonts w:ascii="Times New Roman" w:hAnsi="Times New Roman" w:cs="Times New Roman"/>
              </w:rPr>
            </w:pPr>
          </w:p>
        </w:tc>
      </w:tr>
    </w:tbl>
    <w:p w:rsidR="007968BA" w:rsidRPr="00AA464C"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Kmax - максимальное значение допустимого уровня содержания элемента по одному из четырех показателей вредности.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Zc - расчет проводится в соответствии с методическими указаниями по гигиенической оценке качества почвы населенных мест.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7968BA" w:rsidRPr="00EC642B" w:rsidRDefault="007968BA" w:rsidP="007968BA">
      <w:pPr>
        <w:pStyle w:val="Default"/>
        <w:ind w:firstLine="567"/>
        <w:jc w:val="both"/>
        <w:rPr>
          <w:rFonts w:ascii="Times New Roman" w:hAnsi="Times New Roman" w:cs="Times New Roman"/>
        </w:rPr>
      </w:pPr>
      <w:proofErr w:type="gramStart"/>
      <w:r w:rsidRPr="00EC642B">
        <w:rPr>
          <w:rFonts w:ascii="Times New Roman" w:hAnsi="Times New Roman" w:cs="Times New Roman"/>
        </w:rPr>
        <w:t xml:space="preserve">I - мышьяк, кадмий, ртуть, свинец, цинк, фтор, 3,4-бензапирен; </w:t>
      </w:r>
      <w:proofErr w:type="gramEnd"/>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lastRenderedPageBreak/>
        <w:t xml:space="preserve">II - бор, кобальт, никель, молибден, медь, сурьма, хром; </w:t>
      </w:r>
    </w:p>
    <w:p w:rsidR="007968BA" w:rsidRDefault="007968BA" w:rsidP="007968BA">
      <w:pPr>
        <w:pStyle w:val="Default"/>
        <w:ind w:firstLine="567"/>
        <w:jc w:val="both"/>
        <w:rPr>
          <w:rFonts w:ascii="Times New Roman" w:hAnsi="Times New Roman" w:cs="Times New Roman"/>
          <w:sz w:val="20"/>
        </w:rPr>
      </w:pPr>
      <w:r w:rsidRPr="00EC642B">
        <w:rPr>
          <w:rFonts w:ascii="Times New Roman" w:hAnsi="Times New Roman" w:cs="Times New Roman"/>
        </w:rPr>
        <w:t>III - барий, ванадий, вольфрам, марганец, стронций, ацетофенон</w:t>
      </w:r>
      <w:r w:rsidRPr="00AA464C">
        <w:rPr>
          <w:rFonts w:ascii="Times New Roman" w:hAnsi="Times New Roman" w:cs="Times New Roman"/>
          <w:sz w:val="20"/>
        </w:rPr>
        <w:t xml:space="preserve">. </w:t>
      </w:r>
    </w:p>
    <w:p w:rsidR="007968BA" w:rsidRPr="00AA464C"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15.5.7. Почвы на территориях жилой застройки следует относить к категории "чистых" при соблюдении следующих требований: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EC642B">
        <w:rPr>
          <w:rFonts w:ascii="Times New Roman" w:hAnsi="Times New Roman" w:cs="Times New Roman"/>
          <w:sz w:val="28"/>
          <w:szCs w:val="28"/>
        </w:rPr>
        <w:t>г</w:t>
      </w:r>
      <w:proofErr w:type="gramEnd"/>
      <w:r w:rsidRPr="00EC642B">
        <w:rPr>
          <w:rFonts w:ascii="Times New Roman" w:hAnsi="Times New Roman" w:cs="Times New Roman"/>
          <w:sz w:val="28"/>
          <w:szCs w:val="28"/>
        </w:rPr>
        <w:t xml:space="preserve"> почвы;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по санитарно-паразитологическим показателям - отсутствие возбудителей паразитарных заболеваний, патогенных, простейших;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по санитарно-энтомологическим показателям - отсутствие преимагинальных форм синантропных мух;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по санитарно-химическим показателям - санитарное число должно быть не ниже 0,98 (относительные единицы).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jc w:val="both"/>
        <w:rPr>
          <w:rFonts w:ascii="Times New Roman" w:hAnsi="Times New Roman" w:cs="Times New Roman"/>
          <w:sz w:val="28"/>
          <w:szCs w:val="28"/>
        </w:rPr>
      </w:pPr>
      <w:r w:rsidRPr="00EC642B">
        <w:rPr>
          <w:rFonts w:ascii="Times New Roman" w:hAnsi="Times New Roman" w:cs="Times New Roman"/>
          <w:sz w:val="28"/>
          <w:szCs w:val="28"/>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5"/>
        <w:gridCol w:w="1793"/>
        <w:gridCol w:w="2271"/>
        <w:gridCol w:w="2545"/>
        <w:gridCol w:w="1879"/>
      </w:tblGrid>
      <w:tr w:rsidR="007968BA" w:rsidRPr="000B4086" w:rsidTr="00E64402">
        <w:trPr>
          <w:trHeight w:val="487"/>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N </w:t>
            </w:r>
            <w:proofErr w:type="gramStart"/>
            <w:r w:rsidRPr="000B4086">
              <w:rPr>
                <w:rFonts w:ascii="Times New Roman" w:hAnsi="Times New Roman" w:cs="Times New Roman"/>
              </w:rPr>
              <w:t>п</w:t>
            </w:r>
            <w:proofErr w:type="gramEnd"/>
            <w:r w:rsidRPr="000B4086">
              <w:rPr>
                <w:rFonts w:ascii="Times New Roman" w:hAnsi="Times New Roman" w:cs="Times New Roman"/>
              </w:rPr>
              <w:t xml:space="preserve">/п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Категория загрязненности почв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Характеристика загрязненности почв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Возможное использование территории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Рекомендации по оздоровлению почв </w:t>
            </w:r>
          </w:p>
        </w:tc>
      </w:tr>
      <w:tr w:rsidR="007968BA" w:rsidRPr="000B4086" w:rsidTr="00E64402">
        <w:trPr>
          <w:trHeight w:val="220"/>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 </w:t>
            </w:r>
          </w:p>
        </w:tc>
      </w:tr>
      <w:tr w:rsidR="007968BA" w:rsidRPr="000B4086" w:rsidTr="00E64402">
        <w:trPr>
          <w:trHeight w:val="1831"/>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Допустимая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использование под любые культуры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снижение </w:t>
            </w:r>
            <w:proofErr w:type="gramStart"/>
            <w:r w:rsidRPr="000B4086">
              <w:rPr>
                <w:rFonts w:ascii="Times New Roman" w:hAnsi="Times New Roman" w:cs="Times New Roman"/>
              </w:rPr>
              <w:t>уровня воздействия источников загрязнения почвы</w:t>
            </w:r>
            <w:proofErr w:type="gramEnd"/>
            <w:r w:rsidRPr="000B4086">
              <w:rPr>
                <w:rFonts w:ascii="Times New Roman" w:hAnsi="Times New Roman" w:cs="Times New Roman"/>
              </w:rPr>
              <w:t xml:space="preserve">.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7968BA" w:rsidRPr="000B4086" w:rsidTr="00E64402">
        <w:trPr>
          <w:trHeight w:val="2638"/>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lastRenderedPageBreak/>
              <w:t xml:space="preserve">2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Умеренно опасная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мероприятия, аналогичные категории "допустимая". </w:t>
            </w:r>
            <w:proofErr w:type="gramStart"/>
            <w:r w:rsidRPr="000B4086">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7968BA" w:rsidRPr="000B4086" w:rsidTr="00E64402">
        <w:trPr>
          <w:trHeight w:val="489"/>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Опасная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содержание химических веществ в почве превышает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использование под технические культуры,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кроме мероприятий, указанных для категории "допустимая", </w:t>
            </w:r>
          </w:p>
        </w:tc>
      </w:tr>
    </w:tbl>
    <w:p w:rsidR="007968BA"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15.5.9. Рекомендации по использованию почв в зависимости от загрязнения приведены в таблице 109. </w:t>
      </w:r>
    </w:p>
    <w:p w:rsidR="007968BA" w:rsidRPr="00EC642B" w:rsidRDefault="007968BA" w:rsidP="007968BA">
      <w:pPr>
        <w:jc w:val="both"/>
        <w:rPr>
          <w:color w:val="000000"/>
          <w:szCs w:val="28"/>
        </w:rPr>
      </w:pPr>
    </w:p>
    <w:p w:rsidR="007968BA" w:rsidRPr="00AA464C" w:rsidRDefault="007968BA" w:rsidP="007968BA">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6"/>
        <w:gridCol w:w="4863"/>
        <w:gridCol w:w="14"/>
      </w:tblGrid>
      <w:tr w:rsidR="007968BA" w:rsidRPr="000B4086" w:rsidTr="00E64402">
        <w:trPr>
          <w:trHeight w:val="220"/>
        </w:trPr>
        <w:tc>
          <w:tcPr>
            <w:tcW w:w="2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Категории загрязнения почв </w:t>
            </w:r>
          </w:p>
        </w:tc>
        <w:tc>
          <w:tcPr>
            <w:tcW w:w="2475"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Рекомендации по использованию почв </w:t>
            </w:r>
          </w:p>
        </w:tc>
      </w:tr>
      <w:tr w:rsidR="007968BA" w:rsidRPr="000B4086" w:rsidTr="00E64402">
        <w:trPr>
          <w:trHeight w:val="220"/>
        </w:trPr>
        <w:tc>
          <w:tcPr>
            <w:tcW w:w="2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Чистая </w:t>
            </w:r>
          </w:p>
        </w:tc>
        <w:tc>
          <w:tcPr>
            <w:tcW w:w="2475"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использование без ограничений </w:t>
            </w:r>
          </w:p>
        </w:tc>
      </w:tr>
      <w:tr w:rsidR="007968BA" w:rsidRPr="000B4086" w:rsidTr="00E64402">
        <w:trPr>
          <w:trHeight w:val="489"/>
        </w:trPr>
        <w:tc>
          <w:tcPr>
            <w:tcW w:w="2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Допустимая </w:t>
            </w:r>
          </w:p>
        </w:tc>
        <w:tc>
          <w:tcPr>
            <w:tcW w:w="2475"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использование без ограничений, исключая объекты повышенного риска </w:t>
            </w:r>
          </w:p>
        </w:tc>
      </w:tr>
      <w:tr w:rsidR="007968BA" w:rsidRPr="000B4086" w:rsidTr="00E64402">
        <w:trPr>
          <w:trHeight w:val="758"/>
        </w:trPr>
        <w:tc>
          <w:tcPr>
            <w:tcW w:w="2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Умеренно опасная </w:t>
            </w:r>
          </w:p>
        </w:tc>
        <w:tc>
          <w:tcPr>
            <w:tcW w:w="2475"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0B4086">
                <w:rPr>
                  <w:rFonts w:ascii="Times New Roman" w:hAnsi="Times New Roman" w:cs="Times New Roman"/>
                </w:rPr>
                <w:t>0,2 м</w:t>
              </w:r>
            </w:smartTag>
            <w:r w:rsidRPr="000B4086">
              <w:rPr>
                <w:rFonts w:ascii="Times New Roman" w:hAnsi="Times New Roman" w:cs="Times New Roman"/>
              </w:rPr>
              <w:t xml:space="preserve"> </w:t>
            </w:r>
          </w:p>
        </w:tc>
      </w:tr>
      <w:tr w:rsidR="007968BA" w:rsidRPr="000B4086" w:rsidTr="00E64402">
        <w:trPr>
          <w:gridAfter w:val="1"/>
          <w:wAfter w:w="6" w:type="pct"/>
          <w:trHeight w:val="1562"/>
        </w:trPr>
        <w:tc>
          <w:tcPr>
            <w:tcW w:w="2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Опасная </w:t>
            </w:r>
          </w:p>
        </w:tc>
        <w:tc>
          <w:tcPr>
            <w:tcW w:w="24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0B4086">
                <w:rPr>
                  <w:rFonts w:ascii="Times New Roman" w:hAnsi="Times New Roman" w:cs="Times New Roman"/>
                </w:rPr>
                <w:t>0,5 м</w:t>
              </w:r>
            </w:smartTag>
            <w:r w:rsidRPr="000B4086">
              <w:rPr>
                <w:rFonts w:ascii="Times New Roman" w:hAnsi="Times New Roman" w:cs="Times New Roman"/>
              </w:rPr>
              <w:t xml:space="preserve">.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7968BA" w:rsidRPr="000B4086" w:rsidTr="00E64402">
        <w:trPr>
          <w:gridAfter w:val="1"/>
          <w:wAfter w:w="6" w:type="pct"/>
          <w:trHeight w:val="1027"/>
        </w:trPr>
        <w:tc>
          <w:tcPr>
            <w:tcW w:w="2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Чрезвычайно опасная </w:t>
            </w:r>
          </w:p>
        </w:tc>
        <w:tc>
          <w:tcPr>
            <w:tcW w:w="246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вывоз и утилизация на специализированных полигонах.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w:t>
            </w:r>
            <w:r w:rsidRPr="000B4086">
              <w:rPr>
                <w:rFonts w:ascii="Times New Roman" w:hAnsi="Times New Roman" w:cs="Times New Roman"/>
              </w:rPr>
              <w:lastRenderedPageBreak/>
              <w:t xml:space="preserve">лабораторным контролем </w:t>
            </w:r>
          </w:p>
        </w:tc>
      </w:tr>
    </w:tbl>
    <w:p w:rsidR="007968BA" w:rsidRPr="00AA464C"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15.5.10. Почвы, где годовая эффективная доза радиации не превышает 1 мЗв, считаются не загрязненными по радиоактивному фактору.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При обнаружении локальных источников радиоактивного загрязнения с уровнем радиационного воздействия на население: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рекультивацию и мелиорацию почв, восстановление плодородия;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введение специальных режимов использования;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изменение целевого назначения;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защиту от загрязнения шахтными водами.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15.5.16Порядок консервации земель устанавливается Правительством Российской Федерации.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968BA" w:rsidRPr="00EC642B" w:rsidRDefault="007968BA" w:rsidP="007968BA">
      <w:pPr>
        <w:pStyle w:val="Default"/>
        <w:ind w:firstLine="567"/>
        <w:jc w:val="both"/>
        <w:rPr>
          <w:rFonts w:ascii="Times New Roman" w:hAnsi="Times New Roman" w:cs="Times New Roman"/>
          <w:sz w:val="28"/>
          <w:szCs w:val="28"/>
        </w:rPr>
      </w:pPr>
    </w:p>
    <w:p w:rsidR="007968BA" w:rsidRPr="00AA464C" w:rsidRDefault="007968BA" w:rsidP="007968BA">
      <w:pPr>
        <w:autoSpaceDE w:val="0"/>
        <w:autoSpaceDN w:val="0"/>
        <w:adjustRightInd w:val="0"/>
        <w:ind w:firstLine="567"/>
        <w:jc w:val="both"/>
        <w:rPr>
          <w:b/>
          <w:color w:val="000000"/>
        </w:rPr>
      </w:pPr>
      <w:r w:rsidRPr="00AA464C">
        <w:rPr>
          <w:b/>
          <w:color w:val="000000"/>
        </w:rPr>
        <w:t>15.6. Защита от шума и вибрации</w:t>
      </w:r>
    </w:p>
    <w:p w:rsidR="007968BA" w:rsidRPr="00AA464C" w:rsidRDefault="007968BA" w:rsidP="007968BA">
      <w:pPr>
        <w:autoSpaceDE w:val="0"/>
        <w:autoSpaceDN w:val="0"/>
        <w:adjustRightInd w:val="0"/>
        <w:ind w:firstLine="567"/>
        <w:jc w:val="both"/>
        <w:rPr>
          <w:color w:val="000000"/>
        </w:rPr>
      </w:pPr>
      <w:r w:rsidRPr="00AA464C">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968BA" w:rsidRPr="00AA464C" w:rsidRDefault="007968BA" w:rsidP="007968BA">
      <w:pPr>
        <w:autoSpaceDE w:val="0"/>
        <w:autoSpaceDN w:val="0"/>
        <w:adjustRightInd w:val="0"/>
        <w:ind w:firstLine="567"/>
        <w:jc w:val="both"/>
        <w:rPr>
          <w:color w:val="000000"/>
        </w:rPr>
      </w:pPr>
      <w:r w:rsidRPr="00AA464C">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7968BA" w:rsidRPr="00AA464C" w:rsidRDefault="007968BA" w:rsidP="007968BA">
      <w:pPr>
        <w:autoSpaceDE w:val="0"/>
        <w:autoSpaceDN w:val="0"/>
        <w:adjustRightInd w:val="0"/>
        <w:ind w:firstLine="567"/>
        <w:jc w:val="both"/>
        <w:rPr>
          <w:color w:val="000000"/>
        </w:rPr>
      </w:pPr>
      <w:r w:rsidRPr="00AA464C">
        <w:rPr>
          <w:color w:val="000000"/>
        </w:rPr>
        <w:t>15.6.3. Шумовыми характеристиками источников внешнего шума являются:</w:t>
      </w:r>
    </w:p>
    <w:p w:rsidR="007968BA" w:rsidRPr="00AA464C" w:rsidRDefault="007968BA" w:rsidP="007968BA">
      <w:pPr>
        <w:autoSpaceDE w:val="0"/>
        <w:autoSpaceDN w:val="0"/>
        <w:adjustRightInd w:val="0"/>
        <w:ind w:firstLine="567"/>
        <w:jc w:val="both"/>
        <w:rPr>
          <w:color w:val="000000"/>
        </w:rPr>
      </w:pPr>
      <w:r w:rsidRPr="00AA464C">
        <w:rPr>
          <w:color w:val="000000"/>
        </w:rPr>
        <w:t xml:space="preserve">- для транспортных потоков на улицах и дорогах - </w:t>
      </w:r>
      <w:proofErr w:type="gramStart"/>
      <w:r w:rsidRPr="00AA464C">
        <w:rPr>
          <w:color w:val="000000"/>
        </w:rPr>
        <w:t>L</w:t>
      </w:r>
      <w:proofErr w:type="gramEnd"/>
      <w:r w:rsidRPr="00AA464C">
        <w:rPr>
          <w:color w:val="000000"/>
          <w:vertAlign w:val="subscript"/>
        </w:rPr>
        <w:t>Аэкв</w:t>
      </w:r>
      <w:r w:rsidRPr="00AA464C">
        <w:rPr>
          <w:color w:val="000000"/>
        </w:rPr>
        <w:t xml:space="preserve">* на расстоянии </w:t>
      </w:r>
      <w:smartTag w:uri="urn:schemas-microsoft-com:office:smarttags" w:element="metricconverter">
        <w:smartTagPr>
          <w:attr w:name="ProductID" w:val="7,5 м"/>
        </w:smartTagPr>
        <w:r w:rsidRPr="00AA464C">
          <w:rPr>
            <w:color w:val="000000"/>
          </w:rPr>
          <w:t>7,5 м</w:t>
        </w:r>
      </w:smartTag>
      <w:r w:rsidRPr="00AA464C">
        <w:rPr>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color w:val="000000"/>
          </w:rPr>
          <w:t>7,5 м</w:t>
        </w:r>
      </w:smartTag>
      <w:r w:rsidRPr="00AA464C">
        <w:rPr>
          <w:color w:val="000000"/>
        </w:rPr>
        <w:t xml:space="preserve"> от оси ближнего пути);</w:t>
      </w:r>
    </w:p>
    <w:p w:rsidR="007968BA" w:rsidRPr="00AA464C" w:rsidRDefault="007968BA" w:rsidP="007968BA">
      <w:pPr>
        <w:autoSpaceDE w:val="0"/>
        <w:autoSpaceDN w:val="0"/>
        <w:adjustRightInd w:val="0"/>
        <w:ind w:firstLine="567"/>
        <w:jc w:val="both"/>
        <w:rPr>
          <w:color w:val="000000"/>
        </w:rPr>
      </w:pPr>
      <w:r w:rsidRPr="00AA464C">
        <w:rPr>
          <w:color w:val="000000"/>
        </w:rPr>
        <w:t xml:space="preserve">- для потоков железнодорожных поездов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w:t>
      </w:r>
      <w:smartTag w:uri="urn:schemas-microsoft-com:office:smarttags" w:element="metricconverter">
        <w:smartTagPr>
          <w:attr w:name="ProductID" w:val="25 м"/>
        </w:smartTagPr>
        <w:r w:rsidRPr="00AA464C">
          <w:rPr>
            <w:color w:val="000000"/>
          </w:rPr>
          <w:t>25 м</w:t>
        </w:r>
      </w:smartTag>
      <w:r w:rsidRPr="00AA464C">
        <w:rPr>
          <w:color w:val="000000"/>
        </w:rPr>
        <w:t xml:space="preserve"> от оси</w:t>
      </w:r>
    </w:p>
    <w:p w:rsidR="007968BA" w:rsidRPr="00AA464C" w:rsidRDefault="007968BA" w:rsidP="007968BA">
      <w:pPr>
        <w:autoSpaceDE w:val="0"/>
        <w:autoSpaceDN w:val="0"/>
        <w:adjustRightInd w:val="0"/>
        <w:jc w:val="both"/>
        <w:rPr>
          <w:color w:val="000000"/>
        </w:rPr>
      </w:pPr>
      <w:r w:rsidRPr="00AA464C">
        <w:rPr>
          <w:color w:val="000000"/>
        </w:rPr>
        <w:t>ближнего к расчетной точке пути;</w:t>
      </w:r>
    </w:p>
    <w:p w:rsidR="007968BA" w:rsidRPr="00AA464C" w:rsidRDefault="007968BA" w:rsidP="007968BA">
      <w:pPr>
        <w:autoSpaceDE w:val="0"/>
        <w:autoSpaceDN w:val="0"/>
        <w:adjustRightInd w:val="0"/>
        <w:ind w:firstLine="567"/>
        <w:jc w:val="both"/>
        <w:rPr>
          <w:color w:val="000000"/>
        </w:rPr>
      </w:pPr>
      <w:r w:rsidRPr="00AA464C">
        <w:rPr>
          <w:color w:val="000000"/>
        </w:rPr>
        <w:t xml:space="preserve">- для водного транспорта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w:t>
      </w:r>
      <w:smartTag w:uri="urn:schemas-microsoft-com:office:smarttags" w:element="metricconverter">
        <w:smartTagPr>
          <w:attr w:name="ProductID" w:val="25 м"/>
        </w:smartTagPr>
        <w:r w:rsidRPr="00AA464C">
          <w:rPr>
            <w:color w:val="000000"/>
          </w:rPr>
          <w:t>25 м</w:t>
        </w:r>
      </w:smartTag>
      <w:r w:rsidRPr="00AA464C">
        <w:rPr>
          <w:color w:val="000000"/>
        </w:rPr>
        <w:t xml:space="preserve"> от борта судна;</w:t>
      </w:r>
    </w:p>
    <w:p w:rsidR="007968BA" w:rsidRPr="00AA464C" w:rsidRDefault="007968BA" w:rsidP="007968BA">
      <w:pPr>
        <w:autoSpaceDE w:val="0"/>
        <w:autoSpaceDN w:val="0"/>
        <w:adjustRightInd w:val="0"/>
        <w:ind w:firstLine="567"/>
        <w:jc w:val="both"/>
        <w:rPr>
          <w:color w:val="000000"/>
        </w:rPr>
      </w:pPr>
      <w:r w:rsidRPr="00AA464C">
        <w:rPr>
          <w:color w:val="000000"/>
        </w:rPr>
        <w:t xml:space="preserve">- для воздушного транспорта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 xml:space="preserve">Амакс </w:t>
      </w:r>
      <w:r w:rsidRPr="00AA464C">
        <w:rPr>
          <w:color w:val="000000"/>
        </w:rPr>
        <w:t xml:space="preserve"> в расчетной точке;</w:t>
      </w:r>
    </w:p>
    <w:p w:rsidR="007968BA" w:rsidRPr="00AA464C" w:rsidRDefault="007968BA" w:rsidP="007968BA">
      <w:pPr>
        <w:autoSpaceDE w:val="0"/>
        <w:autoSpaceDN w:val="0"/>
        <w:adjustRightInd w:val="0"/>
        <w:ind w:firstLine="567"/>
        <w:jc w:val="both"/>
        <w:rPr>
          <w:color w:val="000000"/>
        </w:rPr>
      </w:pPr>
      <w:r w:rsidRPr="00AA464C">
        <w:rPr>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color w:val="000000"/>
          </w:rPr>
          <w:t>300 м</w:t>
        </w:r>
      </w:smartTag>
      <w:r w:rsidRPr="00AA464C">
        <w:rPr>
          <w:color w:val="000000"/>
        </w:rPr>
        <w:t xml:space="preserve">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границе территории предприятия и селитебной территории в направлении расчетной точки;</w:t>
      </w:r>
    </w:p>
    <w:p w:rsidR="007968BA" w:rsidRPr="00AA464C" w:rsidRDefault="007968BA" w:rsidP="007968BA">
      <w:pPr>
        <w:autoSpaceDE w:val="0"/>
        <w:autoSpaceDN w:val="0"/>
        <w:adjustRightInd w:val="0"/>
        <w:ind w:firstLine="567"/>
        <w:jc w:val="both"/>
        <w:rPr>
          <w:color w:val="000000"/>
        </w:rPr>
      </w:pPr>
      <w:r w:rsidRPr="00782CD1">
        <w:rPr>
          <w:color w:val="000000"/>
        </w:rPr>
        <w:t xml:space="preserve">- </w:t>
      </w:r>
      <w:r w:rsidRPr="00AA464C">
        <w:rPr>
          <w:color w:val="000000"/>
        </w:rPr>
        <w:t xml:space="preserve">для внутриквартальных источников шума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фиксированном расстоянии от источника.</w:t>
      </w:r>
    </w:p>
    <w:p w:rsidR="007968BA" w:rsidRPr="00AA464C" w:rsidRDefault="007968BA" w:rsidP="007968BA">
      <w:pPr>
        <w:autoSpaceDE w:val="0"/>
        <w:autoSpaceDN w:val="0"/>
        <w:adjustRightInd w:val="0"/>
        <w:ind w:firstLine="567"/>
        <w:jc w:val="both"/>
        <w:rPr>
          <w:color w:val="000000"/>
        </w:rPr>
      </w:pPr>
      <w:r w:rsidRPr="00AA464C">
        <w:rPr>
          <w:color w:val="000000"/>
        </w:rPr>
        <w:t>--------------------------------</w:t>
      </w:r>
    </w:p>
    <w:p w:rsidR="007968BA" w:rsidRPr="00AA464C" w:rsidRDefault="007968BA" w:rsidP="007968BA">
      <w:pPr>
        <w:autoSpaceDE w:val="0"/>
        <w:autoSpaceDN w:val="0"/>
        <w:adjustRightInd w:val="0"/>
        <w:ind w:firstLine="567"/>
        <w:jc w:val="both"/>
        <w:rPr>
          <w:color w:val="000000"/>
        </w:rPr>
      </w:pPr>
      <w:r w:rsidRPr="00782CD1">
        <w:rPr>
          <w:color w:val="000000"/>
        </w:rPr>
        <w:t>*</w:t>
      </w:r>
      <w:proofErr w:type="gramStart"/>
      <w:r w:rsidRPr="00AA464C">
        <w:rPr>
          <w:color w:val="000000"/>
        </w:rPr>
        <w:t>L</w:t>
      </w:r>
      <w:proofErr w:type="gramEnd"/>
      <w:r w:rsidRPr="00AA464C">
        <w:rPr>
          <w:color w:val="000000"/>
          <w:vertAlign w:val="subscript"/>
        </w:rPr>
        <w:t>Аэкв</w:t>
      </w:r>
      <w:r w:rsidRPr="00AA464C">
        <w:rPr>
          <w:color w:val="000000"/>
        </w:rPr>
        <w:t xml:space="preserve"> - эквивалентный уровень звука, дБА.</w:t>
      </w:r>
    </w:p>
    <w:p w:rsidR="007968BA" w:rsidRPr="00782CD1" w:rsidRDefault="007968BA" w:rsidP="007968BA">
      <w:pPr>
        <w:autoSpaceDE w:val="0"/>
        <w:autoSpaceDN w:val="0"/>
        <w:adjustRightInd w:val="0"/>
        <w:ind w:firstLine="567"/>
        <w:jc w:val="both"/>
        <w:rPr>
          <w:color w:val="000000"/>
        </w:rPr>
      </w:pPr>
      <w:r w:rsidRPr="00782CD1">
        <w:rPr>
          <w:color w:val="000000"/>
        </w:rPr>
        <w:t>**</w:t>
      </w:r>
      <w:proofErr w:type="gramStart"/>
      <w:r w:rsidRPr="00AA464C">
        <w:rPr>
          <w:color w:val="000000"/>
          <w:lang w:val="en-US"/>
        </w:rPr>
        <w:t>L</w:t>
      </w:r>
      <w:proofErr w:type="gramEnd"/>
      <w:r w:rsidRPr="00AA464C">
        <w:rPr>
          <w:color w:val="000000"/>
          <w:vertAlign w:val="subscript"/>
        </w:rPr>
        <w:t>Амакс</w:t>
      </w:r>
      <w:r w:rsidRPr="00AA464C">
        <w:rPr>
          <w:color w:val="000000"/>
        </w:rPr>
        <w:t xml:space="preserve"> - максимальный уровень звука, дБА.</w:t>
      </w:r>
    </w:p>
    <w:p w:rsidR="007968BA" w:rsidRPr="00782CD1" w:rsidRDefault="007968BA" w:rsidP="007968BA">
      <w:pPr>
        <w:autoSpaceDE w:val="0"/>
        <w:autoSpaceDN w:val="0"/>
        <w:adjustRightInd w:val="0"/>
        <w:ind w:firstLine="567"/>
        <w:jc w:val="both"/>
        <w:rPr>
          <w:color w:val="000000"/>
        </w:rPr>
      </w:pPr>
    </w:p>
    <w:p w:rsidR="007968BA" w:rsidRPr="00EC642B" w:rsidRDefault="007968BA" w:rsidP="007968BA">
      <w:pPr>
        <w:autoSpaceDE w:val="0"/>
        <w:autoSpaceDN w:val="0"/>
        <w:adjustRightInd w:val="0"/>
        <w:ind w:firstLine="567"/>
        <w:jc w:val="both"/>
        <w:rPr>
          <w:color w:val="000000"/>
          <w:sz w:val="24"/>
          <w:szCs w:val="24"/>
        </w:rPr>
      </w:pPr>
      <w:r w:rsidRPr="00EC642B">
        <w:rPr>
          <w:color w:val="000000"/>
          <w:sz w:val="24"/>
          <w:szCs w:val="24"/>
        </w:rPr>
        <w:t>Примечание:</w:t>
      </w:r>
    </w:p>
    <w:p w:rsidR="007968BA" w:rsidRPr="00EC642B" w:rsidRDefault="007968BA" w:rsidP="007968BA">
      <w:pPr>
        <w:autoSpaceDE w:val="0"/>
        <w:autoSpaceDN w:val="0"/>
        <w:adjustRightInd w:val="0"/>
        <w:ind w:firstLine="567"/>
        <w:jc w:val="both"/>
        <w:rPr>
          <w:color w:val="000000"/>
          <w:sz w:val="24"/>
          <w:szCs w:val="24"/>
        </w:rPr>
      </w:pPr>
      <w:r w:rsidRPr="00EC642B">
        <w:rPr>
          <w:color w:val="000000"/>
          <w:sz w:val="24"/>
          <w:szCs w:val="24"/>
        </w:rPr>
        <w:t>Расчетные точки следует выбирать:</w:t>
      </w:r>
    </w:p>
    <w:p w:rsidR="007968BA" w:rsidRPr="00EC642B" w:rsidRDefault="007968BA" w:rsidP="007968BA">
      <w:pPr>
        <w:autoSpaceDE w:val="0"/>
        <w:autoSpaceDN w:val="0"/>
        <w:adjustRightInd w:val="0"/>
        <w:ind w:firstLine="567"/>
        <w:jc w:val="both"/>
        <w:rPr>
          <w:color w:val="000000"/>
          <w:sz w:val="24"/>
          <w:szCs w:val="24"/>
        </w:rPr>
      </w:pPr>
      <w:proofErr w:type="gramStart"/>
      <w:r w:rsidRPr="00EC642B">
        <w:rPr>
          <w:color w:val="000000"/>
          <w:sz w:val="24"/>
          <w:szCs w:val="24"/>
        </w:rPr>
        <w:t xml:space="preserve">-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EC642B">
          <w:rPr>
            <w:color w:val="000000"/>
            <w:sz w:val="24"/>
            <w:szCs w:val="24"/>
          </w:rPr>
          <w:t>1,5 м</w:t>
        </w:r>
      </w:smartTag>
      <w:r w:rsidRPr="00EC642B">
        <w:rPr>
          <w:color w:val="000000"/>
          <w:sz w:val="24"/>
          <w:szCs w:val="24"/>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7968BA" w:rsidRPr="00EC642B" w:rsidRDefault="007968BA" w:rsidP="007968BA">
      <w:pPr>
        <w:autoSpaceDE w:val="0"/>
        <w:autoSpaceDN w:val="0"/>
        <w:adjustRightInd w:val="0"/>
        <w:ind w:firstLine="567"/>
        <w:jc w:val="both"/>
        <w:rPr>
          <w:color w:val="000000"/>
          <w:sz w:val="24"/>
          <w:szCs w:val="24"/>
        </w:rPr>
      </w:pPr>
      <w:r w:rsidRPr="00EC642B">
        <w:rPr>
          <w:color w:val="000000"/>
          <w:sz w:val="24"/>
          <w:szCs w:val="24"/>
        </w:rPr>
        <w:t xml:space="preserve">-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EC642B">
          <w:rPr>
            <w:color w:val="000000"/>
            <w:sz w:val="24"/>
            <w:szCs w:val="24"/>
          </w:rPr>
          <w:t>2 м</w:t>
        </w:r>
      </w:smartTag>
      <w:r w:rsidRPr="00EC642B">
        <w:rPr>
          <w:color w:val="000000"/>
          <w:sz w:val="24"/>
          <w:szCs w:val="24"/>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EC642B">
          <w:rPr>
            <w:color w:val="000000"/>
            <w:sz w:val="24"/>
            <w:szCs w:val="24"/>
          </w:rPr>
          <w:t>12 м</w:t>
        </w:r>
      </w:smartTag>
      <w:r w:rsidRPr="00EC642B">
        <w:rPr>
          <w:color w:val="000000"/>
          <w:sz w:val="24"/>
          <w:szCs w:val="24"/>
        </w:rPr>
        <w:t xml:space="preserve"> от поверхности земли; для малоэтажных зданий - на уровне окон последнего этажа.</w:t>
      </w:r>
    </w:p>
    <w:p w:rsidR="007968BA" w:rsidRPr="00AA464C" w:rsidRDefault="007968BA" w:rsidP="007968BA">
      <w:pPr>
        <w:autoSpaceDE w:val="0"/>
        <w:autoSpaceDN w:val="0"/>
        <w:adjustRightInd w:val="0"/>
        <w:ind w:firstLine="567"/>
        <w:jc w:val="both"/>
        <w:rPr>
          <w:color w:val="000000"/>
          <w:sz w:val="20"/>
        </w:rPr>
      </w:pPr>
    </w:p>
    <w:p w:rsidR="007968BA" w:rsidRPr="00AA464C" w:rsidRDefault="007968BA" w:rsidP="007968BA">
      <w:pPr>
        <w:autoSpaceDE w:val="0"/>
        <w:autoSpaceDN w:val="0"/>
        <w:adjustRightInd w:val="0"/>
        <w:ind w:firstLine="567"/>
        <w:jc w:val="both"/>
        <w:rPr>
          <w:color w:val="000000"/>
        </w:rPr>
      </w:pPr>
      <w:r w:rsidRPr="00AA464C">
        <w:rPr>
          <w:color w:val="000000"/>
        </w:rPr>
        <w:t xml:space="preserve">7.6.4. Требования по уровням шума в жилых и общественных зданиях, а также на прилегающих территориях приведены в </w:t>
      </w:r>
      <w:r w:rsidRPr="00AA464C">
        <w:t>таблице 1</w:t>
      </w:r>
      <w:r>
        <w:t>1</w:t>
      </w:r>
      <w:r w:rsidRPr="00AA464C">
        <w:t>0.</w:t>
      </w:r>
    </w:p>
    <w:p w:rsidR="007968BA" w:rsidRDefault="007968BA" w:rsidP="007968BA">
      <w:pPr>
        <w:pStyle w:val="Default"/>
        <w:ind w:firstLine="567"/>
        <w:jc w:val="both"/>
        <w:rPr>
          <w:rFonts w:ascii="Times New Roman" w:hAnsi="Times New Roman" w:cs="Times New Roman"/>
        </w:rPr>
      </w:pPr>
    </w:p>
    <w:p w:rsidR="007968BA" w:rsidRPr="00AA464C" w:rsidRDefault="007968BA" w:rsidP="007968B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3310"/>
        <w:gridCol w:w="1971"/>
        <w:gridCol w:w="1971"/>
        <w:gridCol w:w="1971"/>
      </w:tblGrid>
      <w:tr w:rsidR="007968BA" w:rsidRPr="000B4086" w:rsidTr="00E64402">
        <w:trPr>
          <w:trHeight w:val="1201"/>
        </w:trPr>
        <w:tc>
          <w:tcPr>
            <w:tcW w:w="320" w:type="pct"/>
          </w:tcPr>
          <w:p w:rsidR="007968BA" w:rsidRPr="000B4086" w:rsidRDefault="007968BA" w:rsidP="00E64402">
            <w:pPr>
              <w:pStyle w:val="Default"/>
              <w:jc w:val="both"/>
              <w:rPr>
                <w:rFonts w:ascii="Times New Roman" w:hAnsi="Times New Roman" w:cs="Times New Roman"/>
              </w:rPr>
            </w:pPr>
            <w:proofErr w:type="gramStart"/>
            <w:r w:rsidRPr="000B4086">
              <w:rPr>
                <w:rFonts w:ascii="Times New Roman" w:hAnsi="Times New Roman" w:cs="Times New Roman"/>
              </w:rPr>
              <w:t>п</w:t>
            </w:r>
            <w:proofErr w:type="gramEnd"/>
            <w:r w:rsidRPr="000B4086">
              <w:rPr>
                <w:rFonts w:ascii="Times New Roman" w:hAnsi="Times New Roman" w:cs="Times New Roman"/>
              </w:rPr>
              <w:t xml:space="preserve">/п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Назначение помещений или территорий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Время суток, </w:t>
            </w:r>
            <w:proofErr w:type="gramStart"/>
            <w:r w:rsidRPr="000B4086">
              <w:rPr>
                <w:rFonts w:ascii="Times New Roman" w:hAnsi="Times New Roman" w:cs="Times New Roman"/>
              </w:rPr>
              <w:t>ч</w:t>
            </w:r>
            <w:proofErr w:type="gramEnd"/>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Эквивалентный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уровень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звука,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L , дБА </w:t>
            </w:r>
          </w:p>
          <w:p w:rsidR="007968BA" w:rsidRPr="000B4086" w:rsidRDefault="007968BA" w:rsidP="00E64402">
            <w:pPr>
              <w:pStyle w:val="Default"/>
              <w:jc w:val="both"/>
              <w:rPr>
                <w:rFonts w:ascii="Times New Roman" w:hAnsi="Times New Roman" w:cs="Times New Roman"/>
              </w:rPr>
            </w:pPr>
            <w:proofErr w:type="gramStart"/>
            <w:r w:rsidRPr="000B4086">
              <w:rPr>
                <w:rFonts w:ascii="Times New Roman" w:hAnsi="Times New Roman" w:cs="Times New Roman"/>
              </w:rPr>
              <w:t>A</w:t>
            </w:r>
            <w:proofErr w:type="gramEnd"/>
            <w:r w:rsidRPr="000B4086">
              <w:rPr>
                <w:rFonts w:ascii="Times New Roman" w:hAnsi="Times New Roman" w:cs="Times New Roman"/>
              </w:rPr>
              <w:t xml:space="preserve">экв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Максимальный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уровень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звука,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L , дБА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Амакс </w:t>
            </w:r>
          </w:p>
        </w:tc>
      </w:tr>
      <w:tr w:rsidR="007968BA" w:rsidRPr="000B4086" w:rsidTr="00E64402">
        <w:trPr>
          <w:trHeight w:val="220"/>
        </w:trPr>
        <w:tc>
          <w:tcPr>
            <w:tcW w:w="32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 </w:t>
            </w:r>
          </w:p>
        </w:tc>
      </w:tr>
      <w:tr w:rsidR="007968BA" w:rsidRPr="000B4086" w:rsidTr="00E64402">
        <w:trPr>
          <w:trHeight w:val="1024"/>
        </w:trPr>
        <w:tc>
          <w:tcPr>
            <w:tcW w:w="32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 </w:t>
            </w:r>
          </w:p>
        </w:tc>
      </w:tr>
      <w:tr w:rsidR="007968BA" w:rsidRPr="000B4086" w:rsidTr="00E64402">
        <w:trPr>
          <w:trHeight w:val="1565"/>
        </w:trPr>
        <w:tc>
          <w:tcPr>
            <w:tcW w:w="32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75 </w:t>
            </w:r>
          </w:p>
        </w:tc>
      </w:tr>
      <w:tr w:rsidR="007968BA" w:rsidRPr="000B4086" w:rsidTr="00E64402">
        <w:trPr>
          <w:trHeight w:val="1293"/>
        </w:trPr>
        <w:tc>
          <w:tcPr>
            <w:tcW w:w="32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90 </w:t>
            </w:r>
          </w:p>
        </w:tc>
      </w:tr>
      <w:tr w:rsidR="007968BA" w:rsidRPr="000B4086" w:rsidTr="00E64402">
        <w:trPr>
          <w:trHeight w:val="1025"/>
        </w:trPr>
        <w:tc>
          <w:tcPr>
            <w:tcW w:w="32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0B4086">
              <w:rPr>
                <w:rFonts w:ascii="Times New Roman" w:hAnsi="Times New Roman" w:cs="Times New Roman"/>
              </w:rPr>
              <w:t>кроме</w:t>
            </w:r>
            <w:proofErr w:type="gramEnd"/>
            <w:r w:rsidRPr="000B4086">
              <w:rPr>
                <w:rFonts w:ascii="Times New Roman" w:hAnsi="Times New Roman" w:cs="Times New Roman"/>
              </w:rPr>
              <w:t xml:space="preserve"> перечисленных в пунктах 1 - 3)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80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95 </w:t>
            </w:r>
          </w:p>
        </w:tc>
      </w:tr>
      <w:tr w:rsidR="007968BA" w:rsidRPr="000B4086" w:rsidTr="00E64402">
        <w:trPr>
          <w:trHeight w:val="220"/>
        </w:trPr>
        <w:tc>
          <w:tcPr>
            <w:tcW w:w="32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 </w:t>
            </w:r>
          </w:p>
        </w:tc>
        <w:tc>
          <w:tcPr>
            <w:tcW w:w="168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Палаты больниц и санаториев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25</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40</w:t>
            </w:r>
          </w:p>
        </w:tc>
      </w:tr>
      <w:tr w:rsidR="007968BA" w:rsidRPr="000B4086" w:rsidTr="00E64402">
        <w:trPr>
          <w:trHeight w:val="756"/>
        </w:trPr>
        <w:tc>
          <w:tcPr>
            <w:tcW w:w="32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w:t>
            </w:r>
          </w:p>
        </w:tc>
      </w:tr>
      <w:tr w:rsidR="007968BA" w:rsidRPr="000B4086" w:rsidTr="00E64402">
        <w:trPr>
          <w:trHeight w:val="1565"/>
        </w:trPr>
        <w:tc>
          <w:tcPr>
            <w:tcW w:w="32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tc>
      </w:tr>
      <w:tr w:rsidR="007968BA" w:rsidRPr="000B4086" w:rsidTr="00E64402">
        <w:trPr>
          <w:trHeight w:val="499"/>
        </w:trPr>
        <w:tc>
          <w:tcPr>
            <w:tcW w:w="320" w:type="pct"/>
            <w:vMerge w:val="restart"/>
            <w:tcBorders>
              <w:bottom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8 </w:t>
            </w:r>
          </w:p>
        </w:tc>
        <w:tc>
          <w:tcPr>
            <w:tcW w:w="1680" w:type="pct"/>
            <w:vMerge w:val="restart"/>
            <w:tcBorders>
              <w:bottom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Жилые комнаты квартир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в домах категории</w:t>
            </w:r>
            <w:proofErr w:type="gramStart"/>
            <w:r w:rsidRPr="000B4086">
              <w:rPr>
                <w:rFonts w:ascii="Times New Roman" w:hAnsi="Times New Roman" w:cs="Times New Roman"/>
              </w:rPr>
              <w:t xml:space="preserve"> А</w:t>
            </w:r>
            <w:proofErr w:type="gramEnd"/>
          </w:p>
        </w:tc>
        <w:tc>
          <w:tcPr>
            <w:tcW w:w="1000" w:type="pct"/>
            <w:tcBorders>
              <w:bottom w:val="single" w:sz="4" w:space="0" w:color="auto"/>
            </w:tcBorders>
          </w:tcPr>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Borders>
              <w:bottom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Borders>
              <w:bottom w:val="single" w:sz="4" w:space="0" w:color="auto"/>
            </w:tcBorders>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в домах категорий</w:t>
            </w:r>
            <w:proofErr w:type="gramStart"/>
            <w:r w:rsidRPr="000B4086">
              <w:rPr>
                <w:rFonts w:ascii="Times New Roman" w:hAnsi="Times New Roman" w:cs="Times New Roman"/>
              </w:rPr>
              <w:t xml:space="preserve"> Б</w:t>
            </w:r>
            <w:proofErr w:type="gramEnd"/>
            <w:r w:rsidRPr="000B4086">
              <w:rPr>
                <w:rFonts w:ascii="Times New Roman" w:hAnsi="Times New Roman" w:cs="Times New Roman"/>
              </w:rPr>
              <w:t xml:space="preserve"> и В</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45 </w:t>
            </w:r>
          </w:p>
        </w:tc>
      </w:tr>
      <w:tr w:rsidR="007968BA" w:rsidRPr="000B4086" w:rsidTr="00E64402">
        <w:trPr>
          <w:trHeight w:val="220"/>
        </w:trPr>
        <w:tc>
          <w:tcPr>
            <w:tcW w:w="32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9 </w:t>
            </w:r>
          </w:p>
        </w:tc>
        <w:tc>
          <w:tcPr>
            <w:tcW w:w="168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Жилые комнаты общежитий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w:t>
            </w:r>
          </w:p>
        </w:tc>
      </w:tr>
      <w:tr w:rsidR="007968BA" w:rsidRPr="000B4086" w:rsidTr="00E64402">
        <w:trPr>
          <w:trHeight w:val="547"/>
        </w:trPr>
        <w:tc>
          <w:tcPr>
            <w:tcW w:w="32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w:t>
            </w:r>
          </w:p>
        </w:tc>
        <w:tc>
          <w:tcPr>
            <w:tcW w:w="168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Номера гостиниц: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категории</w:t>
            </w:r>
            <w:proofErr w:type="gramStart"/>
            <w:r w:rsidRPr="000B4086">
              <w:rPr>
                <w:rFonts w:ascii="Times New Roman" w:hAnsi="Times New Roman" w:cs="Times New Roman"/>
              </w:rPr>
              <w:t xml:space="preserve"> А</w:t>
            </w:r>
            <w:proofErr w:type="gramEnd"/>
          </w:p>
        </w:tc>
        <w:tc>
          <w:tcPr>
            <w:tcW w:w="1000" w:type="pct"/>
          </w:tcPr>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w:t>
            </w:r>
          </w:p>
        </w:tc>
      </w:tr>
      <w:tr w:rsidR="007968BA" w:rsidRPr="000B4086" w:rsidTr="00E64402">
        <w:trPr>
          <w:trHeight w:val="220"/>
        </w:trPr>
        <w:tc>
          <w:tcPr>
            <w:tcW w:w="320" w:type="pct"/>
            <w:vMerge/>
          </w:tcPr>
          <w:p w:rsidR="007968BA" w:rsidRPr="000B4086" w:rsidRDefault="007968BA" w:rsidP="00E64402">
            <w:pPr>
              <w:pStyle w:val="Default"/>
              <w:ind w:firstLine="708"/>
              <w:jc w:val="both"/>
              <w:rPr>
                <w:rFonts w:ascii="Times New Roman" w:hAnsi="Times New Roman" w:cs="Times New Roman"/>
              </w:rPr>
            </w:pPr>
          </w:p>
        </w:tc>
        <w:tc>
          <w:tcPr>
            <w:tcW w:w="1680" w:type="pct"/>
            <w:vMerge/>
          </w:tcPr>
          <w:p w:rsidR="007968BA" w:rsidRPr="000B4086" w:rsidRDefault="007968BA" w:rsidP="00E64402">
            <w:pPr>
              <w:pStyle w:val="Default"/>
              <w:ind w:firstLine="708"/>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категории</w:t>
            </w:r>
            <w:proofErr w:type="gramStart"/>
            <w:r w:rsidRPr="000B4086">
              <w:rPr>
                <w:rFonts w:ascii="Times New Roman" w:hAnsi="Times New Roman" w:cs="Times New Roman"/>
              </w:rPr>
              <w:t xml:space="preserve"> Б</w:t>
            </w:r>
            <w:proofErr w:type="gramEnd"/>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45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категории</w:t>
            </w:r>
            <w:proofErr w:type="gramStart"/>
            <w:r w:rsidRPr="000B4086">
              <w:rPr>
                <w:rFonts w:ascii="Times New Roman" w:hAnsi="Times New Roman" w:cs="Times New Roman"/>
              </w:rPr>
              <w:t xml:space="preserve"> В</w:t>
            </w:r>
            <w:proofErr w:type="gramEnd"/>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w:t>
            </w:r>
          </w:p>
        </w:tc>
      </w:tr>
      <w:tr w:rsidR="007968BA" w:rsidRPr="000B4086" w:rsidTr="00E64402">
        <w:trPr>
          <w:trHeight w:val="725"/>
        </w:trPr>
        <w:tc>
          <w:tcPr>
            <w:tcW w:w="32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11 </w:t>
            </w:r>
          </w:p>
        </w:tc>
        <w:tc>
          <w:tcPr>
            <w:tcW w:w="168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45 </w:t>
            </w:r>
          </w:p>
        </w:tc>
      </w:tr>
      <w:tr w:rsidR="007968BA" w:rsidRPr="000B4086" w:rsidTr="00E64402">
        <w:trPr>
          <w:trHeight w:val="1611"/>
        </w:trPr>
        <w:tc>
          <w:tcPr>
            <w:tcW w:w="32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12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категории</w:t>
            </w:r>
            <w:proofErr w:type="gramStart"/>
            <w:r w:rsidRPr="000B4086">
              <w:rPr>
                <w:rFonts w:ascii="Times New Roman" w:hAnsi="Times New Roman" w:cs="Times New Roman"/>
              </w:rPr>
              <w:t xml:space="preserve"> А</w:t>
            </w:r>
            <w:proofErr w:type="gramEnd"/>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45</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категорий</w:t>
            </w:r>
            <w:proofErr w:type="gramStart"/>
            <w:r w:rsidRPr="000B4086">
              <w:rPr>
                <w:rFonts w:ascii="Times New Roman" w:hAnsi="Times New Roman" w:cs="Times New Roman"/>
              </w:rPr>
              <w:t xml:space="preserve"> Б</w:t>
            </w:r>
            <w:proofErr w:type="gramEnd"/>
            <w:r w:rsidRPr="000B4086">
              <w:rPr>
                <w:rFonts w:ascii="Times New Roman" w:hAnsi="Times New Roman" w:cs="Times New Roman"/>
              </w:rPr>
              <w:t xml:space="preserve"> и В</w:t>
            </w:r>
          </w:p>
        </w:tc>
        <w:tc>
          <w:tcPr>
            <w:tcW w:w="20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65 </w:t>
            </w:r>
          </w:p>
        </w:tc>
      </w:tr>
      <w:tr w:rsidR="007968BA" w:rsidRPr="000B4086" w:rsidTr="00E64402">
        <w:trPr>
          <w:trHeight w:val="806"/>
        </w:trPr>
        <w:tc>
          <w:tcPr>
            <w:tcW w:w="32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13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Залы кафе, ресторанов, фойе театров и кинотеатров: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категории</w:t>
            </w:r>
            <w:proofErr w:type="gramStart"/>
            <w:r w:rsidRPr="000B4086">
              <w:rPr>
                <w:rFonts w:ascii="Times New Roman" w:hAnsi="Times New Roman" w:cs="Times New Roman"/>
              </w:rPr>
              <w:t xml:space="preserve"> А</w:t>
            </w:r>
            <w:proofErr w:type="gramEnd"/>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категорий</w:t>
            </w:r>
            <w:proofErr w:type="gramStart"/>
            <w:r w:rsidRPr="000B4086">
              <w:rPr>
                <w:rFonts w:ascii="Times New Roman" w:hAnsi="Times New Roman" w:cs="Times New Roman"/>
              </w:rPr>
              <w:t xml:space="preserve"> Б</w:t>
            </w:r>
            <w:proofErr w:type="gramEnd"/>
            <w:r w:rsidRPr="000B4086">
              <w:rPr>
                <w:rFonts w:ascii="Times New Roman" w:hAnsi="Times New Roman" w:cs="Times New Roman"/>
              </w:rPr>
              <w:t xml:space="preserve"> и В</w:t>
            </w:r>
          </w:p>
        </w:tc>
        <w:tc>
          <w:tcPr>
            <w:tcW w:w="1000" w:type="pct"/>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65 </w:t>
            </w:r>
          </w:p>
        </w:tc>
      </w:tr>
      <w:tr w:rsidR="007968BA" w:rsidRPr="000B4086" w:rsidTr="00E64402">
        <w:trPr>
          <w:trHeight w:val="758"/>
        </w:trPr>
        <w:tc>
          <w:tcPr>
            <w:tcW w:w="32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14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 </w:t>
            </w:r>
          </w:p>
        </w:tc>
      </w:tr>
      <w:tr w:rsidR="007968BA" w:rsidRPr="000B4086" w:rsidTr="00E64402">
        <w:trPr>
          <w:trHeight w:val="758"/>
        </w:trPr>
        <w:tc>
          <w:tcPr>
            <w:tcW w:w="32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15 </w:t>
            </w:r>
          </w:p>
        </w:tc>
        <w:tc>
          <w:tcPr>
            <w:tcW w:w="168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50 </w:t>
            </w:r>
          </w:p>
        </w:tc>
      </w:tr>
      <w:tr w:rsidR="007968BA" w:rsidRPr="000B4086" w:rsidTr="00E64402">
        <w:trPr>
          <w:trHeight w:val="1024"/>
        </w:trPr>
        <w:tc>
          <w:tcPr>
            <w:tcW w:w="32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16 </w:t>
            </w:r>
          </w:p>
        </w:tc>
        <w:tc>
          <w:tcPr>
            <w:tcW w:w="1680"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 </w:t>
            </w:r>
          </w:p>
        </w:tc>
      </w:tr>
      <w:tr w:rsidR="007968BA" w:rsidRPr="000B4086" w:rsidTr="00E64402">
        <w:trPr>
          <w:trHeight w:val="220"/>
        </w:trPr>
        <w:tc>
          <w:tcPr>
            <w:tcW w:w="320" w:type="pct"/>
            <w:vMerge/>
          </w:tcPr>
          <w:p w:rsidR="007968BA" w:rsidRPr="000B4086" w:rsidRDefault="007968BA" w:rsidP="00E64402">
            <w:pPr>
              <w:pStyle w:val="Default"/>
              <w:jc w:val="both"/>
              <w:rPr>
                <w:rFonts w:ascii="Times New Roman" w:hAnsi="Times New Roman" w:cs="Times New Roman"/>
              </w:rPr>
            </w:pPr>
          </w:p>
        </w:tc>
        <w:tc>
          <w:tcPr>
            <w:tcW w:w="1680" w:type="pct"/>
            <w:vMerge/>
          </w:tcPr>
          <w:p w:rsidR="007968BA" w:rsidRPr="000B4086" w:rsidRDefault="007968BA" w:rsidP="00E64402">
            <w:pPr>
              <w:pStyle w:val="Default"/>
              <w:jc w:val="both"/>
              <w:rPr>
                <w:rFonts w:ascii="Times New Roman" w:hAnsi="Times New Roman" w:cs="Times New Roman"/>
              </w:rPr>
            </w:pP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60 </w:t>
            </w:r>
          </w:p>
        </w:tc>
      </w:tr>
      <w:tr w:rsidR="007968BA" w:rsidRPr="000B4086" w:rsidTr="00E64402">
        <w:trPr>
          <w:trHeight w:val="220"/>
        </w:trPr>
        <w:tc>
          <w:tcPr>
            <w:tcW w:w="32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17 </w:t>
            </w:r>
          </w:p>
        </w:tc>
        <w:tc>
          <w:tcPr>
            <w:tcW w:w="168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 </w:t>
            </w:r>
          </w:p>
        </w:tc>
      </w:tr>
    </w:tbl>
    <w:p w:rsidR="007968BA" w:rsidRPr="00AA464C" w:rsidRDefault="007968BA" w:rsidP="007968BA">
      <w:pPr>
        <w:pStyle w:val="Default"/>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Примечания: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lastRenderedPageBreak/>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7968BA" w:rsidRPr="00AA464C"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5"/>
        <w:gridCol w:w="3283"/>
      </w:tblGrid>
      <w:tr w:rsidR="007968BA" w:rsidRPr="00EC642B" w:rsidTr="00E64402">
        <w:trPr>
          <w:trHeight w:val="1300"/>
        </w:trPr>
        <w:tc>
          <w:tcPr>
            <w:tcW w:w="1667" w:type="pct"/>
          </w:tcPr>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Время суток </w:t>
            </w:r>
          </w:p>
        </w:tc>
        <w:tc>
          <w:tcPr>
            <w:tcW w:w="1667" w:type="pct"/>
          </w:tcPr>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Эквивалентный </w:t>
            </w:r>
          </w:p>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уровень звука </w:t>
            </w:r>
          </w:p>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L , дБ (А) </w:t>
            </w:r>
          </w:p>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Аэкв </w:t>
            </w:r>
          </w:p>
        </w:tc>
        <w:tc>
          <w:tcPr>
            <w:tcW w:w="1666" w:type="pct"/>
          </w:tcPr>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Максимальный </w:t>
            </w:r>
          </w:p>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уровень звука </w:t>
            </w:r>
            <w:proofErr w:type="gramStart"/>
            <w:r w:rsidRPr="00EC642B">
              <w:rPr>
                <w:rFonts w:ascii="Times New Roman" w:hAnsi="Times New Roman" w:cs="Times New Roman"/>
              </w:rPr>
              <w:t>при</w:t>
            </w:r>
            <w:proofErr w:type="gramEnd"/>
            <w:r w:rsidRPr="00EC642B">
              <w:rPr>
                <w:rFonts w:ascii="Times New Roman" w:hAnsi="Times New Roman" w:cs="Times New Roman"/>
              </w:rPr>
              <w:t xml:space="preserve"> </w:t>
            </w:r>
          </w:p>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единичном </w:t>
            </w:r>
          </w:p>
          <w:p w:rsidR="007968BA" w:rsidRPr="00EC642B" w:rsidRDefault="007968BA" w:rsidP="00E64402">
            <w:pPr>
              <w:pStyle w:val="Default"/>
              <w:jc w:val="both"/>
              <w:rPr>
                <w:rFonts w:ascii="Times New Roman" w:hAnsi="Times New Roman" w:cs="Times New Roman"/>
              </w:rPr>
            </w:pPr>
            <w:proofErr w:type="gramStart"/>
            <w:r w:rsidRPr="00EC642B">
              <w:rPr>
                <w:rFonts w:ascii="Times New Roman" w:hAnsi="Times New Roman" w:cs="Times New Roman"/>
              </w:rPr>
              <w:t>воздействии</w:t>
            </w:r>
            <w:proofErr w:type="gramEnd"/>
            <w:r w:rsidRPr="00EC642B">
              <w:rPr>
                <w:rFonts w:ascii="Times New Roman" w:hAnsi="Times New Roman" w:cs="Times New Roman"/>
              </w:rPr>
              <w:t xml:space="preserve"> </w:t>
            </w:r>
          </w:p>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L , дБ (А) </w:t>
            </w:r>
          </w:p>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Амакс </w:t>
            </w:r>
          </w:p>
        </w:tc>
      </w:tr>
      <w:tr w:rsidR="007968BA" w:rsidRPr="00EC642B" w:rsidTr="00E64402">
        <w:trPr>
          <w:trHeight w:val="220"/>
        </w:trPr>
        <w:tc>
          <w:tcPr>
            <w:tcW w:w="1667" w:type="pct"/>
          </w:tcPr>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День (с 7.00 до 23.00 ч) </w:t>
            </w:r>
          </w:p>
        </w:tc>
        <w:tc>
          <w:tcPr>
            <w:tcW w:w="1667" w:type="pct"/>
          </w:tcPr>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65 </w:t>
            </w:r>
          </w:p>
        </w:tc>
        <w:tc>
          <w:tcPr>
            <w:tcW w:w="1666" w:type="pct"/>
          </w:tcPr>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85 </w:t>
            </w:r>
          </w:p>
        </w:tc>
      </w:tr>
      <w:tr w:rsidR="007968BA" w:rsidRPr="00EC642B" w:rsidTr="00E64402">
        <w:trPr>
          <w:trHeight w:val="220"/>
        </w:trPr>
        <w:tc>
          <w:tcPr>
            <w:tcW w:w="1667" w:type="pct"/>
          </w:tcPr>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Ночь (с 23.00 до 7.00 ч) </w:t>
            </w:r>
          </w:p>
        </w:tc>
        <w:tc>
          <w:tcPr>
            <w:tcW w:w="1667" w:type="pct"/>
          </w:tcPr>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55 </w:t>
            </w:r>
          </w:p>
        </w:tc>
        <w:tc>
          <w:tcPr>
            <w:tcW w:w="1666" w:type="pct"/>
          </w:tcPr>
          <w:p w:rsidR="007968BA" w:rsidRPr="00EC642B" w:rsidRDefault="007968BA" w:rsidP="00E64402">
            <w:pPr>
              <w:pStyle w:val="Default"/>
              <w:jc w:val="both"/>
              <w:rPr>
                <w:rFonts w:ascii="Times New Roman" w:hAnsi="Times New Roman" w:cs="Times New Roman"/>
              </w:rPr>
            </w:pPr>
            <w:r w:rsidRPr="00EC642B">
              <w:rPr>
                <w:rFonts w:ascii="Times New Roman" w:hAnsi="Times New Roman" w:cs="Times New Roman"/>
              </w:rPr>
              <w:t xml:space="preserve">75 </w:t>
            </w:r>
          </w:p>
        </w:tc>
      </w:tr>
    </w:tbl>
    <w:p w:rsidR="007968BA" w:rsidRPr="00AA464C"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Примечания: </w:t>
      </w:r>
    </w:p>
    <w:p w:rsidR="007968BA" w:rsidRPr="00EC642B" w:rsidRDefault="007968BA" w:rsidP="007968BA">
      <w:pPr>
        <w:pStyle w:val="Default"/>
        <w:ind w:firstLine="567"/>
        <w:jc w:val="both"/>
        <w:rPr>
          <w:rFonts w:ascii="Times New Roman" w:hAnsi="Times New Roman" w:cs="Times New Roman"/>
          <w:vertAlign w:val="subscript"/>
        </w:rPr>
      </w:pPr>
      <w:r w:rsidRPr="00EC642B">
        <w:rPr>
          <w:rFonts w:ascii="Times New Roman" w:hAnsi="Times New Roman" w:cs="Times New Roman"/>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EC642B">
        <w:rPr>
          <w:rFonts w:ascii="Times New Roman" w:hAnsi="Times New Roman" w:cs="Times New Roman"/>
        </w:rPr>
        <w:t xml:space="preserve"> </w:t>
      </w:r>
      <w:r w:rsidRPr="00EC642B">
        <w:rPr>
          <w:rFonts w:ascii="Times New Roman" w:hAnsi="Times New Roman" w:cs="Times New Roman"/>
          <w:vertAlign w:val="subscript"/>
        </w:rPr>
        <w:t>А</w:t>
      </w:r>
      <w:proofErr w:type="gramEnd"/>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При реконструкц</w:t>
      </w:r>
      <w:proofErr w:type="gramStart"/>
      <w:r w:rsidRPr="00EC642B">
        <w:rPr>
          <w:rFonts w:ascii="Times New Roman" w:hAnsi="Times New Roman" w:cs="Times New Roman"/>
        </w:rPr>
        <w:t>ии аэ</w:t>
      </w:r>
      <w:proofErr w:type="gramEnd"/>
      <w:r w:rsidRPr="00EC642B">
        <w:rPr>
          <w:rFonts w:ascii="Times New Roman" w:hAnsi="Times New Roman" w:cs="Times New Roman"/>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7968BA" w:rsidRPr="00EC642B" w:rsidRDefault="007968BA" w:rsidP="007968BA">
      <w:pPr>
        <w:autoSpaceDE w:val="0"/>
        <w:autoSpaceDN w:val="0"/>
        <w:adjustRightInd w:val="0"/>
        <w:ind w:firstLine="567"/>
        <w:jc w:val="both"/>
        <w:rPr>
          <w:sz w:val="24"/>
          <w:szCs w:val="24"/>
        </w:rPr>
      </w:pPr>
      <w:r w:rsidRPr="00EC642B">
        <w:rPr>
          <w:sz w:val="24"/>
          <w:szCs w:val="24"/>
        </w:rPr>
        <w:t xml:space="preserve">2. При пролетах сверхзвуковых самолетов допускается превышать установленные уровни звука </w:t>
      </w:r>
      <w:proofErr w:type="gramStart"/>
      <w:r w:rsidRPr="00EC642B">
        <w:rPr>
          <w:sz w:val="24"/>
          <w:szCs w:val="24"/>
        </w:rPr>
        <w:t>L</w:t>
      </w:r>
      <w:proofErr w:type="gramEnd"/>
      <w:r w:rsidRPr="00EC642B">
        <w:rPr>
          <w:sz w:val="24"/>
          <w:szCs w:val="24"/>
          <w:vertAlign w:val="subscript"/>
        </w:rPr>
        <w:t xml:space="preserve">А </w:t>
      </w:r>
      <w:r w:rsidRPr="00EC642B">
        <w:rPr>
          <w:sz w:val="24"/>
          <w:szCs w:val="24"/>
        </w:rPr>
        <w:t>на 10 дБ (А) и L</w:t>
      </w:r>
      <w:r w:rsidRPr="00EC642B">
        <w:rPr>
          <w:sz w:val="24"/>
          <w:szCs w:val="24"/>
          <w:vertAlign w:val="subscript"/>
        </w:rPr>
        <w:t>Аэкв</w:t>
      </w:r>
      <w:r w:rsidRPr="00EC642B">
        <w:rPr>
          <w:sz w:val="24"/>
          <w:szCs w:val="24"/>
        </w:rPr>
        <w:t xml:space="preserve"> на 5 дБ (А) в течение не более двух суток одной недели.</w:t>
      </w:r>
    </w:p>
    <w:p w:rsidR="007968BA" w:rsidRPr="00AA464C" w:rsidRDefault="007968BA" w:rsidP="007968BA">
      <w:pPr>
        <w:autoSpaceDE w:val="0"/>
        <w:autoSpaceDN w:val="0"/>
        <w:adjustRightInd w:val="0"/>
        <w:ind w:firstLine="567"/>
        <w:jc w:val="both"/>
        <w:rPr>
          <w:sz w:val="20"/>
          <w:vertAlign w:val="subscript"/>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15.6.6. Значения максимальных уровней шумового воздействия на человека на различных территориях представлены в таблице 110.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15.6.8. Мероприятия по шумовой защите предусматривают: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трассировку магистральных дорог скоростного и грузового движения в обход жилых районов и зон отдыха;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укрупнение межмагистральных территорий для отдаления основных массивов застройки от транспортных магистралей;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создание системы парковки автомобилей на границе жилых районов и групп жилых зданий;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формирование общегородской системы зеленых насаждений;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gramStart"/>
      <w:r w:rsidRPr="00EC642B">
        <w:rPr>
          <w:rFonts w:ascii="Times New Roman" w:hAnsi="Times New Roman" w:cs="Times New Roman"/>
          <w:sz w:val="28"/>
          <w:szCs w:val="28"/>
        </w:rPr>
        <w:t xml:space="preserve">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EC642B">
        <w:rPr>
          <w:rFonts w:ascii="Times New Roman" w:hAnsi="Times New Roman" w:cs="Times New Roman"/>
          <w:sz w:val="28"/>
          <w:szCs w:val="28"/>
        </w:rPr>
        <w:t>планировочными решениями</w:t>
      </w:r>
      <w:proofErr w:type="gramEnd"/>
      <w:r w:rsidRPr="00EC642B">
        <w:rPr>
          <w:rFonts w:ascii="Times New Roman" w:hAnsi="Times New Roman" w:cs="Times New Roman"/>
          <w:sz w:val="28"/>
          <w:szCs w:val="28"/>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15.6.11. Мероприятия по защите от вибраций предусматривают: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удаление зданий и сооружений от источников вибрации;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использование методов виброзащиты при проектировании зданий и сооружений;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меры по снижению динамических нагрузок, создаваемых источником вибрации.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15.6.2. Снижение вибрации может быть достигнуто: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устройством виброизоляции отдельных установок или оборудования;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применением для трубопроводов и коммуникаций: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гибких элементов - в системах, соединенных с источником вибрации;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мягких прокладок - в местах перехода через ограждающие конструкции и крепления к ограждающим конструкциям.</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b/>
          <w:sz w:val="28"/>
          <w:szCs w:val="28"/>
        </w:rPr>
        <w:t>15.7. Защита от электромагнитных полей, излучений и облучений</w:t>
      </w:r>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15.7.2. Специальные требования по защите от электромагнитных полей, излучений и облучений устанавливают </w:t>
      </w:r>
      <w:proofErr w:type="gramStart"/>
      <w:r w:rsidRPr="00EC642B">
        <w:rPr>
          <w:rFonts w:ascii="Times New Roman" w:hAnsi="Times New Roman" w:cs="Times New Roman"/>
          <w:sz w:val="28"/>
          <w:szCs w:val="28"/>
        </w:rPr>
        <w:t>для</w:t>
      </w:r>
      <w:proofErr w:type="gramEnd"/>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EC642B">
        <w:rPr>
          <w:rFonts w:ascii="Times New Roman" w:hAnsi="Times New Roman" w:cs="Times New Roman"/>
          <w:sz w:val="28"/>
          <w:szCs w:val="28"/>
        </w:rPr>
        <w:t>дств пр</w:t>
      </w:r>
      <w:proofErr w:type="gramEnd"/>
      <w:r w:rsidRPr="00EC642B">
        <w:rPr>
          <w:rFonts w:ascii="Times New Roman" w:hAnsi="Times New Roman" w:cs="Times New Roman"/>
          <w:sz w:val="28"/>
          <w:szCs w:val="28"/>
        </w:rPr>
        <w:t xml:space="preserve">и их работе в штатном режиме в местах базирования);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элементов систем сотовой связи и других видов подвижной связи;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видеодисплейных терминалов и мониторов персональных компьютеров;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СВЧ-печей, индукционных печей.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в диапазоне частот 30 кГц - 300 МГц - по эффективным значениям напряженности электрического поля (Е), В/</w:t>
      </w:r>
      <w:proofErr w:type="gramStart"/>
      <w:r w:rsidRPr="00EC642B">
        <w:rPr>
          <w:rFonts w:ascii="Times New Roman" w:hAnsi="Times New Roman" w:cs="Times New Roman"/>
          <w:sz w:val="28"/>
          <w:szCs w:val="28"/>
        </w:rPr>
        <w:t>м</w:t>
      </w:r>
      <w:proofErr w:type="gramEnd"/>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в диапазоне частот 300 МГц - 300 ГГц - по средним значениям плотности потока энергии, м</w:t>
      </w:r>
      <w:proofErr w:type="gramStart"/>
      <w:r w:rsidRPr="00EC642B">
        <w:rPr>
          <w:rFonts w:ascii="Times New Roman" w:hAnsi="Times New Roman" w:cs="Times New Roman"/>
          <w:sz w:val="28"/>
          <w:szCs w:val="28"/>
        </w:rPr>
        <w:t>кВт/кв</w:t>
      </w:r>
      <w:proofErr w:type="gramEnd"/>
      <w:r w:rsidRPr="00EC642B">
        <w:rPr>
          <w:rFonts w:ascii="Times New Roman" w:hAnsi="Times New Roman" w:cs="Times New Roman"/>
          <w:sz w:val="28"/>
          <w:szCs w:val="28"/>
        </w:rPr>
        <w:t xml:space="preserve">. см.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15.7.4. </w:t>
      </w:r>
      <w:proofErr w:type="gramStart"/>
      <w:r w:rsidRPr="00EC642B">
        <w:rPr>
          <w:rFonts w:ascii="Times New Roman" w:hAnsi="Times New Roman" w:cs="Times New Roman"/>
          <w:sz w:val="28"/>
          <w:szCs w:val="28"/>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w:t>
      </w:r>
      <w:r w:rsidRPr="00EC642B">
        <w:rPr>
          <w:rFonts w:ascii="Times New Roman" w:hAnsi="Times New Roman" w:cs="Times New Roman"/>
          <w:sz w:val="28"/>
          <w:szCs w:val="28"/>
        </w:rPr>
        <w:lastRenderedPageBreak/>
        <w:t xml:space="preserve">03, СанПиН 2.1.6.1032-01 и приведенных в таблице 112 с учетом вторичного излучения. </w:t>
      </w:r>
      <w:proofErr w:type="gramEnd"/>
    </w:p>
    <w:p w:rsidR="007968BA" w:rsidRPr="00AA464C" w:rsidRDefault="007968BA" w:rsidP="007968BA">
      <w:pPr>
        <w:pStyle w:val="Default"/>
        <w:ind w:firstLine="567"/>
        <w:jc w:val="both"/>
        <w:rPr>
          <w:rFonts w:ascii="Times New Roman" w:hAnsi="Times New Roman" w:cs="Times New Roman"/>
        </w:rPr>
      </w:pPr>
    </w:p>
    <w:p w:rsidR="007968BA" w:rsidRPr="00AA464C" w:rsidRDefault="007968BA" w:rsidP="007968B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69"/>
        <w:gridCol w:w="1670"/>
      </w:tblGrid>
      <w:tr w:rsidR="007968BA" w:rsidRPr="000B4086" w:rsidTr="00E64402">
        <w:trPr>
          <w:trHeight w:val="220"/>
        </w:trPr>
        <w:tc>
          <w:tcPr>
            <w:tcW w:w="8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Диапазон частот </w:t>
            </w:r>
          </w:p>
        </w:tc>
        <w:tc>
          <w:tcPr>
            <w:tcW w:w="86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30 - 300 кГц </w:t>
            </w:r>
          </w:p>
        </w:tc>
        <w:tc>
          <w:tcPr>
            <w:tcW w:w="83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0,3 - 3 МГц </w:t>
            </w:r>
          </w:p>
        </w:tc>
        <w:tc>
          <w:tcPr>
            <w:tcW w:w="83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3 - 30 МГц </w:t>
            </w:r>
          </w:p>
        </w:tc>
        <w:tc>
          <w:tcPr>
            <w:tcW w:w="80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30 - 300 МГц </w:t>
            </w:r>
          </w:p>
        </w:tc>
        <w:tc>
          <w:tcPr>
            <w:tcW w:w="85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0,3 - 300 ГГц </w:t>
            </w:r>
          </w:p>
        </w:tc>
      </w:tr>
      <w:tr w:rsidR="007968BA" w:rsidRPr="000B4086" w:rsidTr="00E64402">
        <w:trPr>
          <w:trHeight w:val="489"/>
        </w:trPr>
        <w:tc>
          <w:tcPr>
            <w:tcW w:w="8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Нормируемый параметр </w:t>
            </w:r>
          </w:p>
        </w:tc>
        <w:tc>
          <w:tcPr>
            <w:tcW w:w="3337" w:type="pct"/>
            <w:gridSpan w:val="4"/>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напряженность электрического поля, Е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(В/м) </w:t>
            </w:r>
          </w:p>
        </w:tc>
        <w:tc>
          <w:tcPr>
            <w:tcW w:w="85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плотность потока энергии, м</w:t>
            </w:r>
            <w:proofErr w:type="gramStart"/>
            <w:r w:rsidRPr="000B4086">
              <w:rPr>
                <w:rFonts w:ascii="Times New Roman" w:hAnsi="Times New Roman" w:cs="Times New Roman"/>
              </w:rPr>
              <w:t>кВт/кв</w:t>
            </w:r>
            <w:proofErr w:type="gramEnd"/>
            <w:r w:rsidRPr="000B4086">
              <w:rPr>
                <w:rFonts w:ascii="Times New Roman" w:hAnsi="Times New Roman" w:cs="Times New Roman"/>
              </w:rPr>
              <w:t xml:space="preserve">. см </w:t>
            </w:r>
          </w:p>
        </w:tc>
      </w:tr>
      <w:tr w:rsidR="007968BA" w:rsidRPr="000B4086" w:rsidTr="00E64402">
        <w:trPr>
          <w:trHeight w:val="489"/>
        </w:trPr>
        <w:tc>
          <w:tcPr>
            <w:tcW w:w="80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Предельно допустимые уровни </w:t>
            </w:r>
          </w:p>
        </w:tc>
        <w:tc>
          <w:tcPr>
            <w:tcW w:w="86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25 </w:t>
            </w:r>
          </w:p>
        </w:tc>
        <w:tc>
          <w:tcPr>
            <w:tcW w:w="83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15 </w:t>
            </w:r>
          </w:p>
        </w:tc>
        <w:tc>
          <w:tcPr>
            <w:tcW w:w="833"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w:t>
            </w:r>
          </w:p>
        </w:tc>
        <w:tc>
          <w:tcPr>
            <w:tcW w:w="808"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&lt;*&gt; </w:t>
            </w:r>
          </w:p>
        </w:tc>
        <w:tc>
          <w:tcPr>
            <w:tcW w:w="85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25 &lt;**&gt; </w:t>
            </w:r>
          </w:p>
        </w:tc>
      </w:tr>
    </w:tbl>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&lt;*&gt; Кроме средств радио- и телевещания (диапазон частот 48,5 - 108, 174 - 230 МГц).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Примечания: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1. Диапазоны, приведенные в таблице, исключают нижний и включают верхний предел частоты.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7968BA" w:rsidRPr="00AA464C" w:rsidRDefault="007968BA" w:rsidP="007968BA">
      <w:pPr>
        <w:pStyle w:val="Default"/>
        <w:ind w:firstLine="567"/>
        <w:jc w:val="both"/>
        <w:rPr>
          <w:rFonts w:ascii="Times New Roman" w:hAnsi="Times New Roman" w:cs="Times New Roman"/>
          <w:sz w:val="20"/>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в диапазоне частот от 27 МГц до 300 МГц - по значениям напряженности электрического поля, Е (В/м);</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в диапазоне частот от 300 МГц до 2400 МГц - по значениям плотности потока энергии, ППЭ (мВт/кв. см, м</w:t>
      </w:r>
      <w:proofErr w:type="gramStart"/>
      <w:r w:rsidRPr="00EC642B">
        <w:rPr>
          <w:rFonts w:ascii="Times New Roman" w:hAnsi="Times New Roman" w:cs="Times New Roman"/>
          <w:sz w:val="28"/>
          <w:szCs w:val="28"/>
        </w:rPr>
        <w:t>кВт/кв</w:t>
      </w:r>
      <w:proofErr w:type="gramEnd"/>
      <w:r w:rsidRPr="00EC642B">
        <w:rPr>
          <w:rFonts w:ascii="Times New Roman" w:hAnsi="Times New Roman" w:cs="Times New Roman"/>
          <w:sz w:val="28"/>
          <w:szCs w:val="28"/>
        </w:rPr>
        <w:t>. см).</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- 10,0</w:t>
      </w:r>
      <w:proofErr w:type="gramStart"/>
      <w:r w:rsidRPr="00EC642B">
        <w:rPr>
          <w:rFonts w:ascii="Times New Roman" w:hAnsi="Times New Roman" w:cs="Times New Roman"/>
          <w:sz w:val="28"/>
          <w:szCs w:val="28"/>
        </w:rPr>
        <w:t xml:space="preserve"> В</w:t>
      </w:r>
      <w:proofErr w:type="gramEnd"/>
      <w:r w:rsidRPr="00EC642B">
        <w:rPr>
          <w:rFonts w:ascii="Times New Roman" w:hAnsi="Times New Roman" w:cs="Times New Roman"/>
          <w:sz w:val="28"/>
          <w:szCs w:val="28"/>
        </w:rPr>
        <w:t>/м - в диапазоне частот 27 МГц - 30 МГц;</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- 3,0</w:t>
      </w:r>
      <w:proofErr w:type="gramStart"/>
      <w:r w:rsidRPr="00EC642B">
        <w:rPr>
          <w:rFonts w:ascii="Times New Roman" w:hAnsi="Times New Roman" w:cs="Times New Roman"/>
          <w:sz w:val="28"/>
          <w:szCs w:val="28"/>
        </w:rPr>
        <w:t xml:space="preserve"> В</w:t>
      </w:r>
      <w:proofErr w:type="gramEnd"/>
      <w:r w:rsidRPr="00EC642B">
        <w:rPr>
          <w:rFonts w:ascii="Times New Roman" w:hAnsi="Times New Roman" w:cs="Times New Roman"/>
          <w:sz w:val="28"/>
          <w:szCs w:val="28"/>
        </w:rPr>
        <w:t>/м - в диапазоне частот 30 МГц - 300 МГц;</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- 10,0 мкВт/кв</w:t>
      </w:r>
      <w:proofErr w:type="gramStart"/>
      <w:r w:rsidRPr="00EC642B">
        <w:rPr>
          <w:rFonts w:ascii="Times New Roman" w:hAnsi="Times New Roman" w:cs="Times New Roman"/>
          <w:sz w:val="28"/>
          <w:szCs w:val="28"/>
        </w:rPr>
        <w:t>.с</w:t>
      </w:r>
      <w:proofErr w:type="gramEnd"/>
      <w:r w:rsidRPr="00EC642B">
        <w:rPr>
          <w:rFonts w:ascii="Times New Roman" w:hAnsi="Times New Roman" w:cs="Times New Roman"/>
          <w:sz w:val="28"/>
          <w:szCs w:val="28"/>
        </w:rPr>
        <w:t>м - в диапазоне частот 300 МГц - 2400 МГц.</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15.7.8. </w:t>
      </w:r>
      <w:proofErr w:type="gramStart"/>
      <w:r w:rsidRPr="00EC642B">
        <w:rPr>
          <w:rFonts w:ascii="Times New Roman" w:hAnsi="Times New Roman" w:cs="Times New Roman"/>
          <w:sz w:val="28"/>
          <w:szCs w:val="28"/>
        </w:rPr>
        <w:t xml:space="preserve">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EC642B">
          <w:rPr>
            <w:rFonts w:ascii="Times New Roman" w:hAnsi="Times New Roman" w:cs="Times New Roman"/>
            <w:sz w:val="28"/>
            <w:szCs w:val="28"/>
          </w:rPr>
          <w:t>10 м</w:t>
        </w:r>
      </w:smartTag>
      <w:r w:rsidRPr="00EC642B">
        <w:rPr>
          <w:rFonts w:ascii="Times New Roman" w:hAnsi="Times New Roman" w:cs="Times New Roman"/>
          <w:sz w:val="28"/>
          <w:szCs w:val="28"/>
        </w:rPr>
        <w:t>. Рекомендуется размещение антенн на отдельно стоящих опорах и мачтах.</w:t>
      </w:r>
      <w:proofErr w:type="gramEnd"/>
      <w:r w:rsidRPr="00EC642B">
        <w:rPr>
          <w:rFonts w:ascii="Times New Roman" w:hAnsi="Times New Roman" w:cs="Times New Roman"/>
          <w:sz w:val="28"/>
          <w:szCs w:val="28"/>
        </w:rPr>
        <w:t xml:space="preserve">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EC642B">
          <w:rPr>
            <w:rFonts w:ascii="Times New Roman" w:hAnsi="Times New Roman" w:cs="Times New Roman"/>
            <w:sz w:val="28"/>
            <w:szCs w:val="28"/>
          </w:rPr>
          <w:t>1,5 м</w:t>
        </w:r>
      </w:smartTag>
      <w:r w:rsidRPr="00EC642B">
        <w:rPr>
          <w:rFonts w:ascii="Times New Roman" w:hAnsi="Times New Roman" w:cs="Times New Roman"/>
          <w:sz w:val="28"/>
          <w:szCs w:val="28"/>
        </w:rPr>
        <w:t xml:space="preserve"> над </w:t>
      </w:r>
      <w:r w:rsidRPr="00EC642B">
        <w:rPr>
          <w:rFonts w:ascii="Times New Roman" w:hAnsi="Times New Roman" w:cs="Times New Roman"/>
          <w:sz w:val="28"/>
          <w:szCs w:val="28"/>
        </w:rPr>
        <w:lastRenderedPageBreak/>
        <w:t xml:space="preserve">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EC642B">
          <w:rPr>
            <w:rFonts w:ascii="Times New Roman" w:hAnsi="Times New Roman" w:cs="Times New Roman"/>
            <w:sz w:val="28"/>
            <w:szCs w:val="28"/>
          </w:rPr>
          <w:t>10 м</w:t>
        </w:r>
      </w:smartTag>
      <w:r w:rsidRPr="00EC642B">
        <w:rPr>
          <w:rFonts w:ascii="Times New Roman" w:hAnsi="Times New Roman" w:cs="Times New Roman"/>
          <w:sz w:val="28"/>
          <w:szCs w:val="28"/>
        </w:rPr>
        <w:t xml:space="preserve"> для любого типа антенны и любого направления излучения.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EC642B">
          <w:rPr>
            <w:rFonts w:ascii="Times New Roman" w:hAnsi="Times New Roman" w:cs="Times New Roman"/>
            <w:sz w:val="28"/>
            <w:szCs w:val="28"/>
          </w:rPr>
          <w:t>25 м</w:t>
        </w:r>
      </w:smartTag>
      <w:r w:rsidRPr="00EC642B">
        <w:rPr>
          <w:rFonts w:ascii="Times New Roman" w:hAnsi="Times New Roman" w:cs="Times New Roman"/>
          <w:sz w:val="28"/>
          <w:szCs w:val="28"/>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EC642B">
          <w:rPr>
            <w:rFonts w:ascii="Times New Roman" w:hAnsi="Times New Roman" w:cs="Times New Roman"/>
            <w:sz w:val="28"/>
            <w:szCs w:val="28"/>
          </w:rPr>
          <w:t>5 м</w:t>
        </w:r>
      </w:smartTag>
      <w:r w:rsidRPr="00EC642B">
        <w:rPr>
          <w:rFonts w:ascii="Times New Roman" w:hAnsi="Times New Roman" w:cs="Times New Roman"/>
          <w:sz w:val="28"/>
          <w:szCs w:val="28"/>
        </w:rPr>
        <w:t xml:space="preserve"> от крыши.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от поверхности земли по ПДУ, указанным в таблице 109.</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15.7.12. </w:t>
      </w:r>
      <w:proofErr w:type="gramStart"/>
      <w:r w:rsidRPr="00EC642B">
        <w:rPr>
          <w:rFonts w:ascii="Times New Roman" w:hAnsi="Times New Roman" w:cs="Times New Roman"/>
          <w:sz w:val="28"/>
          <w:szCs w:val="28"/>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- 0,5 - внутри жилых зданий;</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- 1 - на территории зоны жилой застройки;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- 10 - на участках пересечения воздушных линий с автомобильными дорогами I - IV категории;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- 15 - в ненаселенной местности (незастроенные местности, доступные для транспорта и сельскохозяйственные угодья);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15.7.15. Мероприятия по защите населения от ЭМП, излучений и облучений следует предусматривать:</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рациональное размещение источников ЭМП и применение средств защиты, в том числе экранирование источников;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уменьшение излучаемой мощности передатчиков и антенн;</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ограничение доступа к источникам излучения, в том числе вторичного излучения (сетям, конструкциям зданий, коммуникациям);</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15.8. Радиационная безопасность</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15.8.2. Радиационная безопасность населения обеспечивается: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созданием условий жизнедеятельности людей, отвечающих требованиям НРБ-99/2009 и ОСПОРБ-99/10;</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установлением допустимых уровней воздействия для облучения от техногенных источников излучения;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организацией радиационного контроля;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организацией системы информации о радиационной обстановке.</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отсутствие радиационных аномалий обследованием участка поисковыми радиометрами;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EC642B">
        <w:rPr>
          <w:rFonts w:ascii="Times New Roman" w:hAnsi="Times New Roman" w:cs="Times New Roman"/>
          <w:sz w:val="28"/>
          <w:szCs w:val="28"/>
        </w:rPr>
        <w:t>с</w:t>
      </w:r>
      <w:proofErr w:type="gramEnd"/>
      <w:r w:rsidRPr="00EC642B">
        <w:rPr>
          <w:rFonts w:ascii="Times New Roman" w:hAnsi="Times New Roman" w:cs="Times New Roman"/>
          <w:sz w:val="28"/>
          <w:szCs w:val="28"/>
        </w:rPr>
        <w:t>.</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15.8.5. Участки застройки под промышленные объекты квалифицируются как радиационно-безопасные при совместном выполнении условий:</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отсутствие радиационных аномалий обследованием участка поисковыми радиометрами;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EC642B">
        <w:rPr>
          <w:rFonts w:ascii="Times New Roman" w:hAnsi="Times New Roman" w:cs="Times New Roman"/>
          <w:sz w:val="28"/>
          <w:szCs w:val="28"/>
        </w:rPr>
        <w:t>с</w:t>
      </w:r>
      <w:proofErr w:type="gramEnd"/>
      <w:r w:rsidRPr="00EC642B">
        <w:rPr>
          <w:rFonts w:ascii="Times New Roman" w:hAnsi="Times New Roman" w:cs="Times New Roman"/>
          <w:sz w:val="28"/>
          <w:szCs w:val="28"/>
        </w:rPr>
        <w:t>.</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В том числе, при плотности потока радона более 80 мБк/кв. м </w:t>
      </w:r>
      <w:proofErr w:type="gramStart"/>
      <w:r w:rsidRPr="00EC642B">
        <w:rPr>
          <w:rFonts w:ascii="Times New Roman" w:hAnsi="Times New Roman" w:cs="Times New Roman"/>
          <w:sz w:val="28"/>
          <w:szCs w:val="28"/>
        </w:rPr>
        <w:t>с</w:t>
      </w:r>
      <w:proofErr w:type="gramEnd"/>
      <w:r w:rsidRPr="00EC642B">
        <w:rPr>
          <w:rFonts w:ascii="Times New Roman" w:hAnsi="Times New Roman" w:cs="Times New Roman"/>
          <w:sz w:val="28"/>
          <w:szCs w:val="28"/>
        </w:rPr>
        <w:t xml:space="preserve"> </w:t>
      </w:r>
      <w:proofErr w:type="gramStart"/>
      <w:r w:rsidRPr="00EC642B">
        <w:rPr>
          <w:rFonts w:ascii="Times New Roman" w:hAnsi="Times New Roman" w:cs="Times New Roman"/>
          <w:sz w:val="28"/>
          <w:szCs w:val="28"/>
        </w:rPr>
        <w:t>на</w:t>
      </w:r>
      <w:proofErr w:type="gramEnd"/>
      <w:r w:rsidRPr="00EC642B">
        <w:rPr>
          <w:rFonts w:ascii="Times New Roman" w:hAnsi="Times New Roman" w:cs="Times New Roman"/>
          <w:sz w:val="28"/>
          <w:szCs w:val="28"/>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15.8.7. Планируемое повышенное облучение в эффективной дозе до 100 мЗв в год и эквивалентных дозах не </w:t>
      </w:r>
      <w:proofErr w:type="gramStart"/>
      <w:r w:rsidRPr="00EC642B">
        <w:rPr>
          <w:rFonts w:ascii="Times New Roman" w:hAnsi="Times New Roman" w:cs="Times New Roman"/>
          <w:sz w:val="28"/>
          <w:szCs w:val="28"/>
        </w:rPr>
        <w:t>более двукратных</w:t>
      </w:r>
      <w:proofErr w:type="gramEnd"/>
      <w:r w:rsidRPr="00EC642B">
        <w:rPr>
          <w:rFonts w:ascii="Times New Roman" w:hAnsi="Times New Roman" w:cs="Times New Roman"/>
          <w:sz w:val="28"/>
          <w:szCs w:val="28"/>
        </w:rPr>
        <w:t xml:space="preserve"> значений допускается с разрешения органов Государственного санитарно-эпидемиологического надзора.</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15.8.10. При размещении радиационных объектов необходимо предусматривать:</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оценку метеорологических, гидрологических, геологических и сейсмических факторов при нормальной эксплуатации и при возможных авариях;</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устройство санитарно-защитных зон и зон наблюдения вокруг радиационных объектов;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локализацию источников радиационного воздействия;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физическую защиту источников излучения (физические барьеры на пути распространения ионизирующего излучения и радиоактивных веществ);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зонирование территории вокруг наиболее опасных объектов и внутри них;</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организацию системы радиационного контроля;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Радиационные объекты следует размещать в соответствии с настоящими нормативами.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15.9. Разрешенные параметры допустимых уровней воздействия  на человека и условия проживания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7968BA" w:rsidRPr="00AA464C" w:rsidRDefault="007968BA" w:rsidP="007968BA">
      <w:pPr>
        <w:pStyle w:val="Default"/>
        <w:ind w:firstLine="567"/>
        <w:jc w:val="both"/>
        <w:rPr>
          <w:rFonts w:ascii="Times New Roman" w:hAnsi="Times New Roman" w:cs="Times New Roman"/>
        </w:rPr>
      </w:pPr>
    </w:p>
    <w:p w:rsidR="007968BA" w:rsidRDefault="007968BA" w:rsidP="007968BA">
      <w:pPr>
        <w:jc w:val="both"/>
        <w:rPr>
          <w:color w:val="000000"/>
        </w:rPr>
      </w:pPr>
      <w:r>
        <w:br w:type="page"/>
      </w:r>
    </w:p>
    <w:p w:rsidR="007968BA" w:rsidRPr="00AA464C" w:rsidRDefault="007968BA" w:rsidP="007968BA">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7968BA" w:rsidRPr="00AA464C" w:rsidRDefault="007968BA" w:rsidP="007968B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968"/>
        <w:gridCol w:w="1971"/>
        <w:gridCol w:w="8"/>
        <w:gridCol w:w="1963"/>
        <w:gridCol w:w="22"/>
        <w:gridCol w:w="1951"/>
      </w:tblGrid>
      <w:tr w:rsidR="007968BA" w:rsidRPr="000B4086" w:rsidTr="00E64402">
        <w:trPr>
          <w:trHeight w:val="758"/>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Зона </w:t>
            </w:r>
          </w:p>
        </w:tc>
        <w:tc>
          <w:tcPr>
            <w:tcW w:w="9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Максимальный уровень шумового воздействия, дБА </w:t>
            </w:r>
          </w:p>
        </w:tc>
        <w:tc>
          <w:tcPr>
            <w:tcW w:w="1004"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Загрязненность сточных вод </w:t>
            </w:r>
          </w:p>
        </w:tc>
      </w:tr>
      <w:tr w:rsidR="007968BA" w:rsidRPr="000B4086" w:rsidTr="00E64402">
        <w:trPr>
          <w:trHeight w:val="220"/>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c>
          <w:tcPr>
            <w:tcW w:w="9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4"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3 </w:t>
            </w:r>
          </w:p>
        </w:tc>
        <w:tc>
          <w:tcPr>
            <w:tcW w:w="1007"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4 </w:t>
            </w:r>
          </w:p>
        </w:tc>
        <w:tc>
          <w:tcPr>
            <w:tcW w:w="99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 </w:t>
            </w:r>
          </w:p>
        </w:tc>
      </w:tr>
      <w:tr w:rsidR="007968BA" w:rsidRPr="000B4086" w:rsidTr="00E64402">
        <w:trPr>
          <w:trHeight w:val="3051"/>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Жилые зоны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усадебная застройка </w:t>
            </w:r>
          </w:p>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многоэтажная застройка </w:t>
            </w:r>
          </w:p>
        </w:tc>
        <w:tc>
          <w:tcPr>
            <w:tcW w:w="999" w:type="pct"/>
          </w:tcPr>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55 </w:t>
            </w:r>
          </w:p>
        </w:tc>
        <w:tc>
          <w:tcPr>
            <w:tcW w:w="1004" w:type="pct"/>
            <w:gridSpan w:val="2"/>
          </w:tcPr>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0,8 ПДК </w:t>
            </w:r>
          </w:p>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 ПДК</w:t>
            </w:r>
          </w:p>
        </w:tc>
        <w:tc>
          <w:tcPr>
            <w:tcW w:w="1007"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ПДУ </w:t>
            </w:r>
          </w:p>
        </w:tc>
        <w:tc>
          <w:tcPr>
            <w:tcW w:w="99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нормативно </w:t>
            </w:r>
            <w:proofErr w:type="gramStart"/>
            <w:r w:rsidRPr="000B4086">
              <w:rPr>
                <w:rFonts w:ascii="Times New Roman" w:hAnsi="Times New Roman" w:cs="Times New Roman"/>
              </w:rPr>
              <w:t>очищенные</w:t>
            </w:r>
            <w:proofErr w:type="gramEnd"/>
            <w:r w:rsidRPr="000B4086">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0B4086">
              <w:rPr>
                <w:rFonts w:ascii="Times New Roman" w:hAnsi="Times New Roman" w:cs="Times New Roman"/>
              </w:rPr>
              <w:t>на</w:t>
            </w:r>
            <w:proofErr w:type="gramEnd"/>
            <w:r w:rsidRPr="000B4086">
              <w:rPr>
                <w:rFonts w:ascii="Times New Roman" w:hAnsi="Times New Roman" w:cs="Times New Roman"/>
              </w:rPr>
              <w:t xml:space="preserve"> городских КОС </w:t>
            </w:r>
          </w:p>
        </w:tc>
      </w:tr>
      <w:tr w:rsidR="007968BA" w:rsidRPr="000B4086" w:rsidTr="00E64402">
        <w:trPr>
          <w:trHeight w:val="220"/>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Общественно-деловые зоны </w:t>
            </w:r>
          </w:p>
        </w:tc>
        <w:tc>
          <w:tcPr>
            <w:tcW w:w="9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60 </w:t>
            </w:r>
          </w:p>
        </w:tc>
        <w:tc>
          <w:tcPr>
            <w:tcW w:w="1004"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То же </w:t>
            </w:r>
          </w:p>
        </w:tc>
        <w:tc>
          <w:tcPr>
            <w:tcW w:w="1007"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То же </w:t>
            </w:r>
          </w:p>
        </w:tc>
        <w:tc>
          <w:tcPr>
            <w:tcW w:w="99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То же</w:t>
            </w:r>
          </w:p>
        </w:tc>
      </w:tr>
      <w:tr w:rsidR="007968BA" w:rsidRPr="000B4086" w:rsidTr="00E64402">
        <w:trPr>
          <w:trHeight w:val="1562"/>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Производственные зоны </w:t>
            </w:r>
          </w:p>
        </w:tc>
        <w:tc>
          <w:tcPr>
            <w:tcW w:w="9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нормируется по границе объединенной СЗЗ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нормируется по границе объединенной СЗЗ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ПДК </w:t>
            </w:r>
          </w:p>
        </w:tc>
        <w:tc>
          <w:tcPr>
            <w:tcW w:w="10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нормируется по границе объединенной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СЗЗ 1 ПДУ </w:t>
            </w:r>
          </w:p>
        </w:tc>
        <w:tc>
          <w:tcPr>
            <w:tcW w:w="1001"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7968BA" w:rsidRPr="000B4086" w:rsidTr="00E64402">
        <w:trPr>
          <w:trHeight w:val="1027"/>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Рекреационные зоны </w:t>
            </w:r>
          </w:p>
        </w:tc>
        <w:tc>
          <w:tcPr>
            <w:tcW w:w="9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0,8 ПДК </w:t>
            </w:r>
          </w:p>
        </w:tc>
        <w:tc>
          <w:tcPr>
            <w:tcW w:w="10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ПДУ </w:t>
            </w:r>
          </w:p>
        </w:tc>
        <w:tc>
          <w:tcPr>
            <w:tcW w:w="1001"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нормативно </w:t>
            </w:r>
            <w:proofErr w:type="gramStart"/>
            <w:r w:rsidRPr="000B4086">
              <w:rPr>
                <w:rFonts w:ascii="Times New Roman" w:hAnsi="Times New Roman" w:cs="Times New Roman"/>
              </w:rPr>
              <w:t>очищенные</w:t>
            </w:r>
            <w:proofErr w:type="gramEnd"/>
            <w:r w:rsidRPr="000B4086">
              <w:rPr>
                <w:rFonts w:ascii="Times New Roman" w:hAnsi="Times New Roman" w:cs="Times New Roman"/>
              </w:rPr>
              <w:t xml:space="preserve"> на локальных очистных сооружениях с возможным самостоятельным выпуском </w:t>
            </w:r>
          </w:p>
        </w:tc>
      </w:tr>
      <w:tr w:rsidR="007968BA" w:rsidRPr="000B4086" w:rsidTr="00E64402">
        <w:trPr>
          <w:trHeight w:val="1293"/>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Зона особо охраняемых природных территорий </w:t>
            </w:r>
          </w:p>
        </w:tc>
        <w:tc>
          <w:tcPr>
            <w:tcW w:w="9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65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Не нормируется</w:t>
            </w:r>
          </w:p>
        </w:tc>
        <w:tc>
          <w:tcPr>
            <w:tcW w:w="10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Не нормируется </w:t>
            </w:r>
          </w:p>
        </w:tc>
        <w:tc>
          <w:tcPr>
            <w:tcW w:w="1001"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Не нормируется </w:t>
            </w:r>
          </w:p>
        </w:tc>
      </w:tr>
      <w:tr w:rsidR="007968BA" w:rsidRPr="000B4086" w:rsidTr="00E64402">
        <w:trPr>
          <w:trHeight w:val="220"/>
        </w:trPr>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Зоны сельскохозяйственного использования</w:t>
            </w:r>
          </w:p>
        </w:tc>
        <w:tc>
          <w:tcPr>
            <w:tcW w:w="9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70 </w:t>
            </w:r>
          </w:p>
        </w:tc>
        <w:tc>
          <w:tcPr>
            <w:tcW w:w="1000"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то же </w:t>
            </w:r>
          </w:p>
        </w:tc>
        <w:tc>
          <w:tcPr>
            <w:tcW w:w="10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то же </w:t>
            </w:r>
          </w:p>
        </w:tc>
        <w:tc>
          <w:tcPr>
            <w:tcW w:w="1001"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то же</w:t>
            </w:r>
          </w:p>
        </w:tc>
      </w:tr>
    </w:tbl>
    <w:p w:rsidR="007968BA" w:rsidRPr="00AA464C" w:rsidRDefault="007968BA" w:rsidP="007968BA">
      <w:pPr>
        <w:pStyle w:val="Default"/>
        <w:ind w:firstLine="567"/>
        <w:jc w:val="both"/>
        <w:rPr>
          <w:rFonts w:ascii="Times New Roman" w:hAnsi="Times New Roman" w:cs="Times New Roman"/>
        </w:rPr>
      </w:pPr>
    </w:p>
    <w:p w:rsidR="007968BA" w:rsidRDefault="007968BA" w:rsidP="007968BA">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7968BA" w:rsidRDefault="007968BA" w:rsidP="007968BA">
      <w:pPr>
        <w:pStyle w:val="Default"/>
        <w:jc w:val="both"/>
        <w:rPr>
          <w:rFonts w:ascii="Times New Roman" w:hAnsi="Times New Roman" w:cs="Times New Roman"/>
          <w:sz w:val="20"/>
        </w:rPr>
      </w:pPr>
    </w:p>
    <w:p w:rsidR="007968BA" w:rsidRPr="006251D0" w:rsidRDefault="007968BA" w:rsidP="007968BA">
      <w:pPr>
        <w:pStyle w:val="Default"/>
        <w:jc w:val="both"/>
        <w:rPr>
          <w:rFonts w:ascii="Times New Roman" w:hAnsi="Times New Roman" w:cs="Times New Roman"/>
          <w:sz w:val="20"/>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lastRenderedPageBreak/>
        <w:t xml:space="preserve">7.10. Регулирование микроклимата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7968BA" w:rsidRPr="00EC642B" w:rsidRDefault="007968BA" w:rsidP="007968BA">
      <w:pPr>
        <w:pStyle w:val="Default"/>
        <w:ind w:firstLine="567"/>
        <w:jc w:val="both"/>
        <w:rPr>
          <w:rFonts w:ascii="Times New Roman" w:hAnsi="Times New Roman" w:cs="Times New Roman"/>
          <w:sz w:val="28"/>
          <w:szCs w:val="28"/>
        </w:rPr>
      </w:pPr>
    </w:p>
    <w:p w:rsidR="007968BA" w:rsidRPr="00AA464C" w:rsidRDefault="007968BA" w:rsidP="007968BA">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7968BA" w:rsidRPr="000B4086" w:rsidTr="00E64402">
        <w:trPr>
          <w:trHeight w:val="487"/>
        </w:trPr>
        <w:tc>
          <w:tcPr>
            <w:tcW w:w="3085"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Световые проемы </w:t>
            </w:r>
          </w:p>
        </w:tc>
        <w:tc>
          <w:tcPr>
            <w:tcW w:w="3119"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Ориентация световых проемов по сторонам горизонта </w:t>
            </w:r>
          </w:p>
        </w:tc>
        <w:tc>
          <w:tcPr>
            <w:tcW w:w="3118"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Коэффициент светового климата </w:t>
            </w:r>
          </w:p>
        </w:tc>
      </w:tr>
      <w:tr w:rsidR="007968BA" w:rsidRPr="000B4086" w:rsidTr="00E64402">
        <w:trPr>
          <w:trHeight w:val="220"/>
        </w:trPr>
        <w:tc>
          <w:tcPr>
            <w:tcW w:w="3085"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 наружных стенах зданий </w:t>
            </w:r>
          </w:p>
        </w:tc>
        <w:tc>
          <w:tcPr>
            <w:tcW w:w="3119"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 </w:t>
            </w:r>
            <w:proofErr w:type="gramStart"/>
            <w:r w:rsidRPr="000B4086">
              <w:rPr>
                <w:rFonts w:ascii="Times New Roman" w:hAnsi="Times New Roman" w:cs="Times New Roman"/>
              </w:rPr>
              <w:t>СВ</w:t>
            </w:r>
            <w:proofErr w:type="gramEnd"/>
            <w:r w:rsidRPr="000B4086">
              <w:rPr>
                <w:rFonts w:ascii="Times New Roman" w:hAnsi="Times New Roman" w:cs="Times New Roman"/>
              </w:rPr>
              <w:t xml:space="preserve">, СЗ, З, В, ЮВ, ЮЗ, Ю </w:t>
            </w:r>
          </w:p>
        </w:tc>
        <w:tc>
          <w:tcPr>
            <w:tcW w:w="3118"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r>
      <w:tr w:rsidR="007968BA" w:rsidRPr="000B4086" w:rsidTr="00E64402">
        <w:trPr>
          <w:trHeight w:val="489"/>
        </w:trPr>
        <w:tc>
          <w:tcPr>
            <w:tcW w:w="3085"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 прямоугольных и трапециевидных фонарях </w:t>
            </w:r>
          </w:p>
        </w:tc>
        <w:tc>
          <w:tcPr>
            <w:tcW w:w="3119" w:type="dxa"/>
          </w:tcPr>
          <w:p w:rsidR="007968BA" w:rsidRPr="000B4086" w:rsidRDefault="007968BA" w:rsidP="00E64402">
            <w:pPr>
              <w:pStyle w:val="Default"/>
              <w:jc w:val="both"/>
              <w:rPr>
                <w:rFonts w:ascii="Times New Roman" w:hAnsi="Times New Roman" w:cs="Times New Roman"/>
              </w:rPr>
            </w:pPr>
            <w:proofErr w:type="gramStart"/>
            <w:r w:rsidRPr="000B4086">
              <w:rPr>
                <w:rFonts w:ascii="Times New Roman" w:hAnsi="Times New Roman" w:cs="Times New Roman"/>
              </w:rPr>
              <w:t>С-Ю</w:t>
            </w:r>
            <w:proofErr w:type="gramEnd"/>
            <w:r w:rsidRPr="000B4086">
              <w:rPr>
                <w:rFonts w:ascii="Times New Roman" w:hAnsi="Times New Roman" w:cs="Times New Roman"/>
              </w:rPr>
              <w:t xml:space="preserve">, СВ-ЮЗ, ЮВ-СЗ, В-З </w:t>
            </w:r>
          </w:p>
        </w:tc>
        <w:tc>
          <w:tcPr>
            <w:tcW w:w="3118"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r>
      <w:tr w:rsidR="007968BA" w:rsidRPr="000B4086" w:rsidTr="00E64402">
        <w:trPr>
          <w:trHeight w:val="220"/>
        </w:trPr>
        <w:tc>
          <w:tcPr>
            <w:tcW w:w="3085"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 фонарях типа "Шед" </w:t>
            </w:r>
          </w:p>
        </w:tc>
        <w:tc>
          <w:tcPr>
            <w:tcW w:w="3119"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 </w:t>
            </w:r>
          </w:p>
        </w:tc>
        <w:tc>
          <w:tcPr>
            <w:tcW w:w="3118"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r>
      <w:tr w:rsidR="007968BA" w:rsidRPr="000B4086" w:rsidTr="00E64402">
        <w:trPr>
          <w:trHeight w:val="220"/>
        </w:trPr>
        <w:tc>
          <w:tcPr>
            <w:tcW w:w="3085"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 зенитных фонарях </w:t>
            </w:r>
          </w:p>
        </w:tc>
        <w:tc>
          <w:tcPr>
            <w:tcW w:w="3119"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c>
          <w:tcPr>
            <w:tcW w:w="3118" w:type="dxa"/>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r>
    </w:tbl>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Примечания: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1. С - север; </w:t>
      </w:r>
      <w:proofErr w:type="gramStart"/>
      <w:r w:rsidRPr="00EC642B">
        <w:rPr>
          <w:rFonts w:ascii="Times New Roman" w:hAnsi="Times New Roman" w:cs="Times New Roman"/>
        </w:rPr>
        <w:t>СВ</w:t>
      </w:r>
      <w:proofErr w:type="gramEnd"/>
      <w:r w:rsidRPr="00EC642B">
        <w:rPr>
          <w:rFonts w:ascii="Times New Roman" w:hAnsi="Times New Roman" w:cs="Times New Roman"/>
        </w:rPr>
        <w:t xml:space="preserve"> - северо-восток; СЗ - северо-запад; В - восток; З - запад; С-Ю - север-юг; В-З - восток-запад; Ю - юг; ЮВ - юго-восток; ЮЗ - юго-запад.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7968BA" w:rsidRPr="00AA464C"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15.10.3. Продолжительность инсоляции жилых и общественных зданий обеспечивается в соответствии с требованиями СанПиН 2.2.1/2.1.1.1076-01.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15.1. Защита территорий от воздействия чрезвычайных ситуаций </w:t>
      </w:r>
    </w:p>
    <w:p w:rsidR="007968BA" w:rsidRPr="00EC642B" w:rsidRDefault="007968BA" w:rsidP="007968BA">
      <w:pPr>
        <w:pStyle w:val="Default"/>
        <w:jc w:val="both"/>
        <w:rPr>
          <w:rFonts w:ascii="Times New Roman" w:hAnsi="Times New Roman" w:cs="Times New Roman"/>
          <w:b/>
          <w:sz w:val="28"/>
          <w:szCs w:val="28"/>
        </w:rPr>
      </w:pPr>
      <w:r w:rsidRPr="00EC642B">
        <w:rPr>
          <w:rFonts w:ascii="Times New Roman" w:hAnsi="Times New Roman" w:cs="Times New Roman"/>
          <w:b/>
          <w:sz w:val="28"/>
          <w:szCs w:val="28"/>
        </w:rPr>
        <w:t xml:space="preserve">Природного и техногенного характера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15.11.3. </w:t>
      </w:r>
      <w:proofErr w:type="gramStart"/>
      <w:r w:rsidRPr="00EC642B">
        <w:rPr>
          <w:rFonts w:ascii="Times New Roman" w:hAnsi="Times New Roman" w:cs="Times New Roman"/>
          <w:sz w:val="28"/>
          <w:szCs w:val="28"/>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EC642B">
        <w:rPr>
          <w:rFonts w:ascii="Times New Roman" w:hAnsi="Times New Roman" w:cs="Times New Roman"/>
          <w:sz w:val="28"/>
          <w:szCs w:val="28"/>
        </w:rPr>
        <w:t xml:space="preserve"> 2.01.53-84 и подраздела 8.4 Республиканских градостроительных нормативов.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EC642B">
        <w:rPr>
          <w:rFonts w:ascii="Times New Roman" w:hAnsi="Times New Roman" w:cs="Times New Roman"/>
          <w:sz w:val="28"/>
          <w:szCs w:val="28"/>
        </w:rPr>
        <w:t>Р</w:t>
      </w:r>
      <w:proofErr w:type="gramEnd"/>
      <w:r w:rsidRPr="00EC642B">
        <w:rPr>
          <w:rFonts w:ascii="Times New Roman" w:hAnsi="Times New Roman" w:cs="Times New Roman"/>
          <w:sz w:val="28"/>
          <w:szCs w:val="28"/>
        </w:rPr>
        <w:t xml:space="preserve"> 22.0.07-95.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15.11.5. </w:t>
      </w:r>
      <w:proofErr w:type="gramStart"/>
      <w:r w:rsidRPr="00EC642B">
        <w:rPr>
          <w:rFonts w:ascii="Times New Roman" w:hAnsi="Times New Roman" w:cs="Times New Roman"/>
          <w:sz w:val="28"/>
          <w:szCs w:val="28"/>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15.12. Инженерная подготовка и защита территории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15.12.3. </w:t>
      </w:r>
      <w:proofErr w:type="gramStart"/>
      <w:r w:rsidRPr="00EC642B">
        <w:rPr>
          <w:rFonts w:ascii="Times New Roman" w:hAnsi="Times New Roman" w:cs="Times New Roman"/>
          <w:sz w:val="28"/>
          <w:szCs w:val="28"/>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EC642B">
        <w:rPr>
          <w:rFonts w:ascii="Times New Roman" w:hAnsi="Times New Roman" w:cs="Times New Roman"/>
          <w:sz w:val="28"/>
          <w:szCs w:val="28"/>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15.12.4. Под застройку в первую очередь следует использовать территории, под которыми: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залегают непромышленные полезные ископаемые;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полезные ископаемые </w:t>
      </w:r>
      <w:proofErr w:type="gramStart"/>
      <w:r w:rsidRPr="00EC642B">
        <w:rPr>
          <w:rFonts w:ascii="Times New Roman" w:hAnsi="Times New Roman" w:cs="Times New Roman"/>
          <w:sz w:val="28"/>
          <w:szCs w:val="28"/>
        </w:rPr>
        <w:t>выработаны</w:t>
      </w:r>
      <w:proofErr w:type="gramEnd"/>
      <w:r w:rsidRPr="00EC642B">
        <w:rPr>
          <w:rFonts w:ascii="Times New Roman" w:hAnsi="Times New Roman" w:cs="Times New Roman"/>
          <w:sz w:val="28"/>
          <w:szCs w:val="28"/>
        </w:rPr>
        <w:t xml:space="preserve"> и процесс деформаций земной поверхности закончился.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Размещение зданий и сооружений, затрудняющих отвод поверхностных вод, не допускается.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15.12.11. Рекультивацию и благоустройство территорий следует разрабатывать с учетом требований ГОСТ 17.5.3.04-83* и ГОСТ 17.5.3.05-84.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b/>
          <w:sz w:val="28"/>
          <w:szCs w:val="28"/>
        </w:rPr>
        <w:t>15.13</w:t>
      </w:r>
      <w:r w:rsidRPr="00EC642B">
        <w:rPr>
          <w:rFonts w:ascii="Times New Roman" w:hAnsi="Times New Roman" w:cs="Times New Roman"/>
          <w:sz w:val="28"/>
          <w:szCs w:val="28"/>
        </w:rPr>
        <w:t>.</w:t>
      </w:r>
      <w:r w:rsidRPr="00EC642B">
        <w:rPr>
          <w:rFonts w:ascii="Times New Roman" w:hAnsi="Times New Roman" w:cs="Times New Roman"/>
          <w:b/>
          <w:sz w:val="28"/>
          <w:szCs w:val="28"/>
        </w:rPr>
        <w:t xml:space="preserve"> Противооползневые и противообвальные сооружения и мероприятия</w:t>
      </w:r>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изменение рельефа склона в целях повышения его устойчивости;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предотвращение инфильтрации воды в грунт и эрозионных процессов;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искусственное понижение уровня подземных вод;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агролесомелиорация;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закрепление грунтов (в том числе армированием);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устройство удерживающих сооружений;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террасирование склонов;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lastRenderedPageBreak/>
        <w:t xml:space="preserve">15.14. Противокарстовые мероприятия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15.14.1. </w:t>
      </w:r>
      <w:proofErr w:type="gramStart"/>
      <w:r w:rsidRPr="00EC642B">
        <w:rPr>
          <w:rFonts w:ascii="Times New Roman" w:hAnsi="Times New Roman" w:cs="Times New Roman"/>
          <w:sz w:val="28"/>
          <w:szCs w:val="28"/>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15.14.2. Для инженерной защиты зданий и сооружений от карста применяют следующие мероприятия или их сочетания: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планировочные;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w:t>
      </w:r>
      <w:proofErr w:type="gramStart"/>
      <w:r w:rsidRPr="00EC642B">
        <w:rPr>
          <w:rFonts w:ascii="Times New Roman" w:hAnsi="Times New Roman" w:cs="Times New Roman"/>
          <w:sz w:val="28"/>
          <w:szCs w:val="28"/>
        </w:rPr>
        <w:t>водозащитные</w:t>
      </w:r>
      <w:proofErr w:type="gramEnd"/>
      <w:r w:rsidRPr="00EC642B">
        <w:rPr>
          <w:rFonts w:ascii="Times New Roman" w:hAnsi="Times New Roman" w:cs="Times New Roman"/>
          <w:sz w:val="28"/>
          <w:szCs w:val="28"/>
        </w:rPr>
        <w:t xml:space="preserve"> и противофильтрационные;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w:t>
      </w:r>
      <w:proofErr w:type="gramStart"/>
      <w:r w:rsidRPr="00EC642B">
        <w:rPr>
          <w:rFonts w:ascii="Times New Roman" w:hAnsi="Times New Roman" w:cs="Times New Roman"/>
          <w:sz w:val="28"/>
          <w:szCs w:val="28"/>
        </w:rPr>
        <w:t>геотехнические</w:t>
      </w:r>
      <w:proofErr w:type="gramEnd"/>
      <w:r w:rsidRPr="00EC642B">
        <w:rPr>
          <w:rFonts w:ascii="Times New Roman" w:hAnsi="Times New Roman" w:cs="Times New Roman"/>
          <w:sz w:val="28"/>
          <w:szCs w:val="28"/>
        </w:rPr>
        <w:t xml:space="preserve"> (укрепление оснований);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w:t>
      </w:r>
      <w:proofErr w:type="gramStart"/>
      <w:r w:rsidRPr="00EC642B">
        <w:rPr>
          <w:rFonts w:ascii="Times New Roman" w:hAnsi="Times New Roman" w:cs="Times New Roman"/>
          <w:sz w:val="28"/>
          <w:szCs w:val="28"/>
        </w:rPr>
        <w:t>конструктивные</w:t>
      </w:r>
      <w:proofErr w:type="gramEnd"/>
      <w:r w:rsidRPr="00EC642B">
        <w:rPr>
          <w:rFonts w:ascii="Times New Roman" w:hAnsi="Times New Roman" w:cs="Times New Roman"/>
          <w:sz w:val="28"/>
          <w:szCs w:val="28"/>
        </w:rPr>
        <w:t xml:space="preserve"> (отдельно или в комплексе с геотехническими);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технологические;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эксплуатационные (мониторинг состояния грунтов, деформаций зданий и сооружений).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15.14.3. Противокарстовые мероприятия должны: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предотвращать активизацию, а при необходимости и снижать активность карстовых и карстово-суффозионных процессов;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исключать или уменьшать в необходимой степени карстовые и карстово-суффозионные деформации грунтовых толщ;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предотвращать повышенную фильтрацию и прорывы воды из карстовых полостей в подземные помещения и горные выработки;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15.14.6. В состав планировочных мероприятий входят: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разработка инженерной защиты территорий от техногенного влияния строительства на развитие карста;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w:t>
      </w:r>
      <w:r w:rsidRPr="00EC642B">
        <w:rPr>
          <w:rFonts w:ascii="Times New Roman" w:hAnsi="Times New Roman" w:cs="Times New Roman"/>
          <w:sz w:val="28"/>
          <w:szCs w:val="28"/>
        </w:rPr>
        <w:lastRenderedPageBreak/>
        <w:t xml:space="preserve">(частотой) образования провалов, но со средними их диаметрами больше </w:t>
      </w:r>
      <w:smartTag w:uri="urn:schemas-microsoft-com:office:smarttags" w:element="metricconverter">
        <w:smartTagPr>
          <w:attr w:name="ProductID" w:val="20 м"/>
        </w:smartTagPr>
        <w:r w:rsidRPr="00EC642B">
          <w:rPr>
            <w:rFonts w:ascii="Times New Roman" w:hAnsi="Times New Roman" w:cs="Times New Roman"/>
            <w:sz w:val="28"/>
            <w:szCs w:val="28"/>
          </w:rPr>
          <w:t>20 м</w:t>
        </w:r>
      </w:smartTag>
      <w:r w:rsidRPr="00EC642B">
        <w:rPr>
          <w:rFonts w:ascii="Times New Roman" w:hAnsi="Times New Roman" w:cs="Times New Roman"/>
          <w:sz w:val="28"/>
          <w:szCs w:val="28"/>
        </w:rPr>
        <w:t xml:space="preserve"> (категория устойчивости 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15.14.9. </w:t>
      </w:r>
      <w:proofErr w:type="gramStart"/>
      <w:r w:rsidRPr="00EC642B">
        <w:rPr>
          <w:rFonts w:ascii="Times New Roman" w:hAnsi="Times New Roman" w:cs="Times New Roman"/>
          <w:sz w:val="28"/>
          <w:szCs w:val="28"/>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15.14.10. К водозащитным мероприятиям относятся: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мероприятия по борьбе с утечками промышленных и хозяйственно-бытовых вод, в особенности агрессивных;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недопущение скопления поверхностных вод в котлованах и на площадках в период строительства, строгий </w:t>
      </w:r>
      <w:proofErr w:type="gramStart"/>
      <w:r w:rsidRPr="00EC642B">
        <w:rPr>
          <w:rFonts w:ascii="Times New Roman" w:hAnsi="Times New Roman" w:cs="Times New Roman"/>
          <w:sz w:val="28"/>
          <w:szCs w:val="28"/>
        </w:rPr>
        <w:t>контроль за</w:t>
      </w:r>
      <w:proofErr w:type="gramEnd"/>
      <w:r w:rsidRPr="00EC642B">
        <w:rPr>
          <w:rFonts w:ascii="Times New Roman" w:hAnsi="Times New Roman" w:cs="Times New Roman"/>
          <w:sz w:val="28"/>
          <w:szCs w:val="28"/>
        </w:rPr>
        <w:t xml:space="preserve"> качеством работ по гидроизоляции, укладке водонесущих коммуникаций и продуктопроводов, засыпке пазух котлованов.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15.15. Берегозащитные сооружения и мероприятия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15.15.1. Для инженерной защиты берегов рек, озер, водохранилищ используют сооружения и мероприятия, приведенные в таблице 115.</w:t>
      </w:r>
    </w:p>
    <w:p w:rsidR="007968BA" w:rsidRPr="00EC642B" w:rsidRDefault="007968BA" w:rsidP="007968BA">
      <w:pPr>
        <w:pStyle w:val="Default"/>
        <w:ind w:firstLine="567"/>
        <w:jc w:val="both"/>
        <w:rPr>
          <w:rFonts w:ascii="Times New Roman" w:hAnsi="Times New Roman" w:cs="Times New Roman"/>
          <w:sz w:val="28"/>
          <w:szCs w:val="28"/>
        </w:rPr>
      </w:pPr>
    </w:p>
    <w:p w:rsidR="007968BA" w:rsidRPr="00AA464C" w:rsidRDefault="007968BA" w:rsidP="007968B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6"/>
        <w:gridCol w:w="22"/>
        <w:gridCol w:w="35"/>
        <w:gridCol w:w="73"/>
        <w:gridCol w:w="4852"/>
        <w:gridCol w:w="75"/>
      </w:tblGrid>
      <w:tr w:rsidR="007968BA" w:rsidRPr="000B4086" w:rsidTr="00E64402">
        <w:trPr>
          <w:trHeight w:val="489"/>
        </w:trPr>
        <w:tc>
          <w:tcPr>
            <w:tcW w:w="2500" w:type="pct"/>
            <w:gridSpan w:val="4"/>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Вид сооружения и мероприятия </w:t>
            </w:r>
          </w:p>
        </w:tc>
        <w:tc>
          <w:tcPr>
            <w:tcW w:w="25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Назначение сооружения и мероприятия и условия их применения </w:t>
            </w:r>
          </w:p>
        </w:tc>
      </w:tr>
      <w:tr w:rsidR="007968BA" w:rsidRPr="000B4086" w:rsidTr="00E64402">
        <w:trPr>
          <w:trHeight w:val="220"/>
        </w:trPr>
        <w:tc>
          <w:tcPr>
            <w:tcW w:w="5000" w:type="pct"/>
            <w:gridSpan w:val="6"/>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Волнозащитные </w:t>
            </w:r>
          </w:p>
        </w:tc>
      </w:tr>
      <w:tr w:rsidR="007968BA" w:rsidRPr="000B4086" w:rsidTr="00E64402">
        <w:trPr>
          <w:trHeight w:val="2638"/>
        </w:trPr>
        <w:tc>
          <w:tcPr>
            <w:tcW w:w="2500" w:type="pct"/>
            <w:gridSpan w:val="4"/>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lastRenderedPageBreak/>
              <w:t xml:space="preserve">Вдольбереговые: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шпунтовые стенки железобетонные и металлические;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ступенчатые крепления с укреплением основания террас;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массивные волноломы </w:t>
            </w:r>
          </w:p>
        </w:tc>
        <w:tc>
          <w:tcPr>
            <w:tcW w:w="25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 основном на реках и водохранилищах;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при крутизне откосов более 15°;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при стабильном уровне воды </w:t>
            </w:r>
          </w:p>
        </w:tc>
      </w:tr>
      <w:tr w:rsidR="007968BA" w:rsidRPr="000B4086" w:rsidTr="00E64402">
        <w:trPr>
          <w:trHeight w:val="220"/>
        </w:trPr>
        <w:tc>
          <w:tcPr>
            <w:tcW w:w="5000" w:type="pct"/>
            <w:gridSpan w:val="6"/>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Откосные: </w:t>
            </w:r>
          </w:p>
        </w:tc>
      </w:tr>
      <w:tr w:rsidR="007968BA" w:rsidRPr="000B4086" w:rsidTr="00E64402">
        <w:trPr>
          <w:trHeight w:val="489"/>
        </w:trPr>
        <w:tc>
          <w:tcPr>
            <w:tcW w:w="2500" w:type="pct"/>
            <w:gridSpan w:val="4"/>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откосах </w:t>
            </w:r>
          </w:p>
        </w:tc>
      </w:tr>
      <w:tr w:rsidR="007968BA" w:rsidRPr="000B4086" w:rsidTr="00E64402">
        <w:trPr>
          <w:trHeight w:val="758"/>
        </w:trPr>
        <w:tc>
          <w:tcPr>
            <w:tcW w:w="2500" w:type="pct"/>
            <w:gridSpan w:val="4"/>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покрытия из сборных плит; </w:t>
            </w:r>
          </w:p>
        </w:tc>
        <w:tc>
          <w:tcPr>
            <w:tcW w:w="25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0B4086">
                <w:rPr>
                  <w:rFonts w:ascii="Times New Roman" w:hAnsi="Times New Roman" w:cs="Times New Roman"/>
                </w:rPr>
                <w:t>2,5 м</w:t>
              </w:r>
            </w:smartTag>
            <w:r w:rsidRPr="000B4086">
              <w:rPr>
                <w:rFonts w:ascii="Times New Roman" w:hAnsi="Times New Roman" w:cs="Times New Roman"/>
              </w:rPr>
              <w:t xml:space="preserve"> </w:t>
            </w:r>
          </w:p>
        </w:tc>
      </w:tr>
      <w:tr w:rsidR="007968BA" w:rsidRPr="000B4086" w:rsidTr="00E64402">
        <w:trPr>
          <w:trHeight w:val="758"/>
        </w:trPr>
        <w:tc>
          <w:tcPr>
            <w:tcW w:w="2500" w:type="pct"/>
            <w:gridSpan w:val="4"/>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0B4086">
                <w:rPr>
                  <w:rFonts w:ascii="Times New Roman" w:hAnsi="Times New Roman" w:cs="Times New Roman"/>
                </w:rPr>
                <w:t>0,6 м</w:t>
              </w:r>
            </w:smartTag>
            <w:r w:rsidRPr="000B4086">
              <w:rPr>
                <w:rFonts w:ascii="Times New Roman" w:hAnsi="Times New Roman" w:cs="Times New Roman"/>
              </w:rPr>
              <w:t xml:space="preserve">) </w:t>
            </w:r>
          </w:p>
        </w:tc>
      </w:tr>
      <w:tr w:rsidR="007968BA" w:rsidRPr="000B4086" w:rsidTr="00E64402">
        <w:trPr>
          <w:trHeight w:val="489"/>
        </w:trPr>
        <w:tc>
          <w:tcPr>
            <w:tcW w:w="2500" w:type="pct"/>
            <w:gridSpan w:val="4"/>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 </w:t>
            </w:r>
          </w:p>
        </w:tc>
      </w:tr>
      <w:tr w:rsidR="007968BA" w:rsidRPr="000B4086" w:rsidTr="00E64402">
        <w:trPr>
          <w:trHeight w:val="220"/>
        </w:trPr>
        <w:tc>
          <w:tcPr>
            <w:tcW w:w="5000" w:type="pct"/>
            <w:gridSpan w:val="6"/>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Волногасящие </w:t>
            </w:r>
          </w:p>
        </w:tc>
      </w:tr>
      <w:tr w:rsidR="007968BA" w:rsidRPr="000B4086" w:rsidTr="00E64402">
        <w:trPr>
          <w:gridAfter w:val="1"/>
          <w:wAfter w:w="38" w:type="pct"/>
          <w:trHeight w:val="756"/>
        </w:trPr>
        <w:tc>
          <w:tcPr>
            <w:tcW w:w="2463"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w:t>
            </w:r>
          </w:p>
        </w:tc>
      </w:tr>
      <w:tr w:rsidR="007968BA" w:rsidRPr="000B4086" w:rsidTr="00E64402">
        <w:trPr>
          <w:gridAfter w:val="1"/>
          <w:wAfter w:w="38" w:type="pct"/>
          <w:trHeight w:val="220"/>
        </w:trPr>
        <w:tc>
          <w:tcPr>
            <w:tcW w:w="4962" w:type="pct"/>
            <w:gridSpan w:val="5"/>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Откосные: </w:t>
            </w:r>
          </w:p>
        </w:tc>
      </w:tr>
      <w:tr w:rsidR="007968BA" w:rsidRPr="000B4086" w:rsidTr="00E64402">
        <w:trPr>
          <w:gridAfter w:val="1"/>
          <w:wAfter w:w="38" w:type="pct"/>
          <w:trHeight w:val="758"/>
        </w:trPr>
        <w:tc>
          <w:tcPr>
            <w:tcW w:w="2463"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наброска из камня; </w:t>
            </w:r>
          </w:p>
        </w:tc>
        <w:tc>
          <w:tcPr>
            <w:tcW w:w="2499"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7968BA" w:rsidRPr="000B4086" w:rsidTr="00E64402">
        <w:trPr>
          <w:gridAfter w:val="1"/>
          <w:wAfter w:w="38" w:type="pct"/>
          <w:trHeight w:val="489"/>
        </w:trPr>
        <w:tc>
          <w:tcPr>
            <w:tcW w:w="2463"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наброска или укладка из фасонных блоков; </w:t>
            </w:r>
          </w:p>
        </w:tc>
        <w:tc>
          <w:tcPr>
            <w:tcW w:w="2499"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при отсутствии рекреационного использования </w:t>
            </w:r>
          </w:p>
        </w:tc>
      </w:tr>
      <w:tr w:rsidR="007968BA" w:rsidRPr="000B4086" w:rsidTr="00E64402">
        <w:trPr>
          <w:gridAfter w:val="1"/>
          <w:wAfter w:w="38" w:type="pct"/>
          <w:trHeight w:val="1024"/>
        </w:trPr>
        <w:tc>
          <w:tcPr>
            <w:tcW w:w="2463"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искусственные свободные пляжи </w:t>
            </w:r>
          </w:p>
        </w:tc>
        <w:tc>
          <w:tcPr>
            <w:tcW w:w="2499"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7968BA" w:rsidRPr="000B4086" w:rsidTr="00E64402">
        <w:trPr>
          <w:gridAfter w:val="1"/>
          <w:wAfter w:w="38" w:type="pct"/>
          <w:trHeight w:val="220"/>
        </w:trPr>
        <w:tc>
          <w:tcPr>
            <w:tcW w:w="4962" w:type="pct"/>
            <w:gridSpan w:val="5"/>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Пляжеудерживающие </w:t>
            </w:r>
          </w:p>
        </w:tc>
      </w:tr>
      <w:tr w:rsidR="007968BA" w:rsidRPr="000B4086" w:rsidTr="00E64402">
        <w:trPr>
          <w:gridAfter w:val="1"/>
          <w:wAfter w:w="38" w:type="pct"/>
          <w:trHeight w:val="220"/>
        </w:trPr>
        <w:tc>
          <w:tcPr>
            <w:tcW w:w="4962" w:type="pct"/>
            <w:gridSpan w:val="5"/>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Вдольбереговые: </w:t>
            </w:r>
          </w:p>
        </w:tc>
      </w:tr>
      <w:tr w:rsidR="007968BA" w:rsidRPr="000B4086" w:rsidTr="00E64402">
        <w:trPr>
          <w:gridAfter w:val="1"/>
          <w:wAfter w:w="38" w:type="pct"/>
          <w:trHeight w:val="1027"/>
        </w:trPr>
        <w:tc>
          <w:tcPr>
            <w:tcW w:w="2463"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Подводные банкеты из бетона, бетонных блоков, камня;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загрузка </w:t>
            </w:r>
            <w:proofErr w:type="gramStart"/>
            <w:r w:rsidRPr="000B4086">
              <w:rPr>
                <w:rFonts w:ascii="Times New Roman" w:hAnsi="Times New Roman" w:cs="Times New Roman"/>
              </w:rPr>
              <w:t>инертными</w:t>
            </w:r>
            <w:proofErr w:type="gramEnd"/>
            <w:r w:rsidRPr="000B4086">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7968BA" w:rsidRPr="000B4086" w:rsidRDefault="007968BA" w:rsidP="00E64402">
            <w:pPr>
              <w:pStyle w:val="Default"/>
              <w:jc w:val="both"/>
              <w:rPr>
                <w:rFonts w:ascii="Times New Roman" w:hAnsi="Times New Roman" w:cs="Times New Roman"/>
              </w:rPr>
            </w:pPr>
            <w:proofErr w:type="gramStart"/>
            <w:r w:rsidRPr="000B4086">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0B4086">
              <w:rPr>
                <w:rFonts w:ascii="Times New Roman" w:hAnsi="Times New Roman" w:cs="Times New Roman"/>
              </w:rPr>
              <w:t xml:space="preserve"> </w:t>
            </w:r>
          </w:p>
        </w:tc>
      </w:tr>
      <w:tr w:rsidR="007968BA" w:rsidRPr="000B4086" w:rsidTr="00E64402">
        <w:trPr>
          <w:gridAfter w:val="1"/>
          <w:wAfter w:w="38" w:type="pct"/>
          <w:trHeight w:val="758"/>
        </w:trPr>
        <w:tc>
          <w:tcPr>
            <w:tcW w:w="2463"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Поперечные молы, шпоры (гравитационные, свайные и др.) </w:t>
            </w:r>
          </w:p>
        </w:tc>
        <w:tc>
          <w:tcPr>
            <w:tcW w:w="2499"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7968BA" w:rsidRPr="000B4086" w:rsidTr="00E64402">
        <w:trPr>
          <w:gridAfter w:val="1"/>
          <w:wAfter w:w="38" w:type="pct"/>
          <w:trHeight w:val="220"/>
        </w:trPr>
        <w:tc>
          <w:tcPr>
            <w:tcW w:w="4962" w:type="pct"/>
            <w:gridSpan w:val="5"/>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Специальные </w:t>
            </w:r>
          </w:p>
        </w:tc>
      </w:tr>
      <w:tr w:rsidR="007968BA" w:rsidRPr="000B4086" w:rsidTr="00E64402">
        <w:trPr>
          <w:gridAfter w:val="1"/>
          <w:wAfter w:w="38" w:type="pct"/>
          <w:trHeight w:val="220"/>
        </w:trPr>
        <w:tc>
          <w:tcPr>
            <w:tcW w:w="4962" w:type="pct"/>
            <w:gridSpan w:val="5"/>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Регулирующие: </w:t>
            </w:r>
          </w:p>
        </w:tc>
      </w:tr>
      <w:tr w:rsidR="007968BA" w:rsidRPr="000B4086" w:rsidTr="00E64402">
        <w:trPr>
          <w:gridAfter w:val="1"/>
          <w:wAfter w:w="38" w:type="pct"/>
          <w:trHeight w:val="1343"/>
        </w:trPr>
        <w:tc>
          <w:tcPr>
            <w:tcW w:w="243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сооружения, имитирующие природные формы рельефа; перебазирование запаса наносов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0B4086">
              <w:rPr>
                <w:rFonts w:ascii="Times New Roman" w:hAnsi="Times New Roman" w:cs="Times New Roman"/>
              </w:rPr>
              <w:t>для</w:t>
            </w:r>
            <w:proofErr w:type="gramEnd"/>
            <w:r w:rsidRPr="000B4086">
              <w:rPr>
                <w:rFonts w:ascii="Times New Roman" w:hAnsi="Times New Roman" w:cs="Times New Roman"/>
              </w:rPr>
              <w:t xml:space="preserve"> </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регулирования баланса наносов </w:t>
            </w:r>
          </w:p>
        </w:tc>
      </w:tr>
      <w:tr w:rsidR="007968BA" w:rsidRPr="000B4086" w:rsidTr="00E64402">
        <w:trPr>
          <w:gridAfter w:val="1"/>
          <w:wAfter w:w="38" w:type="pct"/>
          <w:trHeight w:val="220"/>
        </w:trPr>
        <w:tc>
          <w:tcPr>
            <w:tcW w:w="4962" w:type="pct"/>
            <w:gridSpan w:val="5"/>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Струенаправляющие: </w:t>
            </w:r>
          </w:p>
        </w:tc>
      </w:tr>
      <w:tr w:rsidR="007968BA" w:rsidRPr="000B4086" w:rsidTr="00E64402">
        <w:trPr>
          <w:gridAfter w:val="1"/>
          <w:wAfter w:w="38" w:type="pct"/>
          <w:trHeight w:val="489"/>
        </w:trPr>
        <w:tc>
          <w:tcPr>
            <w:tcW w:w="2445"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lastRenderedPageBreak/>
              <w:t xml:space="preserve">струенаправляющие дамбы </w:t>
            </w:r>
            <w:proofErr w:type="gramStart"/>
            <w:r w:rsidRPr="000B4086">
              <w:rPr>
                <w:rFonts w:ascii="Times New Roman" w:hAnsi="Times New Roman" w:cs="Times New Roman"/>
              </w:rPr>
              <w:t>из</w:t>
            </w:r>
            <w:proofErr w:type="gramEnd"/>
            <w:r w:rsidRPr="000B4086">
              <w:rPr>
                <w:rFonts w:ascii="Times New Roman" w:hAnsi="Times New Roman" w:cs="Times New Roman"/>
              </w:rPr>
              <w:t xml:space="preserve"> каменной наброски; </w:t>
            </w:r>
          </w:p>
        </w:tc>
        <w:tc>
          <w:tcPr>
            <w:tcW w:w="2516"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реках для защиты берегов рек и отклонения оси потока от размывания берега </w:t>
            </w:r>
          </w:p>
        </w:tc>
      </w:tr>
      <w:tr w:rsidR="007968BA" w:rsidRPr="000B4086" w:rsidTr="00E64402">
        <w:trPr>
          <w:gridAfter w:val="1"/>
          <w:wAfter w:w="38" w:type="pct"/>
          <w:trHeight w:val="490"/>
        </w:trPr>
        <w:tc>
          <w:tcPr>
            <w:tcW w:w="2445"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струенаправляющие дамбы из грунта; </w:t>
            </w:r>
          </w:p>
        </w:tc>
        <w:tc>
          <w:tcPr>
            <w:tcW w:w="2516"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реках с невысокими скоростями течения для отклонения оси потока </w:t>
            </w:r>
          </w:p>
        </w:tc>
      </w:tr>
      <w:tr w:rsidR="007968BA" w:rsidRPr="000B4086" w:rsidTr="00E64402">
        <w:trPr>
          <w:gridAfter w:val="1"/>
          <w:wAfter w:w="38" w:type="pct"/>
          <w:trHeight w:val="489"/>
        </w:trPr>
        <w:tc>
          <w:tcPr>
            <w:tcW w:w="2445"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струенаправляющие массивные шпоры или полузапруды </w:t>
            </w:r>
          </w:p>
        </w:tc>
        <w:tc>
          <w:tcPr>
            <w:tcW w:w="2516"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То же</w:t>
            </w:r>
          </w:p>
        </w:tc>
      </w:tr>
      <w:tr w:rsidR="007968BA" w:rsidRPr="000B4086" w:rsidTr="00E64402">
        <w:trPr>
          <w:gridAfter w:val="1"/>
          <w:wAfter w:w="38" w:type="pct"/>
          <w:trHeight w:val="489"/>
        </w:trPr>
        <w:tc>
          <w:tcPr>
            <w:tcW w:w="2445" w:type="pct"/>
            <w:gridSpan w:val="2"/>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B4086">
                <w:rPr>
                  <w:rFonts w:ascii="Times New Roman" w:hAnsi="Times New Roman" w:cs="Times New Roman"/>
                </w:rPr>
                <w:t>0,5 м</w:t>
              </w:r>
            </w:smartTag>
            <w:r w:rsidRPr="000B4086">
              <w:rPr>
                <w:rFonts w:ascii="Times New Roman" w:hAnsi="Times New Roman" w:cs="Times New Roman"/>
              </w:rPr>
              <w:t xml:space="preserve"> </w:t>
            </w:r>
          </w:p>
        </w:tc>
      </w:tr>
    </w:tbl>
    <w:p w:rsidR="007968BA" w:rsidRPr="00AA464C"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15.16. Сооружения и мероприятия для защиты от затопления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15.16.2. Защита от подтопления должна включать: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локальную защиту зданий, сооружений, грунтов оснований и защиту застроенной территории в целом;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водоотведение;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утилизацию (при необходимости очистки) дренажных вод;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15.16.6. Указанные мероприятия должны обеспечивать в соответствии со СНиП 2.06.15-85 понижение уровня грунтовых вод на территории: капитальной </w:t>
      </w:r>
      <w:r w:rsidRPr="00EC642B">
        <w:rPr>
          <w:rFonts w:ascii="Times New Roman" w:hAnsi="Times New Roman" w:cs="Times New Roman"/>
          <w:sz w:val="28"/>
          <w:szCs w:val="28"/>
        </w:rPr>
        <w:lastRenderedPageBreak/>
        <w:t xml:space="preserve">застройки - не менее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EC642B">
          <w:rPr>
            <w:rFonts w:ascii="Times New Roman" w:hAnsi="Times New Roman" w:cs="Times New Roman"/>
            <w:sz w:val="28"/>
            <w:szCs w:val="28"/>
          </w:rPr>
          <w:t>1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EC642B">
          <w:rPr>
            <w:rFonts w:ascii="Times New Roman" w:hAnsi="Times New Roman" w:cs="Times New Roman"/>
            <w:sz w:val="28"/>
            <w:szCs w:val="28"/>
          </w:rPr>
          <w:t>1 м</w:t>
        </w:r>
      </w:smartTag>
      <w:r w:rsidRPr="00EC642B">
        <w:rPr>
          <w:rFonts w:ascii="Times New Roman" w:hAnsi="Times New Roman" w:cs="Times New Roman"/>
          <w:sz w:val="28"/>
          <w:szCs w:val="28"/>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15.17. Сооружения и мероприятия для защиты от затопления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EC642B">
          <w:rPr>
            <w:rFonts w:ascii="Times New Roman" w:hAnsi="Times New Roman" w:cs="Times New Roman"/>
            <w:sz w:val="28"/>
            <w:szCs w:val="28"/>
          </w:rPr>
          <w:t>0,5 м</w:t>
        </w:r>
      </w:smartTag>
      <w:r w:rsidRPr="00EC642B">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15.17.6. </w:t>
      </w:r>
      <w:proofErr w:type="gramStart"/>
      <w:r w:rsidRPr="00EC642B">
        <w:rPr>
          <w:rFonts w:ascii="Times New Roman" w:hAnsi="Times New Roman" w:cs="Times New Roman"/>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w:t>
      </w:r>
      <w:r w:rsidRPr="00EC642B">
        <w:rPr>
          <w:rFonts w:ascii="Times New Roman" w:hAnsi="Times New Roman" w:cs="Times New Roman"/>
          <w:sz w:val="28"/>
          <w:szCs w:val="28"/>
        </w:rPr>
        <w:lastRenderedPageBreak/>
        <w:t>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15.18. Мероприятия для защиты от морозного пучения грунтов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15.18.2. Противопучинные мероприятия подразделяют на следующие виды: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w:t>
      </w:r>
      <w:proofErr w:type="gramStart"/>
      <w:r w:rsidRPr="00EC642B">
        <w:rPr>
          <w:rFonts w:ascii="Times New Roman" w:hAnsi="Times New Roman" w:cs="Times New Roman"/>
          <w:sz w:val="28"/>
          <w:szCs w:val="28"/>
        </w:rPr>
        <w:t>инженерно-мелиоративные</w:t>
      </w:r>
      <w:proofErr w:type="gramEnd"/>
      <w:r w:rsidRPr="00EC642B">
        <w:rPr>
          <w:rFonts w:ascii="Times New Roman" w:hAnsi="Times New Roman" w:cs="Times New Roman"/>
          <w:sz w:val="28"/>
          <w:szCs w:val="28"/>
        </w:rPr>
        <w:t xml:space="preserve"> (тепломелиорация и гидромелиорация);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конструктивные;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w:t>
      </w:r>
      <w:proofErr w:type="gramStart"/>
      <w:r w:rsidRPr="00EC642B">
        <w:rPr>
          <w:rFonts w:ascii="Times New Roman" w:hAnsi="Times New Roman" w:cs="Times New Roman"/>
          <w:sz w:val="28"/>
          <w:szCs w:val="28"/>
        </w:rPr>
        <w:t>физико-химические</w:t>
      </w:r>
      <w:proofErr w:type="gramEnd"/>
      <w:r w:rsidRPr="00EC642B">
        <w:rPr>
          <w:rFonts w:ascii="Times New Roman" w:hAnsi="Times New Roman" w:cs="Times New Roman"/>
          <w:sz w:val="28"/>
          <w:szCs w:val="28"/>
        </w:rPr>
        <w:t xml:space="preserve"> (засоление, гидрофобизация грунтов и др.);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комбинированные.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EC642B">
        <w:rPr>
          <w:rFonts w:ascii="Times New Roman" w:hAnsi="Times New Roman" w:cs="Times New Roman"/>
          <w:sz w:val="28"/>
          <w:szCs w:val="28"/>
        </w:rPr>
        <w:t>предзимний</w:t>
      </w:r>
      <w:proofErr w:type="gramEnd"/>
      <w:r w:rsidRPr="00EC642B">
        <w:rPr>
          <w:rFonts w:ascii="Times New Roman" w:hAnsi="Times New Roman" w:cs="Times New Roman"/>
          <w:sz w:val="28"/>
          <w:szCs w:val="28"/>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15.19. Мероприятия по защите в районах с сейсмическим воздействием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w:t>
      </w:r>
      <w:r w:rsidRPr="00EC642B">
        <w:rPr>
          <w:rFonts w:ascii="Times New Roman" w:hAnsi="Times New Roman" w:cs="Times New Roman"/>
          <w:sz w:val="28"/>
          <w:szCs w:val="28"/>
        </w:rPr>
        <w:lastRenderedPageBreak/>
        <w:t xml:space="preserve">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15.19.2. При строительстве зданий и сооружений в сейсмических районах Республики Башкортостан следует учитывать карты</w:t>
      </w:r>
      <w:proofErr w:type="gramStart"/>
      <w:r w:rsidRPr="00EC642B">
        <w:rPr>
          <w:rFonts w:ascii="Times New Roman" w:hAnsi="Times New Roman" w:cs="Times New Roman"/>
          <w:sz w:val="28"/>
          <w:szCs w:val="28"/>
        </w:rPr>
        <w:t xml:space="preserve"> А</w:t>
      </w:r>
      <w:proofErr w:type="gramEnd"/>
      <w:r w:rsidRPr="00EC642B">
        <w:rPr>
          <w:rFonts w:ascii="Times New Roman" w:hAnsi="Times New Roman" w:cs="Times New Roman"/>
          <w:sz w:val="28"/>
          <w:szCs w:val="28"/>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карта</w:t>
      </w:r>
      <w:proofErr w:type="gramStart"/>
      <w:r w:rsidRPr="00EC642B">
        <w:rPr>
          <w:rFonts w:ascii="Times New Roman" w:hAnsi="Times New Roman" w:cs="Times New Roman"/>
          <w:sz w:val="28"/>
          <w:szCs w:val="28"/>
        </w:rPr>
        <w:t xml:space="preserve"> А</w:t>
      </w:r>
      <w:proofErr w:type="gramEnd"/>
      <w:r w:rsidRPr="00EC642B">
        <w:rPr>
          <w:rFonts w:ascii="Times New Roman" w:hAnsi="Times New Roman" w:cs="Times New Roman"/>
          <w:sz w:val="28"/>
          <w:szCs w:val="28"/>
        </w:rPr>
        <w:t xml:space="preserve"> - массовое строительство;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карты</w:t>
      </w:r>
      <w:proofErr w:type="gramStart"/>
      <w:r w:rsidRPr="00EC642B">
        <w:rPr>
          <w:rFonts w:ascii="Times New Roman" w:hAnsi="Times New Roman" w:cs="Times New Roman"/>
          <w:sz w:val="28"/>
          <w:szCs w:val="28"/>
        </w:rPr>
        <w:t xml:space="preserve"> В</w:t>
      </w:r>
      <w:proofErr w:type="gramEnd"/>
      <w:r w:rsidRPr="00EC642B">
        <w:rPr>
          <w:rFonts w:ascii="Times New Roman" w:hAnsi="Times New Roman" w:cs="Times New Roman"/>
          <w:sz w:val="28"/>
          <w:szCs w:val="28"/>
        </w:rPr>
        <w:t xml:space="preserve"> и С - объекты повышенной ответственности и особо ответственные объекты.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15.19.3. Определение сейсмичности площадки проектирования следует производить на основании сейсмического микрорайонирования.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7968BA" w:rsidRPr="00EC642B" w:rsidRDefault="007968BA" w:rsidP="007968BA">
      <w:pPr>
        <w:jc w:val="both"/>
        <w:rPr>
          <w:szCs w:val="28"/>
        </w:rPr>
      </w:pPr>
    </w:p>
    <w:p w:rsidR="007968BA" w:rsidRPr="00EC642B" w:rsidRDefault="007968BA" w:rsidP="007968BA">
      <w:pPr>
        <w:pStyle w:val="Default"/>
        <w:ind w:firstLine="567"/>
        <w:jc w:val="both"/>
        <w:rPr>
          <w:rFonts w:ascii="Times New Roman" w:hAnsi="Times New Roman" w:cs="Times New Roman"/>
          <w:b/>
          <w:sz w:val="28"/>
          <w:szCs w:val="28"/>
        </w:rPr>
      </w:pPr>
      <w:r w:rsidRPr="00EC642B">
        <w:rPr>
          <w:rFonts w:ascii="Times New Roman" w:hAnsi="Times New Roman" w:cs="Times New Roman"/>
          <w:b/>
          <w:sz w:val="28"/>
          <w:szCs w:val="28"/>
        </w:rPr>
        <w:t xml:space="preserve">16. ПОЖАРНАЯ БЕЗОПАСНОСТЬ </w:t>
      </w:r>
    </w:p>
    <w:p w:rsidR="007968BA" w:rsidRPr="00EC642B" w:rsidRDefault="007968BA" w:rsidP="007968BA">
      <w:pPr>
        <w:pStyle w:val="Default"/>
        <w:ind w:firstLine="567"/>
        <w:jc w:val="both"/>
        <w:rPr>
          <w:rFonts w:ascii="Times New Roman" w:hAnsi="Times New Roman" w:cs="Times New Roman"/>
          <w:b/>
          <w:sz w:val="28"/>
          <w:szCs w:val="28"/>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7968BA" w:rsidRPr="00EC642B" w:rsidRDefault="007968BA" w:rsidP="007968BA">
      <w:pPr>
        <w:ind w:firstLine="567"/>
        <w:jc w:val="both"/>
        <w:rPr>
          <w:szCs w:val="28"/>
        </w:rPr>
      </w:pPr>
      <w:r w:rsidRPr="00EC642B">
        <w:rPr>
          <w:szCs w:val="28"/>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7968BA" w:rsidRPr="00EC642B" w:rsidRDefault="007968BA" w:rsidP="007968BA">
      <w:pPr>
        <w:ind w:firstLine="567"/>
        <w:jc w:val="both"/>
        <w:rPr>
          <w:szCs w:val="28"/>
        </w:rPr>
      </w:pPr>
      <w:r w:rsidRPr="00EC642B">
        <w:rPr>
          <w:szCs w:val="28"/>
        </w:rPr>
        <w:tab/>
        <w:t>- по СНиП 21-01-97* - для зданий и сооружений, проектируемых по нормам и правилам, приведенным в соответствие с положениями СНиП 21-01-97*;</w:t>
      </w:r>
    </w:p>
    <w:p w:rsidR="007968BA" w:rsidRPr="00EC642B" w:rsidRDefault="007968BA" w:rsidP="007968BA">
      <w:pPr>
        <w:ind w:firstLine="567"/>
        <w:jc w:val="both"/>
        <w:rPr>
          <w:szCs w:val="28"/>
        </w:rPr>
      </w:pPr>
      <w:r w:rsidRPr="00EC642B">
        <w:rPr>
          <w:szCs w:val="28"/>
        </w:rPr>
        <w:tab/>
        <w:t>- по СНиП 2.01.-85* - для зданий и сооружений, проектируемых по нормам и правилам, основанным на положениях СНиП 2.01.-85*.</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16.3. </w:t>
      </w:r>
      <w:proofErr w:type="gramStart"/>
      <w:r w:rsidRPr="00EC642B">
        <w:rPr>
          <w:rFonts w:ascii="Times New Roman" w:hAnsi="Times New Roman" w:cs="Times New Roman"/>
          <w:sz w:val="28"/>
          <w:szCs w:val="28"/>
        </w:rPr>
        <w:t>Для зданий, на которые не распространяются требования СНиП 21-01-97* «Пожарная безопасность</w:t>
      </w:r>
      <w:r w:rsidRPr="00EC642B">
        <w:rPr>
          <w:rFonts w:ascii="Times New Roman" w:hAnsi="Times New Roman" w:cs="Times New Roman"/>
          <w:b/>
          <w:sz w:val="28"/>
          <w:szCs w:val="28"/>
        </w:rPr>
        <w:t xml:space="preserve"> </w:t>
      </w:r>
      <w:r w:rsidRPr="00EC642B">
        <w:rPr>
          <w:rFonts w:ascii="Times New Roman" w:hAnsi="Times New Roman" w:cs="Times New Roman"/>
          <w:sz w:val="28"/>
          <w:szCs w:val="28"/>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EC642B">
          <w:rPr>
            <w:rFonts w:ascii="Times New Roman" w:hAnsi="Times New Roman" w:cs="Times New Roman"/>
            <w:sz w:val="28"/>
            <w:szCs w:val="28"/>
          </w:rPr>
          <w:t>75 м</w:t>
        </w:r>
      </w:smartTag>
      <w:r w:rsidRPr="00EC642B">
        <w:rPr>
          <w:rFonts w:ascii="Times New Roman" w:hAnsi="Times New Roman" w:cs="Times New Roman"/>
          <w:sz w:val="28"/>
          <w:szCs w:val="28"/>
        </w:rPr>
        <w:t xml:space="preserve">, других зданий высотой более </w:t>
      </w:r>
      <w:smartTag w:uri="urn:schemas-microsoft-com:office:smarttags" w:element="metricconverter">
        <w:smartTagPr>
          <w:attr w:name="ProductID" w:val="50 м"/>
        </w:smartTagPr>
        <w:r w:rsidRPr="00EC642B">
          <w:rPr>
            <w:rFonts w:ascii="Times New Roman" w:hAnsi="Times New Roman" w:cs="Times New Roman"/>
            <w:sz w:val="28"/>
            <w:szCs w:val="28"/>
          </w:rPr>
          <w:t>50 м</w:t>
        </w:r>
      </w:smartTag>
      <w:r w:rsidRPr="00EC642B">
        <w:rPr>
          <w:rFonts w:ascii="Times New Roman" w:hAnsi="Times New Roman" w:cs="Times New Roman"/>
          <w:sz w:val="28"/>
          <w:szCs w:val="28"/>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EC642B">
        <w:rPr>
          <w:rFonts w:ascii="Times New Roman" w:hAnsi="Times New Roman" w:cs="Times New Roman"/>
          <w:sz w:val="28"/>
          <w:szCs w:val="28"/>
        </w:rPr>
        <w:t xml:space="preserve"> с Управлением государственного пожарного надзора МЧС России.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7968BA" w:rsidRPr="006251D0" w:rsidRDefault="007968BA" w:rsidP="007968B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3"/>
        <w:gridCol w:w="2028"/>
        <w:gridCol w:w="1980"/>
        <w:gridCol w:w="1980"/>
        <w:gridCol w:w="1872"/>
      </w:tblGrid>
      <w:tr w:rsidR="007968BA" w:rsidRPr="000B4086" w:rsidTr="00E64402">
        <w:tc>
          <w:tcPr>
            <w:tcW w:w="1011" w:type="pct"/>
            <w:vMerge w:val="restar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Степень огнестойкости здания</w:t>
            </w:r>
          </w:p>
        </w:tc>
        <w:tc>
          <w:tcPr>
            <w:tcW w:w="1029" w:type="pct"/>
            <w:vMerge w:val="restar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Класс конструктивной пожарной опасности</w:t>
            </w:r>
          </w:p>
        </w:tc>
        <w:tc>
          <w:tcPr>
            <w:tcW w:w="2960" w:type="pct"/>
            <w:gridSpan w:val="3"/>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968BA" w:rsidRPr="000B4086" w:rsidTr="00E64402">
        <w:tc>
          <w:tcPr>
            <w:tcW w:w="1011" w:type="pct"/>
            <w:vMerge/>
            <w:shd w:val="clear" w:color="auto" w:fill="auto"/>
          </w:tcPr>
          <w:p w:rsidR="007968BA" w:rsidRPr="000B4086" w:rsidRDefault="007968BA" w:rsidP="00E64402">
            <w:pPr>
              <w:pStyle w:val="Default"/>
              <w:jc w:val="both"/>
              <w:rPr>
                <w:rFonts w:ascii="Times New Roman" w:hAnsi="Times New Roman" w:cs="Times New Roman"/>
              </w:rPr>
            </w:pPr>
          </w:p>
        </w:tc>
        <w:tc>
          <w:tcPr>
            <w:tcW w:w="1029" w:type="pct"/>
            <w:vMerge/>
            <w:shd w:val="clear" w:color="auto" w:fill="auto"/>
          </w:tcPr>
          <w:p w:rsidR="007968BA" w:rsidRPr="000B4086" w:rsidRDefault="007968BA" w:rsidP="00E64402">
            <w:pPr>
              <w:pStyle w:val="Default"/>
              <w:jc w:val="both"/>
              <w:rPr>
                <w:rFonts w:ascii="Times New Roman" w:hAnsi="Times New Roman" w:cs="Times New Roman"/>
              </w:rPr>
            </w:pP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I, II, III, C0</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II, III, IV, C1</w:t>
            </w:r>
          </w:p>
        </w:tc>
        <w:tc>
          <w:tcPr>
            <w:tcW w:w="9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IV, V, C2, C3</w:t>
            </w:r>
          </w:p>
        </w:tc>
      </w:tr>
      <w:tr w:rsidR="007968BA" w:rsidRPr="000B4086" w:rsidTr="00E64402">
        <w:tc>
          <w:tcPr>
            <w:tcW w:w="1011"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 II, III,</w:t>
            </w:r>
          </w:p>
        </w:tc>
        <w:tc>
          <w:tcPr>
            <w:tcW w:w="1029"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C0</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6</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8</w:t>
            </w:r>
          </w:p>
        </w:tc>
        <w:tc>
          <w:tcPr>
            <w:tcW w:w="9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10</w:t>
            </w:r>
          </w:p>
        </w:tc>
      </w:tr>
      <w:tr w:rsidR="007968BA" w:rsidRPr="000B4086" w:rsidTr="00E64402">
        <w:tc>
          <w:tcPr>
            <w:tcW w:w="1011"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II, III, IV</w:t>
            </w:r>
          </w:p>
        </w:tc>
        <w:tc>
          <w:tcPr>
            <w:tcW w:w="1029"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C1</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8</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10</w:t>
            </w:r>
          </w:p>
        </w:tc>
        <w:tc>
          <w:tcPr>
            <w:tcW w:w="9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12</w:t>
            </w:r>
          </w:p>
        </w:tc>
      </w:tr>
      <w:tr w:rsidR="007968BA" w:rsidRPr="000B4086" w:rsidTr="00E64402">
        <w:tc>
          <w:tcPr>
            <w:tcW w:w="1011"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IV, V</w:t>
            </w:r>
          </w:p>
        </w:tc>
        <w:tc>
          <w:tcPr>
            <w:tcW w:w="1029"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C2, C3</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10</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12</w:t>
            </w:r>
          </w:p>
        </w:tc>
        <w:tc>
          <w:tcPr>
            <w:tcW w:w="9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15</w:t>
            </w:r>
          </w:p>
        </w:tc>
      </w:tr>
    </w:tbl>
    <w:p w:rsidR="007968BA" w:rsidRPr="006251D0" w:rsidRDefault="007968BA" w:rsidP="007968BA">
      <w:pPr>
        <w:pStyle w:val="Default"/>
        <w:ind w:firstLine="567"/>
        <w:jc w:val="both"/>
        <w:rPr>
          <w:rFonts w:ascii="Times New Roman" w:hAnsi="Times New Roman" w:cs="Times New Roman"/>
        </w:rPr>
      </w:pPr>
    </w:p>
    <w:p w:rsidR="007968BA" w:rsidRPr="006251D0" w:rsidRDefault="007968BA" w:rsidP="007968B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3"/>
        <w:gridCol w:w="1980"/>
        <w:gridCol w:w="1980"/>
        <w:gridCol w:w="3900"/>
      </w:tblGrid>
      <w:tr w:rsidR="007968BA" w:rsidRPr="000B4086" w:rsidTr="00E64402">
        <w:tc>
          <w:tcPr>
            <w:tcW w:w="1011" w:type="pct"/>
            <w:vMerge w:val="restar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Степень огнестойкости здания</w:t>
            </w:r>
          </w:p>
        </w:tc>
        <w:tc>
          <w:tcPr>
            <w:tcW w:w="3989" w:type="pct"/>
            <w:gridSpan w:val="3"/>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Расстояние при степени огнестойкости здания (по СНиП 2.01.-85*), м </w:t>
            </w:r>
          </w:p>
        </w:tc>
      </w:tr>
      <w:tr w:rsidR="007968BA" w:rsidRPr="007968BA" w:rsidTr="00E64402">
        <w:tc>
          <w:tcPr>
            <w:tcW w:w="1011" w:type="pct"/>
            <w:vMerge/>
            <w:shd w:val="clear" w:color="auto" w:fill="auto"/>
          </w:tcPr>
          <w:p w:rsidR="007968BA" w:rsidRPr="000B4086" w:rsidRDefault="007968BA" w:rsidP="00E64402">
            <w:pPr>
              <w:pStyle w:val="Default"/>
              <w:jc w:val="both"/>
              <w:rPr>
                <w:rFonts w:ascii="Times New Roman" w:hAnsi="Times New Roman" w:cs="Times New Roman"/>
              </w:rPr>
            </w:pP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I, II</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III</w:t>
            </w:r>
          </w:p>
        </w:tc>
        <w:tc>
          <w:tcPr>
            <w:tcW w:w="1978" w:type="pct"/>
            <w:shd w:val="clear" w:color="auto" w:fill="auto"/>
            <w:vAlign w:val="center"/>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III</w:t>
            </w:r>
            <w:r w:rsidRPr="000B4086">
              <w:rPr>
                <w:rFonts w:ascii="Times New Roman" w:hAnsi="Times New Roman" w:cs="Times New Roman"/>
              </w:rPr>
              <w:t>а</w:t>
            </w:r>
            <w:r w:rsidRPr="000B4086">
              <w:rPr>
                <w:rFonts w:ascii="Times New Roman" w:hAnsi="Times New Roman" w:cs="Times New Roman"/>
                <w:lang w:val="en-US"/>
              </w:rPr>
              <w:t>, III</w:t>
            </w:r>
            <w:r w:rsidRPr="000B4086">
              <w:rPr>
                <w:rFonts w:ascii="Times New Roman" w:hAnsi="Times New Roman" w:cs="Times New Roman"/>
              </w:rPr>
              <w:t>б</w:t>
            </w:r>
            <w:r w:rsidRPr="000B4086">
              <w:rPr>
                <w:rFonts w:ascii="Times New Roman" w:hAnsi="Times New Roman" w:cs="Times New Roman"/>
                <w:lang w:val="en-US"/>
              </w:rPr>
              <w:t>, IV, IV</w:t>
            </w:r>
            <w:r w:rsidRPr="000B4086">
              <w:rPr>
                <w:rFonts w:ascii="Times New Roman" w:hAnsi="Times New Roman" w:cs="Times New Roman"/>
              </w:rPr>
              <w:t>а</w:t>
            </w:r>
            <w:r w:rsidRPr="000B4086">
              <w:rPr>
                <w:rFonts w:ascii="Times New Roman" w:hAnsi="Times New Roman" w:cs="Times New Roman"/>
                <w:lang w:val="en-US"/>
              </w:rPr>
              <w:t>, V</w:t>
            </w:r>
          </w:p>
        </w:tc>
      </w:tr>
      <w:tr w:rsidR="007968BA" w:rsidRPr="000B4086" w:rsidTr="00E64402">
        <w:tc>
          <w:tcPr>
            <w:tcW w:w="1011"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 II</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6</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8</w:t>
            </w:r>
          </w:p>
        </w:tc>
        <w:tc>
          <w:tcPr>
            <w:tcW w:w="197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10</w:t>
            </w:r>
          </w:p>
        </w:tc>
      </w:tr>
      <w:tr w:rsidR="007968BA" w:rsidRPr="000B4086" w:rsidTr="00E64402">
        <w:tc>
          <w:tcPr>
            <w:tcW w:w="1011"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III</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8</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10</w:t>
            </w:r>
          </w:p>
        </w:tc>
        <w:tc>
          <w:tcPr>
            <w:tcW w:w="197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12</w:t>
            </w:r>
          </w:p>
        </w:tc>
      </w:tr>
      <w:tr w:rsidR="007968BA" w:rsidRPr="000B4086" w:rsidTr="00E64402">
        <w:tc>
          <w:tcPr>
            <w:tcW w:w="1011"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III</w:t>
            </w:r>
            <w:r w:rsidRPr="000B4086">
              <w:rPr>
                <w:rFonts w:ascii="Times New Roman" w:hAnsi="Times New Roman" w:cs="Times New Roman"/>
              </w:rPr>
              <w:t xml:space="preserve">а, </w:t>
            </w:r>
            <w:r w:rsidRPr="000B4086">
              <w:rPr>
                <w:rFonts w:ascii="Times New Roman" w:hAnsi="Times New Roman" w:cs="Times New Roman"/>
                <w:lang w:val="en-US"/>
              </w:rPr>
              <w:t>III</w:t>
            </w:r>
            <w:r w:rsidRPr="000B4086">
              <w:rPr>
                <w:rFonts w:ascii="Times New Roman" w:hAnsi="Times New Roman" w:cs="Times New Roman"/>
              </w:rPr>
              <w:t xml:space="preserve">б, </w:t>
            </w:r>
            <w:r w:rsidRPr="000B4086">
              <w:rPr>
                <w:rFonts w:ascii="Times New Roman" w:hAnsi="Times New Roman" w:cs="Times New Roman"/>
                <w:lang w:val="en-US"/>
              </w:rPr>
              <w:t>IV</w:t>
            </w:r>
            <w:r w:rsidRPr="000B4086">
              <w:rPr>
                <w:rFonts w:ascii="Times New Roman" w:hAnsi="Times New Roman" w:cs="Times New Roman"/>
              </w:rPr>
              <w:t xml:space="preserve">, </w:t>
            </w:r>
            <w:r w:rsidRPr="000B4086">
              <w:rPr>
                <w:rFonts w:ascii="Times New Roman" w:hAnsi="Times New Roman" w:cs="Times New Roman"/>
                <w:lang w:val="en-US"/>
              </w:rPr>
              <w:t>IV</w:t>
            </w:r>
            <w:r w:rsidRPr="000B4086">
              <w:rPr>
                <w:rFonts w:ascii="Times New Roman" w:hAnsi="Times New Roman" w:cs="Times New Roman"/>
              </w:rPr>
              <w:t xml:space="preserve">а, </w:t>
            </w:r>
            <w:r w:rsidRPr="000B4086">
              <w:rPr>
                <w:rFonts w:ascii="Times New Roman" w:hAnsi="Times New Roman" w:cs="Times New Roman"/>
                <w:lang w:val="en-US"/>
              </w:rPr>
              <w:t>V</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10</w:t>
            </w:r>
          </w:p>
        </w:tc>
        <w:tc>
          <w:tcPr>
            <w:tcW w:w="1005"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12</w:t>
            </w:r>
          </w:p>
        </w:tc>
        <w:tc>
          <w:tcPr>
            <w:tcW w:w="197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15</w:t>
            </w:r>
          </w:p>
        </w:tc>
      </w:tr>
    </w:tbl>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u w:val="single"/>
        </w:rPr>
        <w:t>Примечания</w:t>
      </w:r>
      <w:r w:rsidRPr="00EC642B">
        <w:rPr>
          <w:rFonts w:ascii="Times New Roman" w:hAnsi="Times New Roman" w:cs="Times New Roman"/>
        </w:rPr>
        <w:t xml:space="preserve"> (к таблицам 116 и 117):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EC642B">
          <w:rPr>
            <w:rFonts w:ascii="Times New Roman" w:hAnsi="Times New Roman" w:cs="Times New Roman"/>
          </w:rPr>
          <w:t>1 метр</w:t>
        </w:r>
      </w:smartTag>
      <w:r w:rsidRPr="00EC642B">
        <w:rPr>
          <w:rFonts w:ascii="Times New Roman" w:hAnsi="Times New Roman" w:cs="Times New Roman"/>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EC642B">
        <w:rPr>
          <w:rFonts w:ascii="Times New Roman" w:hAnsi="Times New Roman" w:cs="Times New Roman"/>
        </w:rPr>
        <w:t>1</w:t>
      </w:r>
      <w:proofErr w:type="gramEnd"/>
      <w:r w:rsidRPr="00EC642B">
        <w:rPr>
          <w:rFonts w:ascii="Times New Roman" w:hAnsi="Times New Roman" w:cs="Times New Roman"/>
        </w:rPr>
        <w:t xml:space="preserve">.1, Ф4.1), и многоярусными гаражами-стоянками с пассивным передвижением автомобилей не нормируются.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EC642B">
        <w:rPr>
          <w:rFonts w:ascii="Times New Roman" w:hAnsi="Times New Roman" w:cs="Times New Roman"/>
        </w:rPr>
        <w:t>2</w:t>
      </w:r>
      <w:proofErr w:type="gramEnd"/>
      <w:r w:rsidRPr="00EC642B">
        <w:rPr>
          <w:rFonts w:ascii="Times New Roman" w:hAnsi="Times New Roman" w:cs="Times New Roman"/>
        </w:rPr>
        <w:t xml:space="preserve"> и С3.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5. Расстояния </w:t>
      </w:r>
      <w:proofErr w:type="gramStart"/>
      <w:r w:rsidRPr="00EC642B">
        <w:rPr>
          <w:rFonts w:ascii="Times New Roman" w:hAnsi="Times New Roman" w:cs="Times New Roman"/>
        </w:rPr>
        <w:t>от</w:t>
      </w:r>
      <w:proofErr w:type="gramEnd"/>
      <w:r w:rsidRPr="00EC642B">
        <w:rPr>
          <w:rFonts w:ascii="Times New Roman" w:hAnsi="Times New Roman" w:cs="Times New Roman"/>
        </w:rPr>
        <w:t xml:space="preserve"> </w:t>
      </w:r>
      <w:proofErr w:type="gramStart"/>
      <w:r w:rsidRPr="00EC642B">
        <w:rPr>
          <w:rFonts w:ascii="Times New Roman" w:hAnsi="Times New Roman" w:cs="Times New Roman"/>
        </w:rPr>
        <w:t>одно</w:t>
      </w:r>
      <w:proofErr w:type="gramEnd"/>
      <w:r w:rsidRPr="00EC642B">
        <w:rPr>
          <w:rFonts w:ascii="Times New Roman" w:hAnsi="Times New Roman" w:cs="Times New Roman"/>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lastRenderedPageBreak/>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7968BA" w:rsidRPr="00EC642B" w:rsidRDefault="007968BA" w:rsidP="007968BA">
      <w:pPr>
        <w:ind w:firstLine="567"/>
        <w:jc w:val="both"/>
        <w:rPr>
          <w:sz w:val="24"/>
          <w:szCs w:val="24"/>
        </w:rPr>
      </w:pPr>
      <w:r w:rsidRPr="00EC642B">
        <w:rPr>
          <w:sz w:val="24"/>
          <w:szCs w:val="24"/>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EC642B">
          <w:rPr>
            <w:sz w:val="24"/>
            <w:szCs w:val="24"/>
          </w:rPr>
          <w:t>800 кв. м</w:t>
        </w:r>
      </w:smartTag>
      <w:proofErr w:type="gramStart"/>
      <w:r w:rsidRPr="00EC642B">
        <w:rPr>
          <w:sz w:val="24"/>
          <w:szCs w:val="24"/>
        </w:rPr>
        <w:t>.Р</w:t>
      </w:r>
      <w:proofErr w:type="gramEnd"/>
      <w:r w:rsidRPr="00EC642B">
        <w:rPr>
          <w:sz w:val="24"/>
          <w:szCs w:val="24"/>
        </w:rPr>
        <w:t>асстояния между группами сблокированных хозяйственных построек принимаются по таблицам 116 и 117.</w:t>
      </w:r>
    </w:p>
    <w:p w:rsidR="007968BA" w:rsidRPr="00EC642B" w:rsidRDefault="007968BA" w:rsidP="007968BA">
      <w:pPr>
        <w:ind w:firstLine="567"/>
        <w:jc w:val="both"/>
        <w:rPr>
          <w:sz w:val="24"/>
          <w:szCs w:val="24"/>
        </w:rPr>
      </w:pPr>
    </w:p>
    <w:p w:rsidR="007968BA" w:rsidRPr="006251D0" w:rsidRDefault="007968BA" w:rsidP="007968BA">
      <w:pPr>
        <w:ind w:firstLine="567"/>
        <w:jc w:val="both"/>
      </w:pPr>
      <w:r w:rsidRPr="006251D0">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t>75 м</w:t>
        </w:r>
      </w:smartTag>
      <w:r w:rsidRPr="006251D0">
        <w:t xml:space="preserve"> и других зданий высотой более </w:t>
      </w:r>
      <w:smartTag w:uri="urn:schemas-microsoft-com:office:smarttags" w:element="metricconverter">
        <w:smartTagPr>
          <w:attr w:name="ProductID" w:val="50 м"/>
        </w:smartTagPr>
        <w:r w:rsidRPr="006251D0">
          <w:t>50 м</w:t>
        </w:r>
      </w:smartTag>
      <w:r w:rsidRPr="006251D0">
        <w:t xml:space="preserve"> устанавливаются в соответствии с требованиями действующих нормативных документов.</w:t>
      </w:r>
    </w:p>
    <w:p w:rsidR="007968BA" w:rsidRPr="006251D0" w:rsidRDefault="007968BA" w:rsidP="007968BA">
      <w:pPr>
        <w:ind w:firstLine="567"/>
        <w:jc w:val="both"/>
      </w:pPr>
      <w:r w:rsidRPr="006251D0">
        <w:t>16.6. Наибольшая допустимая площадь застройки (этажа) одно</w:t>
      </w:r>
      <w:r>
        <w:t>го здания приведена в таблице 11</w:t>
      </w:r>
      <w:r w:rsidRPr="006251D0">
        <w:t>8.</w:t>
      </w:r>
    </w:p>
    <w:p w:rsidR="007968BA" w:rsidRPr="006251D0" w:rsidRDefault="007968BA" w:rsidP="007968BA">
      <w:pPr>
        <w:ind w:firstLine="567"/>
        <w:jc w:val="both"/>
      </w:pPr>
      <w:r w:rsidRPr="006251D0">
        <w:t>Таблица 1</w:t>
      </w:r>
      <w:r>
        <w:t>1</w:t>
      </w:r>
      <w:r w:rsidRPr="006251D0">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4"/>
        <w:gridCol w:w="3285"/>
      </w:tblGrid>
      <w:tr w:rsidR="007968BA" w:rsidRPr="000B4086" w:rsidTr="00E64402">
        <w:tc>
          <w:tcPr>
            <w:tcW w:w="1666" w:type="pct"/>
            <w:shd w:val="clear" w:color="auto" w:fill="auto"/>
            <w:vAlign w:val="center"/>
          </w:tcPr>
          <w:p w:rsidR="007968BA" w:rsidRPr="000B4086" w:rsidRDefault="007968BA" w:rsidP="00E64402">
            <w:pPr>
              <w:jc w:val="both"/>
            </w:pPr>
            <w:r w:rsidRPr="000B4086">
              <w:t>Степень огнестойкости здания</w:t>
            </w:r>
          </w:p>
        </w:tc>
        <w:tc>
          <w:tcPr>
            <w:tcW w:w="1666" w:type="pct"/>
            <w:shd w:val="clear" w:color="auto" w:fill="auto"/>
            <w:vAlign w:val="center"/>
          </w:tcPr>
          <w:p w:rsidR="007968BA" w:rsidRPr="000B4086" w:rsidRDefault="007968BA" w:rsidP="00E64402">
            <w:pPr>
              <w:jc w:val="both"/>
            </w:pPr>
            <w:r w:rsidRPr="000B4086">
              <w:t>Класс конструктивной пожарной опасности</w:t>
            </w:r>
          </w:p>
        </w:tc>
        <w:tc>
          <w:tcPr>
            <w:tcW w:w="1667" w:type="pct"/>
            <w:shd w:val="clear" w:color="auto" w:fill="auto"/>
            <w:vAlign w:val="center"/>
          </w:tcPr>
          <w:p w:rsidR="007968BA" w:rsidRPr="000B4086" w:rsidRDefault="007968BA" w:rsidP="00E64402">
            <w:pPr>
              <w:jc w:val="both"/>
            </w:pPr>
            <w:r w:rsidRPr="000B4086">
              <w:t>Наибольшая допустимая площадь этажа пожарного отсека, м</w:t>
            </w:r>
            <w:proofErr w:type="gramStart"/>
            <w:r w:rsidRPr="000B4086">
              <w:rPr>
                <w:vertAlign w:val="superscript"/>
              </w:rPr>
              <w:t>2</w:t>
            </w:r>
            <w:proofErr w:type="gramEnd"/>
          </w:p>
        </w:tc>
      </w:tr>
      <w:tr w:rsidR="007968BA" w:rsidRPr="000B4086" w:rsidTr="00E64402">
        <w:tc>
          <w:tcPr>
            <w:tcW w:w="1666" w:type="pct"/>
            <w:shd w:val="clear" w:color="auto" w:fill="auto"/>
            <w:vAlign w:val="center"/>
          </w:tcPr>
          <w:p w:rsidR="007968BA" w:rsidRPr="000B4086" w:rsidRDefault="007968BA" w:rsidP="00E64402">
            <w:pPr>
              <w:jc w:val="both"/>
              <w:rPr>
                <w:lang w:val="en-US"/>
              </w:rPr>
            </w:pPr>
            <w:r w:rsidRPr="000B4086">
              <w:rPr>
                <w:lang w:val="en-US"/>
              </w:rPr>
              <w:t>I</w:t>
            </w:r>
          </w:p>
        </w:tc>
        <w:tc>
          <w:tcPr>
            <w:tcW w:w="1666" w:type="pct"/>
            <w:shd w:val="clear" w:color="auto" w:fill="auto"/>
            <w:vAlign w:val="center"/>
          </w:tcPr>
          <w:p w:rsidR="007968BA" w:rsidRPr="000B4086" w:rsidRDefault="007968BA" w:rsidP="00E64402">
            <w:pPr>
              <w:jc w:val="both"/>
            </w:pPr>
            <w:r w:rsidRPr="000B4086">
              <w:t>С</w:t>
            </w:r>
            <w:proofErr w:type="gramStart"/>
            <w:r w:rsidRPr="000B4086">
              <w:t>0</w:t>
            </w:r>
            <w:proofErr w:type="gramEnd"/>
          </w:p>
        </w:tc>
        <w:tc>
          <w:tcPr>
            <w:tcW w:w="1667" w:type="pct"/>
            <w:shd w:val="clear" w:color="auto" w:fill="auto"/>
            <w:vAlign w:val="center"/>
          </w:tcPr>
          <w:p w:rsidR="007968BA" w:rsidRPr="000B4086" w:rsidRDefault="007968BA" w:rsidP="00E64402">
            <w:pPr>
              <w:jc w:val="both"/>
            </w:pPr>
            <w:r w:rsidRPr="000B4086">
              <w:t>2500</w:t>
            </w:r>
          </w:p>
        </w:tc>
      </w:tr>
      <w:tr w:rsidR="007968BA" w:rsidRPr="000B4086" w:rsidTr="00E64402">
        <w:tc>
          <w:tcPr>
            <w:tcW w:w="1666" w:type="pct"/>
            <w:vMerge w:val="restart"/>
            <w:shd w:val="clear" w:color="auto" w:fill="auto"/>
            <w:vAlign w:val="center"/>
          </w:tcPr>
          <w:p w:rsidR="007968BA" w:rsidRPr="000B4086" w:rsidRDefault="007968BA" w:rsidP="00E64402">
            <w:pPr>
              <w:jc w:val="both"/>
              <w:rPr>
                <w:lang w:val="en-US"/>
              </w:rPr>
            </w:pPr>
            <w:r w:rsidRPr="000B4086">
              <w:rPr>
                <w:lang w:val="en-US"/>
              </w:rPr>
              <w:t>II</w:t>
            </w:r>
          </w:p>
        </w:tc>
        <w:tc>
          <w:tcPr>
            <w:tcW w:w="1666" w:type="pct"/>
            <w:shd w:val="clear" w:color="auto" w:fill="auto"/>
            <w:vAlign w:val="center"/>
          </w:tcPr>
          <w:p w:rsidR="007968BA" w:rsidRPr="000B4086" w:rsidRDefault="007968BA" w:rsidP="00E64402">
            <w:pPr>
              <w:jc w:val="both"/>
            </w:pPr>
            <w:r w:rsidRPr="000B4086">
              <w:t>С</w:t>
            </w:r>
            <w:proofErr w:type="gramStart"/>
            <w:r w:rsidRPr="000B4086">
              <w:t>0</w:t>
            </w:r>
            <w:proofErr w:type="gramEnd"/>
          </w:p>
        </w:tc>
        <w:tc>
          <w:tcPr>
            <w:tcW w:w="1667" w:type="pct"/>
            <w:shd w:val="clear" w:color="auto" w:fill="auto"/>
            <w:vAlign w:val="center"/>
          </w:tcPr>
          <w:p w:rsidR="007968BA" w:rsidRPr="000B4086" w:rsidRDefault="007968BA" w:rsidP="00E64402">
            <w:pPr>
              <w:jc w:val="both"/>
            </w:pPr>
            <w:r w:rsidRPr="000B4086">
              <w:t>2500</w:t>
            </w:r>
          </w:p>
        </w:tc>
      </w:tr>
      <w:tr w:rsidR="007968BA" w:rsidRPr="000B4086" w:rsidTr="00E64402">
        <w:tc>
          <w:tcPr>
            <w:tcW w:w="1666" w:type="pct"/>
            <w:vMerge/>
            <w:shd w:val="clear" w:color="auto" w:fill="auto"/>
            <w:vAlign w:val="center"/>
          </w:tcPr>
          <w:p w:rsidR="007968BA" w:rsidRPr="000B4086" w:rsidRDefault="007968BA" w:rsidP="00E64402">
            <w:pPr>
              <w:jc w:val="both"/>
              <w:rPr>
                <w:lang w:val="en-US"/>
              </w:rPr>
            </w:pPr>
          </w:p>
        </w:tc>
        <w:tc>
          <w:tcPr>
            <w:tcW w:w="1666" w:type="pct"/>
            <w:shd w:val="clear" w:color="auto" w:fill="auto"/>
            <w:vAlign w:val="center"/>
          </w:tcPr>
          <w:p w:rsidR="007968BA" w:rsidRPr="000B4086" w:rsidRDefault="007968BA" w:rsidP="00E64402">
            <w:pPr>
              <w:jc w:val="both"/>
            </w:pPr>
            <w:r w:rsidRPr="000B4086">
              <w:t>С</w:t>
            </w:r>
            <w:proofErr w:type="gramStart"/>
            <w:r w:rsidRPr="000B4086">
              <w:t>1</w:t>
            </w:r>
            <w:proofErr w:type="gramEnd"/>
          </w:p>
        </w:tc>
        <w:tc>
          <w:tcPr>
            <w:tcW w:w="1667" w:type="pct"/>
            <w:shd w:val="clear" w:color="auto" w:fill="auto"/>
            <w:vAlign w:val="center"/>
          </w:tcPr>
          <w:p w:rsidR="007968BA" w:rsidRPr="000B4086" w:rsidRDefault="007968BA" w:rsidP="00E64402">
            <w:pPr>
              <w:jc w:val="both"/>
            </w:pPr>
            <w:r w:rsidRPr="000B4086">
              <w:t>2200</w:t>
            </w:r>
          </w:p>
        </w:tc>
      </w:tr>
      <w:tr w:rsidR="007968BA" w:rsidRPr="000B4086" w:rsidTr="00E64402">
        <w:tc>
          <w:tcPr>
            <w:tcW w:w="1666" w:type="pct"/>
            <w:vMerge w:val="restart"/>
            <w:shd w:val="clear" w:color="auto" w:fill="auto"/>
            <w:vAlign w:val="center"/>
          </w:tcPr>
          <w:p w:rsidR="007968BA" w:rsidRPr="000B4086" w:rsidRDefault="007968BA" w:rsidP="00E64402">
            <w:pPr>
              <w:jc w:val="both"/>
              <w:rPr>
                <w:lang w:val="en-US"/>
              </w:rPr>
            </w:pPr>
            <w:r w:rsidRPr="000B4086">
              <w:rPr>
                <w:lang w:val="en-US"/>
              </w:rPr>
              <w:t>III</w:t>
            </w:r>
          </w:p>
        </w:tc>
        <w:tc>
          <w:tcPr>
            <w:tcW w:w="1666" w:type="pct"/>
            <w:shd w:val="clear" w:color="auto" w:fill="auto"/>
            <w:vAlign w:val="center"/>
          </w:tcPr>
          <w:p w:rsidR="007968BA" w:rsidRPr="000B4086" w:rsidRDefault="007968BA" w:rsidP="00E64402">
            <w:pPr>
              <w:jc w:val="both"/>
            </w:pPr>
            <w:r w:rsidRPr="000B4086">
              <w:t>С</w:t>
            </w:r>
            <w:proofErr w:type="gramStart"/>
            <w:r w:rsidRPr="000B4086">
              <w:t>0</w:t>
            </w:r>
            <w:proofErr w:type="gramEnd"/>
          </w:p>
        </w:tc>
        <w:tc>
          <w:tcPr>
            <w:tcW w:w="1667" w:type="pct"/>
            <w:shd w:val="clear" w:color="auto" w:fill="auto"/>
            <w:vAlign w:val="center"/>
          </w:tcPr>
          <w:p w:rsidR="007968BA" w:rsidRPr="000B4086" w:rsidRDefault="007968BA" w:rsidP="00E64402">
            <w:pPr>
              <w:jc w:val="both"/>
            </w:pPr>
            <w:r w:rsidRPr="000B4086">
              <w:t>1800</w:t>
            </w:r>
          </w:p>
        </w:tc>
      </w:tr>
      <w:tr w:rsidR="007968BA" w:rsidRPr="000B4086" w:rsidTr="00E64402">
        <w:tc>
          <w:tcPr>
            <w:tcW w:w="1666" w:type="pct"/>
            <w:vMerge/>
            <w:shd w:val="clear" w:color="auto" w:fill="auto"/>
            <w:vAlign w:val="center"/>
          </w:tcPr>
          <w:p w:rsidR="007968BA" w:rsidRPr="000B4086" w:rsidRDefault="007968BA" w:rsidP="00E64402">
            <w:pPr>
              <w:jc w:val="both"/>
            </w:pPr>
          </w:p>
        </w:tc>
        <w:tc>
          <w:tcPr>
            <w:tcW w:w="1666" w:type="pct"/>
            <w:shd w:val="clear" w:color="auto" w:fill="auto"/>
            <w:vAlign w:val="center"/>
          </w:tcPr>
          <w:p w:rsidR="007968BA" w:rsidRPr="000B4086" w:rsidRDefault="007968BA" w:rsidP="00E64402">
            <w:pPr>
              <w:jc w:val="both"/>
            </w:pPr>
            <w:r w:rsidRPr="000B4086">
              <w:t>С</w:t>
            </w:r>
            <w:proofErr w:type="gramStart"/>
            <w:r w:rsidRPr="000B4086">
              <w:t>1</w:t>
            </w:r>
            <w:proofErr w:type="gramEnd"/>
          </w:p>
        </w:tc>
        <w:tc>
          <w:tcPr>
            <w:tcW w:w="1667" w:type="pct"/>
            <w:shd w:val="clear" w:color="auto" w:fill="auto"/>
            <w:vAlign w:val="center"/>
          </w:tcPr>
          <w:p w:rsidR="007968BA" w:rsidRPr="000B4086" w:rsidRDefault="007968BA" w:rsidP="00E64402">
            <w:pPr>
              <w:jc w:val="both"/>
            </w:pPr>
            <w:r w:rsidRPr="000B4086">
              <w:t>1800</w:t>
            </w:r>
          </w:p>
        </w:tc>
      </w:tr>
      <w:tr w:rsidR="007968BA" w:rsidRPr="000B4086" w:rsidTr="00E64402">
        <w:tc>
          <w:tcPr>
            <w:tcW w:w="1666" w:type="pct"/>
            <w:vMerge w:val="restart"/>
            <w:shd w:val="clear" w:color="auto" w:fill="auto"/>
            <w:vAlign w:val="center"/>
          </w:tcPr>
          <w:p w:rsidR="007968BA" w:rsidRPr="000B4086" w:rsidRDefault="007968BA" w:rsidP="00E64402">
            <w:pPr>
              <w:jc w:val="both"/>
              <w:rPr>
                <w:lang w:val="en-US"/>
              </w:rPr>
            </w:pPr>
            <w:r w:rsidRPr="000B4086">
              <w:rPr>
                <w:lang w:val="en-US"/>
              </w:rPr>
              <w:t>IV</w:t>
            </w:r>
          </w:p>
        </w:tc>
        <w:tc>
          <w:tcPr>
            <w:tcW w:w="1666" w:type="pct"/>
            <w:shd w:val="clear" w:color="auto" w:fill="auto"/>
            <w:vAlign w:val="center"/>
          </w:tcPr>
          <w:p w:rsidR="007968BA" w:rsidRPr="000B4086" w:rsidRDefault="007968BA" w:rsidP="00E64402">
            <w:pPr>
              <w:jc w:val="both"/>
            </w:pPr>
            <w:r w:rsidRPr="000B4086">
              <w:t>С</w:t>
            </w:r>
            <w:proofErr w:type="gramStart"/>
            <w:r w:rsidRPr="000B4086">
              <w:t>0</w:t>
            </w:r>
            <w:proofErr w:type="gramEnd"/>
          </w:p>
        </w:tc>
        <w:tc>
          <w:tcPr>
            <w:tcW w:w="1667" w:type="pct"/>
            <w:shd w:val="clear" w:color="auto" w:fill="auto"/>
            <w:vAlign w:val="center"/>
          </w:tcPr>
          <w:p w:rsidR="007968BA" w:rsidRPr="000B4086" w:rsidRDefault="007968BA" w:rsidP="00E64402">
            <w:pPr>
              <w:jc w:val="both"/>
            </w:pPr>
            <w:r w:rsidRPr="000B4086">
              <w:t>1000</w:t>
            </w:r>
          </w:p>
        </w:tc>
      </w:tr>
      <w:tr w:rsidR="007968BA" w:rsidRPr="000B4086" w:rsidTr="00E64402">
        <w:tc>
          <w:tcPr>
            <w:tcW w:w="1666" w:type="pct"/>
            <w:vMerge/>
            <w:shd w:val="clear" w:color="auto" w:fill="auto"/>
            <w:vAlign w:val="center"/>
          </w:tcPr>
          <w:p w:rsidR="007968BA" w:rsidRPr="000B4086" w:rsidRDefault="007968BA" w:rsidP="00E64402">
            <w:pPr>
              <w:jc w:val="both"/>
            </w:pPr>
          </w:p>
        </w:tc>
        <w:tc>
          <w:tcPr>
            <w:tcW w:w="1666" w:type="pct"/>
            <w:shd w:val="clear" w:color="auto" w:fill="auto"/>
            <w:vAlign w:val="center"/>
          </w:tcPr>
          <w:p w:rsidR="007968BA" w:rsidRPr="000B4086" w:rsidRDefault="007968BA" w:rsidP="00E64402">
            <w:pPr>
              <w:jc w:val="both"/>
            </w:pPr>
            <w:r w:rsidRPr="000B4086">
              <w:t>С</w:t>
            </w:r>
            <w:proofErr w:type="gramStart"/>
            <w:r w:rsidRPr="000B4086">
              <w:t>1</w:t>
            </w:r>
            <w:proofErr w:type="gramEnd"/>
          </w:p>
        </w:tc>
        <w:tc>
          <w:tcPr>
            <w:tcW w:w="1667" w:type="pct"/>
            <w:shd w:val="clear" w:color="auto" w:fill="auto"/>
            <w:vAlign w:val="center"/>
          </w:tcPr>
          <w:p w:rsidR="007968BA" w:rsidRPr="000B4086" w:rsidRDefault="007968BA" w:rsidP="00E64402">
            <w:pPr>
              <w:jc w:val="both"/>
            </w:pPr>
            <w:r w:rsidRPr="000B4086">
              <w:t>800</w:t>
            </w:r>
          </w:p>
        </w:tc>
      </w:tr>
      <w:tr w:rsidR="007968BA" w:rsidRPr="000B4086" w:rsidTr="00E64402">
        <w:tc>
          <w:tcPr>
            <w:tcW w:w="1666" w:type="pct"/>
            <w:vMerge/>
            <w:shd w:val="clear" w:color="auto" w:fill="auto"/>
            <w:vAlign w:val="center"/>
          </w:tcPr>
          <w:p w:rsidR="007968BA" w:rsidRPr="000B4086" w:rsidRDefault="007968BA" w:rsidP="00E64402">
            <w:pPr>
              <w:jc w:val="both"/>
            </w:pPr>
          </w:p>
        </w:tc>
        <w:tc>
          <w:tcPr>
            <w:tcW w:w="1666" w:type="pct"/>
            <w:shd w:val="clear" w:color="auto" w:fill="auto"/>
            <w:vAlign w:val="center"/>
          </w:tcPr>
          <w:p w:rsidR="007968BA" w:rsidRPr="000B4086" w:rsidRDefault="007968BA" w:rsidP="00E64402">
            <w:pPr>
              <w:jc w:val="both"/>
            </w:pPr>
            <w:r w:rsidRPr="000B4086">
              <w:t>С</w:t>
            </w:r>
            <w:proofErr w:type="gramStart"/>
            <w:r w:rsidRPr="000B4086">
              <w:t>2</w:t>
            </w:r>
            <w:proofErr w:type="gramEnd"/>
          </w:p>
        </w:tc>
        <w:tc>
          <w:tcPr>
            <w:tcW w:w="1667" w:type="pct"/>
            <w:shd w:val="clear" w:color="auto" w:fill="auto"/>
            <w:vAlign w:val="center"/>
          </w:tcPr>
          <w:p w:rsidR="007968BA" w:rsidRPr="000B4086" w:rsidRDefault="007968BA" w:rsidP="00E64402">
            <w:pPr>
              <w:jc w:val="both"/>
            </w:pPr>
            <w:r w:rsidRPr="000B4086">
              <w:t>500</w:t>
            </w:r>
          </w:p>
        </w:tc>
      </w:tr>
      <w:tr w:rsidR="007968BA" w:rsidRPr="000B4086" w:rsidTr="00E64402">
        <w:tc>
          <w:tcPr>
            <w:tcW w:w="1666" w:type="pct"/>
            <w:shd w:val="clear" w:color="auto" w:fill="auto"/>
            <w:vAlign w:val="center"/>
          </w:tcPr>
          <w:p w:rsidR="007968BA" w:rsidRPr="000B4086" w:rsidRDefault="007968BA" w:rsidP="00E64402">
            <w:pPr>
              <w:jc w:val="both"/>
            </w:pPr>
            <w:r w:rsidRPr="000B4086">
              <w:rPr>
                <w:lang w:val="en-US"/>
              </w:rPr>
              <w:t>V</w:t>
            </w:r>
          </w:p>
        </w:tc>
        <w:tc>
          <w:tcPr>
            <w:tcW w:w="1666" w:type="pct"/>
            <w:shd w:val="clear" w:color="auto" w:fill="auto"/>
            <w:vAlign w:val="center"/>
          </w:tcPr>
          <w:p w:rsidR="007968BA" w:rsidRPr="000B4086" w:rsidRDefault="007968BA" w:rsidP="00E64402">
            <w:pPr>
              <w:jc w:val="both"/>
            </w:pPr>
            <w:r w:rsidRPr="000B4086">
              <w:t>Не нормируется</w:t>
            </w:r>
          </w:p>
        </w:tc>
        <w:tc>
          <w:tcPr>
            <w:tcW w:w="1667" w:type="pct"/>
            <w:shd w:val="clear" w:color="auto" w:fill="auto"/>
            <w:vAlign w:val="center"/>
          </w:tcPr>
          <w:p w:rsidR="007968BA" w:rsidRPr="000B4086" w:rsidRDefault="007968BA" w:rsidP="00E64402">
            <w:pPr>
              <w:jc w:val="both"/>
            </w:pPr>
            <w:r w:rsidRPr="000B4086">
              <w:t>500</w:t>
            </w:r>
          </w:p>
        </w:tc>
      </w:tr>
    </w:tbl>
    <w:p w:rsidR="007968BA" w:rsidRPr="006251D0"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EC642B">
        <w:rPr>
          <w:rFonts w:ascii="Times New Roman" w:hAnsi="Times New Roman" w:cs="Times New Roman"/>
          <w:sz w:val="28"/>
          <w:szCs w:val="28"/>
        </w:rPr>
        <w:t xml:space="preserve"> А</w:t>
      </w:r>
      <w:proofErr w:type="gramEnd"/>
      <w:r w:rsidRPr="00EC642B">
        <w:rPr>
          <w:rFonts w:ascii="Times New Roman" w:hAnsi="Times New Roman" w:cs="Times New Roman"/>
          <w:sz w:val="28"/>
          <w:szCs w:val="28"/>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7968BA" w:rsidRPr="00EC642B" w:rsidRDefault="007968BA" w:rsidP="007968BA">
      <w:pPr>
        <w:ind w:firstLine="567"/>
        <w:jc w:val="both"/>
        <w:rPr>
          <w:szCs w:val="28"/>
        </w:rPr>
      </w:pPr>
      <w:r w:rsidRPr="00EC642B">
        <w:rPr>
          <w:szCs w:val="28"/>
        </w:rPr>
        <w:t>Примечание: Категории зданий и помещений по взрывопожарной и пожарной опасности (А, Б, В, Г, Д) определяются в соответствии с НПБ 105-03.</w:t>
      </w:r>
    </w:p>
    <w:p w:rsidR="007968BA" w:rsidRPr="00EC642B" w:rsidRDefault="007968BA" w:rsidP="007968BA">
      <w:pPr>
        <w:ind w:firstLine="567"/>
        <w:jc w:val="both"/>
        <w:rPr>
          <w:szCs w:val="28"/>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16.8. Расстояние от жилых и общественных зданий следует принимать: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до автозаправочных станций (далее - АЗС) - в соответствии с НПБ 111-98*;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7968BA" w:rsidRPr="00EC642B" w:rsidRDefault="007968BA" w:rsidP="007968BA">
      <w:pPr>
        <w:ind w:firstLine="567"/>
        <w:jc w:val="both"/>
        <w:rPr>
          <w:szCs w:val="28"/>
        </w:rPr>
      </w:pPr>
    </w:p>
    <w:p w:rsidR="007968BA" w:rsidRPr="006251D0" w:rsidRDefault="007968BA" w:rsidP="007968BA">
      <w:pPr>
        <w:ind w:firstLine="567"/>
        <w:jc w:val="both"/>
      </w:pPr>
      <w:r w:rsidRPr="006251D0">
        <w:lastRenderedPageBreak/>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t>1</w:t>
      </w:r>
      <w:r w:rsidRPr="006251D0">
        <w:t>9</w:t>
      </w:r>
    </w:p>
    <w:p w:rsidR="007968BA" w:rsidRPr="006251D0" w:rsidRDefault="007968BA" w:rsidP="007968BA">
      <w:pPr>
        <w:ind w:firstLine="567"/>
        <w:jc w:val="both"/>
      </w:pPr>
      <w:r w:rsidRPr="006251D0">
        <w:t>Таблица 1</w:t>
      </w:r>
      <w:r>
        <w:t>1</w:t>
      </w:r>
      <w:r w:rsidRPr="006251D0">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1291"/>
        <w:gridCol w:w="1291"/>
        <w:gridCol w:w="1147"/>
        <w:gridCol w:w="1289"/>
        <w:gridCol w:w="1145"/>
      </w:tblGrid>
      <w:tr w:rsidR="007968BA" w:rsidRPr="000B4086" w:rsidTr="00E64402">
        <w:tc>
          <w:tcPr>
            <w:tcW w:w="1873" w:type="pct"/>
            <w:vMerge w:val="restart"/>
            <w:shd w:val="clear" w:color="auto" w:fill="auto"/>
            <w:vAlign w:val="center"/>
          </w:tcPr>
          <w:p w:rsidR="007968BA" w:rsidRPr="000B4086" w:rsidRDefault="007968BA" w:rsidP="00E64402">
            <w:pPr>
              <w:jc w:val="both"/>
            </w:pPr>
            <w:r w:rsidRPr="000B4086">
              <w:t>Объекты</w:t>
            </w:r>
          </w:p>
        </w:tc>
        <w:tc>
          <w:tcPr>
            <w:tcW w:w="3127" w:type="pct"/>
            <w:gridSpan w:val="5"/>
            <w:shd w:val="clear" w:color="auto" w:fill="auto"/>
            <w:vAlign w:val="center"/>
          </w:tcPr>
          <w:p w:rsidR="007968BA" w:rsidRPr="000B4086" w:rsidRDefault="007968BA" w:rsidP="00E64402">
            <w:pPr>
              <w:jc w:val="both"/>
            </w:pPr>
            <w:r w:rsidRPr="000B4086">
              <w:t>Минимальные расстояния от зданий и сооружений складов</w:t>
            </w:r>
          </w:p>
        </w:tc>
      </w:tr>
      <w:tr w:rsidR="007968BA" w:rsidRPr="000B4086" w:rsidTr="00E64402">
        <w:tc>
          <w:tcPr>
            <w:tcW w:w="1873" w:type="pct"/>
            <w:vMerge/>
            <w:shd w:val="clear" w:color="auto" w:fill="auto"/>
          </w:tcPr>
          <w:p w:rsidR="007968BA" w:rsidRPr="000B4086" w:rsidRDefault="007968BA" w:rsidP="00E64402">
            <w:pPr>
              <w:jc w:val="both"/>
            </w:pPr>
          </w:p>
        </w:tc>
        <w:tc>
          <w:tcPr>
            <w:tcW w:w="655" w:type="pct"/>
            <w:shd w:val="clear" w:color="auto" w:fill="auto"/>
            <w:vAlign w:val="center"/>
          </w:tcPr>
          <w:p w:rsidR="007968BA" w:rsidRPr="000B4086" w:rsidRDefault="007968BA" w:rsidP="00E64402">
            <w:pPr>
              <w:jc w:val="both"/>
              <w:rPr>
                <w:lang w:val="en-US"/>
              </w:rPr>
            </w:pPr>
            <w:r w:rsidRPr="000B4086">
              <w:rPr>
                <w:lang w:val="en-US"/>
              </w:rPr>
              <w:t>I</w:t>
            </w:r>
          </w:p>
        </w:tc>
        <w:tc>
          <w:tcPr>
            <w:tcW w:w="655" w:type="pct"/>
            <w:shd w:val="clear" w:color="auto" w:fill="auto"/>
            <w:vAlign w:val="center"/>
          </w:tcPr>
          <w:p w:rsidR="007968BA" w:rsidRPr="000B4086" w:rsidRDefault="007968BA" w:rsidP="00E64402">
            <w:pPr>
              <w:jc w:val="both"/>
              <w:rPr>
                <w:lang w:val="en-US"/>
              </w:rPr>
            </w:pPr>
            <w:r w:rsidRPr="000B4086">
              <w:rPr>
                <w:lang w:val="en-US"/>
              </w:rPr>
              <w:t>II</w:t>
            </w:r>
          </w:p>
        </w:tc>
        <w:tc>
          <w:tcPr>
            <w:tcW w:w="582" w:type="pct"/>
            <w:shd w:val="clear" w:color="auto" w:fill="auto"/>
            <w:vAlign w:val="center"/>
          </w:tcPr>
          <w:p w:rsidR="007968BA" w:rsidRPr="000B4086" w:rsidRDefault="007968BA" w:rsidP="00E64402">
            <w:pPr>
              <w:jc w:val="both"/>
            </w:pPr>
            <w:r w:rsidRPr="000B4086">
              <w:rPr>
                <w:lang w:val="en-US"/>
              </w:rPr>
              <w:t>III</w:t>
            </w:r>
            <w:r w:rsidRPr="000B4086">
              <w:t>а</w:t>
            </w:r>
          </w:p>
        </w:tc>
        <w:tc>
          <w:tcPr>
            <w:tcW w:w="654" w:type="pct"/>
            <w:shd w:val="clear" w:color="auto" w:fill="auto"/>
            <w:vAlign w:val="center"/>
          </w:tcPr>
          <w:p w:rsidR="007968BA" w:rsidRPr="000B4086" w:rsidRDefault="007968BA" w:rsidP="00E64402">
            <w:pPr>
              <w:jc w:val="both"/>
            </w:pPr>
            <w:r w:rsidRPr="000B4086">
              <w:rPr>
                <w:lang w:val="en-US"/>
              </w:rPr>
              <w:t>III</w:t>
            </w:r>
            <w:r w:rsidRPr="000B4086">
              <w:t>б</w:t>
            </w:r>
          </w:p>
        </w:tc>
        <w:tc>
          <w:tcPr>
            <w:tcW w:w="582" w:type="pct"/>
            <w:shd w:val="clear" w:color="auto" w:fill="auto"/>
            <w:vAlign w:val="center"/>
          </w:tcPr>
          <w:p w:rsidR="007968BA" w:rsidRPr="000B4086" w:rsidRDefault="007968BA" w:rsidP="00E64402">
            <w:pPr>
              <w:jc w:val="both"/>
            </w:pPr>
            <w:r w:rsidRPr="000B4086">
              <w:rPr>
                <w:lang w:val="en-US"/>
              </w:rPr>
              <w:t>III</w:t>
            </w:r>
            <w:r w:rsidRPr="000B4086">
              <w:t>в</w:t>
            </w:r>
          </w:p>
        </w:tc>
      </w:tr>
      <w:tr w:rsidR="007968BA" w:rsidRPr="000B4086" w:rsidTr="00E64402">
        <w:tc>
          <w:tcPr>
            <w:tcW w:w="1873" w:type="pct"/>
            <w:shd w:val="clear" w:color="auto" w:fill="auto"/>
          </w:tcPr>
          <w:p w:rsidR="007968BA" w:rsidRPr="000B4086" w:rsidRDefault="007968BA" w:rsidP="00E64402">
            <w:pPr>
              <w:jc w:val="both"/>
            </w:pPr>
            <w:r w:rsidRPr="000B4086">
              <w:t>Здания и сооружения соседских предприятий</w:t>
            </w:r>
          </w:p>
        </w:tc>
        <w:tc>
          <w:tcPr>
            <w:tcW w:w="655" w:type="pct"/>
            <w:shd w:val="clear" w:color="auto" w:fill="auto"/>
          </w:tcPr>
          <w:p w:rsidR="007968BA" w:rsidRPr="000B4086" w:rsidRDefault="007968BA" w:rsidP="00E64402">
            <w:pPr>
              <w:jc w:val="both"/>
            </w:pPr>
            <w:r w:rsidRPr="000B4086">
              <w:t>100</w:t>
            </w:r>
          </w:p>
        </w:tc>
        <w:tc>
          <w:tcPr>
            <w:tcW w:w="655" w:type="pct"/>
            <w:shd w:val="clear" w:color="auto" w:fill="auto"/>
          </w:tcPr>
          <w:p w:rsidR="007968BA" w:rsidRPr="000B4086" w:rsidRDefault="007968BA" w:rsidP="00E64402">
            <w:pPr>
              <w:jc w:val="both"/>
            </w:pPr>
            <w:r w:rsidRPr="000B4086">
              <w:t>40 (100)</w:t>
            </w:r>
          </w:p>
        </w:tc>
        <w:tc>
          <w:tcPr>
            <w:tcW w:w="582" w:type="pct"/>
            <w:shd w:val="clear" w:color="auto" w:fill="auto"/>
          </w:tcPr>
          <w:p w:rsidR="007968BA" w:rsidRPr="000B4086" w:rsidRDefault="007968BA" w:rsidP="00E64402">
            <w:pPr>
              <w:jc w:val="both"/>
            </w:pPr>
            <w:r w:rsidRPr="000B4086">
              <w:t>40</w:t>
            </w:r>
          </w:p>
        </w:tc>
        <w:tc>
          <w:tcPr>
            <w:tcW w:w="654" w:type="pct"/>
            <w:shd w:val="clear" w:color="auto" w:fill="auto"/>
          </w:tcPr>
          <w:p w:rsidR="007968BA" w:rsidRPr="000B4086" w:rsidRDefault="007968BA" w:rsidP="00E64402">
            <w:pPr>
              <w:jc w:val="both"/>
            </w:pPr>
            <w:r w:rsidRPr="000B4086">
              <w:t>40</w:t>
            </w:r>
          </w:p>
        </w:tc>
        <w:tc>
          <w:tcPr>
            <w:tcW w:w="582" w:type="pct"/>
            <w:shd w:val="clear" w:color="auto" w:fill="auto"/>
          </w:tcPr>
          <w:p w:rsidR="007968BA" w:rsidRPr="000B4086" w:rsidRDefault="007968BA" w:rsidP="00E64402">
            <w:pPr>
              <w:jc w:val="both"/>
            </w:pPr>
            <w:r w:rsidRPr="000B4086">
              <w:t>30</w:t>
            </w:r>
          </w:p>
        </w:tc>
      </w:tr>
      <w:tr w:rsidR="007968BA" w:rsidRPr="000B4086" w:rsidTr="00E64402">
        <w:tc>
          <w:tcPr>
            <w:tcW w:w="1873" w:type="pct"/>
            <w:shd w:val="clear" w:color="auto" w:fill="auto"/>
          </w:tcPr>
          <w:p w:rsidR="007968BA" w:rsidRPr="000B4086" w:rsidRDefault="007968BA" w:rsidP="00E64402">
            <w:pPr>
              <w:jc w:val="both"/>
            </w:pPr>
            <w:r w:rsidRPr="000B4086">
              <w:t>Лесные массивы:</w:t>
            </w:r>
          </w:p>
          <w:p w:rsidR="007968BA" w:rsidRPr="000B4086" w:rsidRDefault="007968BA" w:rsidP="00E64402">
            <w:pPr>
              <w:jc w:val="both"/>
            </w:pPr>
            <w:r w:rsidRPr="000B4086">
              <w:t>- хвойных и смешанных пород</w:t>
            </w:r>
          </w:p>
          <w:p w:rsidR="007968BA" w:rsidRPr="000B4086" w:rsidRDefault="007968BA" w:rsidP="00E64402">
            <w:pPr>
              <w:jc w:val="both"/>
            </w:pPr>
            <w:r w:rsidRPr="000B4086">
              <w:t>- лиственных пород</w:t>
            </w:r>
          </w:p>
        </w:tc>
        <w:tc>
          <w:tcPr>
            <w:tcW w:w="655" w:type="pct"/>
            <w:shd w:val="clear" w:color="auto" w:fill="auto"/>
          </w:tcPr>
          <w:p w:rsidR="007968BA" w:rsidRPr="000B4086" w:rsidRDefault="007968BA" w:rsidP="00E64402">
            <w:pPr>
              <w:jc w:val="both"/>
            </w:pPr>
          </w:p>
          <w:p w:rsidR="007968BA" w:rsidRPr="000B4086" w:rsidRDefault="007968BA" w:rsidP="00E64402">
            <w:pPr>
              <w:jc w:val="both"/>
            </w:pPr>
            <w:r w:rsidRPr="000B4086">
              <w:t>100</w:t>
            </w:r>
          </w:p>
          <w:p w:rsidR="007968BA" w:rsidRPr="000B4086" w:rsidRDefault="007968BA" w:rsidP="00E64402">
            <w:pPr>
              <w:jc w:val="both"/>
            </w:pPr>
            <w:r w:rsidRPr="000B4086">
              <w:t>100</w:t>
            </w:r>
          </w:p>
        </w:tc>
        <w:tc>
          <w:tcPr>
            <w:tcW w:w="655" w:type="pct"/>
            <w:shd w:val="clear" w:color="auto" w:fill="auto"/>
          </w:tcPr>
          <w:p w:rsidR="007968BA" w:rsidRPr="000B4086" w:rsidRDefault="007968BA" w:rsidP="00E64402">
            <w:pPr>
              <w:jc w:val="both"/>
            </w:pPr>
          </w:p>
          <w:p w:rsidR="007968BA" w:rsidRPr="000B4086" w:rsidRDefault="007968BA" w:rsidP="00E64402">
            <w:pPr>
              <w:jc w:val="both"/>
            </w:pPr>
            <w:r w:rsidRPr="000B4086">
              <w:t>50</w:t>
            </w:r>
          </w:p>
          <w:p w:rsidR="007968BA" w:rsidRPr="000B4086" w:rsidRDefault="007968BA" w:rsidP="00E64402">
            <w:pPr>
              <w:jc w:val="both"/>
            </w:pPr>
            <w:r w:rsidRPr="000B4086">
              <w:t>100</w:t>
            </w:r>
          </w:p>
        </w:tc>
        <w:tc>
          <w:tcPr>
            <w:tcW w:w="582" w:type="pct"/>
            <w:shd w:val="clear" w:color="auto" w:fill="auto"/>
          </w:tcPr>
          <w:p w:rsidR="007968BA" w:rsidRPr="000B4086" w:rsidRDefault="007968BA" w:rsidP="00E64402">
            <w:pPr>
              <w:jc w:val="both"/>
            </w:pPr>
          </w:p>
          <w:p w:rsidR="007968BA" w:rsidRPr="000B4086" w:rsidRDefault="007968BA" w:rsidP="00E64402">
            <w:pPr>
              <w:jc w:val="both"/>
            </w:pPr>
            <w:r w:rsidRPr="000B4086">
              <w:t>50</w:t>
            </w:r>
          </w:p>
          <w:p w:rsidR="007968BA" w:rsidRPr="000B4086" w:rsidRDefault="007968BA" w:rsidP="00E64402">
            <w:pPr>
              <w:jc w:val="both"/>
            </w:pPr>
            <w:r w:rsidRPr="000B4086">
              <w:t>50</w:t>
            </w:r>
          </w:p>
        </w:tc>
        <w:tc>
          <w:tcPr>
            <w:tcW w:w="654" w:type="pct"/>
            <w:shd w:val="clear" w:color="auto" w:fill="auto"/>
          </w:tcPr>
          <w:p w:rsidR="007968BA" w:rsidRPr="000B4086" w:rsidRDefault="007968BA" w:rsidP="00E64402">
            <w:pPr>
              <w:jc w:val="both"/>
            </w:pPr>
          </w:p>
          <w:p w:rsidR="007968BA" w:rsidRPr="000B4086" w:rsidRDefault="007968BA" w:rsidP="00E64402">
            <w:pPr>
              <w:jc w:val="both"/>
            </w:pPr>
            <w:r w:rsidRPr="000B4086">
              <w:t>50</w:t>
            </w:r>
          </w:p>
          <w:p w:rsidR="007968BA" w:rsidRPr="000B4086" w:rsidRDefault="007968BA" w:rsidP="00E64402">
            <w:pPr>
              <w:jc w:val="both"/>
            </w:pPr>
            <w:r w:rsidRPr="000B4086">
              <w:t>50</w:t>
            </w:r>
          </w:p>
        </w:tc>
        <w:tc>
          <w:tcPr>
            <w:tcW w:w="582" w:type="pct"/>
            <w:shd w:val="clear" w:color="auto" w:fill="auto"/>
          </w:tcPr>
          <w:p w:rsidR="007968BA" w:rsidRPr="000B4086" w:rsidRDefault="007968BA" w:rsidP="00E64402">
            <w:pPr>
              <w:jc w:val="both"/>
            </w:pPr>
          </w:p>
          <w:p w:rsidR="007968BA" w:rsidRPr="000B4086" w:rsidRDefault="007968BA" w:rsidP="00E64402">
            <w:pPr>
              <w:jc w:val="both"/>
            </w:pPr>
            <w:r w:rsidRPr="000B4086">
              <w:t>50</w:t>
            </w:r>
          </w:p>
          <w:p w:rsidR="007968BA" w:rsidRPr="000B4086" w:rsidRDefault="007968BA" w:rsidP="00E64402">
            <w:pPr>
              <w:jc w:val="both"/>
            </w:pPr>
            <w:r w:rsidRPr="000B4086">
              <w:t>50</w:t>
            </w:r>
          </w:p>
        </w:tc>
      </w:tr>
      <w:tr w:rsidR="007968BA" w:rsidRPr="000B4086" w:rsidTr="00E64402">
        <w:tc>
          <w:tcPr>
            <w:tcW w:w="1873" w:type="pct"/>
            <w:shd w:val="clear" w:color="auto" w:fill="auto"/>
          </w:tcPr>
          <w:p w:rsidR="007968BA" w:rsidRPr="000B4086" w:rsidRDefault="007968BA" w:rsidP="00E64402">
            <w:pPr>
              <w:jc w:val="both"/>
            </w:pPr>
            <w:r w:rsidRPr="000B4086">
              <w:t>Склады: лесных материалов, торфа, волокнистых веществ, соломы, а так же участки открытого залегания торфа</w:t>
            </w:r>
          </w:p>
        </w:tc>
        <w:tc>
          <w:tcPr>
            <w:tcW w:w="655" w:type="pct"/>
            <w:shd w:val="clear" w:color="auto" w:fill="auto"/>
          </w:tcPr>
          <w:p w:rsidR="007968BA" w:rsidRPr="000B4086" w:rsidRDefault="007968BA" w:rsidP="00E64402">
            <w:pPr>
              <w:jc w:val="both"/>
            </w:pPr>
            <w:r w:rsidRPr="000B4086">
              <w:t>100</w:t>
            </w:r>
          </w:p>
        </w:tc>
        <w:tc>
          <w:tcPr>
            <w:tcW w:w="655" w:type="pct"/>
            <w:shd w:val="clear" w:color="auto" w:fill="auto"/>
          </w:tcPr>
          <w:p w:rsidR="007968BA" w:rsidRPr="000B4086" w:rsidRDefault="007968BA" w:rsidP="00E64402">
            <w:pPr>
              <w:jc w:val="both"/>
            </w:pPr>
            <w:r w:rsidRPr="000B4086">
              <w:t>100</w:t>
            </w:r>
          </w:p>
        </w:tc>
        <w:tc>
          <w:tcPr>
            <w:tcW w:w="582" w:type="pct"/>
            <w:shd w:val="clear" w:color="auto" w:fill="auto"/>
          </w:tcPr>
          <w:p w:rsidR="007968BA" w:rsidRPr="000B4086" w:rsidRDefault="007968BA" w:rsidP="00E64402">
            <w:pPr>
              <w:jc w:val="both"/>
            </w:pPr>
            <w:r w:rsidRPr="000B4086">
              <w:t>50</w:t>
            </w:r>
          </w:p>
        </w:tc>
        <w:tc>
          <w:tcPr>
            <w:tcW w:w="654" w:type="pct"/>
            <w:shd w:val="clear" w:color="auto" w:fill="auto"/>
          </w:tcPr>
          <w:p w:rsidR="007968BA" w:rsidRPr="000B4086" w:rsidRDefault="007968BA" w:rsidP="00E64402">
            <w:pPr>
              <w:jc w:val="both"/>
            </w:pPr>
            <w:r w:rsidRPr="000B4086">
              <w:t>50</w:t>
            </w:r>
          </w:p>
        </w:tc>
        <w:tc>
          <w:tcPr>
            <w:tcW w:w="582" w:type="pct"/>
            <w:shd w:val="clear" w:color="auto" w:fill="auto"/>
          </w:tcPr>
          <w:p w:rsidR="007968BA" w:rsidRPr="000B4086" w:rsidRDefault="007968BA" w:rsidP="00E64402">
            <w:pPr>
              <w:jc w:val="both"/>
            </w:pPr>
            <w:r w:rsidRPr="000B4086">
              <w:t>50</w:t>
            </w:r>
          </w:p>
        </w:tc>
      </w:tr>
      <w:tr w:rsidR="007968BA" w:rsidRPr="000B4086" w:rsidTr="00E64402">
        <w:tc>
          <w:tcPr>
            <w:tcW w:w="1873" w:type="pct"/>
            <w:shd w:val="clear" w:color="auto" w:fill="auto"/>
          </w:tcPr>
          <w:p w:rsidR="007968BA" w:rsidRPr="000B4086" w:rsidRDefault="007968BA" w:rsidP="00E64402">
            <w:pPr>
              <w:jc w:val="both"/>
            </w:pPr>
            <w:r w:rsidRPr="000B4086">
              <w:t>Железные дороги общей сети (до подошвы насыпи или бровки выемки):</w:t>
            </w:r>
          </w:p>
          <w:p w:rsidR="007968BA" w:rsidRPr="000B4086" w:rsidRDefault="007968BA" w:rsidP="00E64402">
            <w:pPr>
              <w:jc w:val="both"/>
            </w:pPr>
            <w:r w:rsidRPr="000B4086">
              <w:t>- на станциях</w:t>
            </w:r>
          </w:p>
          <w:p w:rsidR="007968BA" w:rsidRPr="000B4086" w:rsidRDefault="007968BA" w:rsidP="00E64402">
            <w:pPr>
              <w:jc w:val="both"/>
            </w:pPr>
            <w:r w:rsidRPr="000B4086">
              <w:t>- на разъездах и платформах</w:t>
            </w:r>
          </w:p>
          <w:p w:rsidR="007968BA" w:rsidRPr="000B4086" w:rsidRDefault="007968BA" w:rsidP="00E64402">
            <w:pPr>
              <w:jc w:val="both"/>
            </w:pPr>
            <w:r w:rsidRPr="000B4086">
              <w:t>- на перегонах</w:t>
            </w:r>
          </w:p>
        </w:tc>
        <w:tc>
          <w:tcPr>
            <w:tcW w:w="655"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150</w:t>
            </w:r>
          </w:p>
          <w:p w:rsidR="007968BA" w:rsidRPr="000B4086" w:rsidRDefault="007968BA" w:rsidP="00E64402">
            <w:pPr>
              <w:jc w:val="both"/>
            </w:pPr>
            <w:r w:rsidRPr="000B4086">
              <w:t>80</w:t>
            </w:r>
          </w:p>
          <w:p w:rsidR="007968BA" w:rsidRPr="000B4086" w:rsidRDefault="007968BA" w:rsidP="00E64402">
            <w:pPr>
              <w:jc w:val="both"/>
            </w:pPr>
            <w:r w:rsidRPr="000B4086">
              <w:t>60</w:t>
            </w:r>
          </w:p>
        </w:tc>
        <w:tc>
          <w:tcPr>
            <w:tcW w:w="655"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100</w:t>
            </w:r>
          </w:p>
          <w:p w:rsidR="007968BA" w:rsidRPr="000B4086" w:rsidRDefault="007968BA" w:rsidP="00E64402">
            <w:pPr>
              <w:jc w:val="both"/>
            </w:pPr>
            <w:r w:rsidRPr="000B4086">
              <w:t>70</w:t>
            </w:r>
          </w:p>
          <w:p w:rsidR="007968BA" w:rsidRPr="000B4086" w:rsidRDefault="007968BA" w:rsidP="00E64402">
            <w:pPr>
              <w:jc w:val="both"/>
            </w:pPr>
            <w:r w:rsidRPr="000B4086">
              <w:t>50</w:t>
            </w:r>
          </w:p>
        </w:tc>
        <w:tc>
          <w:tcPr>
            <w:tcW w:w="582"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80</w:t>
            </w:r>
          </w:p>
          <w:p w:rsidR="007968BA" w:rsidRPr="000B4086" w:rsidRDefault="007968BA" w:rsidP="00E64402">
            <w:pPr>
              <w:jc w:val="both"/>
            </w:pPr>
            <w:r w:rsidRPr="000B4086">
              <w:t>60</w:t>
            </w:r>
          </w:p>
          <w:p w:rsidR="007968BA" w:rsidRPr="000B4086" w:rsidRDefault="007968BA" w:rsidP="00E64402">
            <w:pPr>
              <w:jc w:val="both"/>
            </w:pPr>
            <w:r w:rsidRPr="000B4086">
              <w:t>40</w:t>
            </w:r>
          </w:p>
        </w:tc>
        <w:tc>
          <w:tcPr>
            <w:tcW w:w="654"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60</w:t>
            </w:r>
          </w:p>
          <w:p w:rsidR="007968BA" w:rsidRPr="000B4086" w:rsidRDefault="007968BA" w:rsidP="00E64402">
            <w:pPr>
              <w:jc w:val="both"/>
            </w:pPr>
            <w:r w:rsidRPr="000B4086">
              <w:t>50</w:t>
            </w:r>
          </w:p>
          <w:p w:rsidR="007968BA" w:rsidRPr="000B4086" w:rsidRDefault="007968BA" w:rsidP="00E64402">
            <w:pPr>
              <w:jc w:val="both"/>
            </w:pPr>
            <w:r w:rsidRPr="000B4086">
              <w:t>40</w:t>
            </w:r>
          </w:p>
        </w:tc>
        <w:tc>
          <w:tcPr>
            <w:tcW w:w="582"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50</w:t>
            </w:r>
          </w:p>
          <w:p w:rsidR="007968BA" w:rsidRPr="000B4086" w:rsidRDefault="007968BA" w:rsidP="00E64402">
            <w:pPr>
              <w:jc w:val="both"/>
            </w:pPr>
            <w:r w:rsidRPr="000B4086">
              <w:t>40</w:t>
            </w:r>
          </w:p>
          <w:p w:rsidR="007968BA" w:rsidRPr="000B4086" w:rsidRDefault="007968BA" w:rsidP="00E64402">
            <w:pPr>
              <w:jc w:val="both"/>
            </w:pPr>
            <w:r w:rsidRPr="000B4086">
              <w:t>30</w:t>
            </w:r>
          </w:p>
        </w:tc>
      </w:tr>
      <w:tr w:rsidR="007968BA" w:rsidRPr="000B4086" w:rsidTr="00E64402">
        <w:tc>
          <w:tcPr>
            <w:tcW w:w="1873" w:type="pct"/>
            <w:shd w:val="clear" w:color="auto" w:fill="auto"/>
          </w:tcPr>
          <w:p w:rsidR="007968BA" w:rsidRPr="000B4086" w:rsidRDefault="007968BA" w:rsidP="00E64402">
            <w:pPr>
              <w:jc w:val="both"/>
            </w:pPr>
            <w:r w:rsidRPr="000B4086">
              <w:t>Автомобильные дороги общей сети (край проезжей части):</w:t>
            </w:r>
          </w:p>
          <w:p w:rsidR="007968BA" w:rsidRPr="000B4086" w:rsidRDefault="007968BA" w:rsidP="00E64402">
            <w:pPr>
              <w:jc w:val="both"/>
            </w:pPr>
            <w:r w:rsidRPr="000B4086">
              <w:rPr>
                <w:lang w:val="en-US"/>
              </w:rPr>
              <w:t>I</w:t>
            </w:r>
            <w:r w:rsidRPr="000B4086">
              <w:t xml:space="preserve">, </w:t>
            </w:r>
            <w:r w:rsidRPr="000B4086">
              <w:rPr>
                <w:lang w:val="en-US"/>
              </w:rPr>
              <w:t>II</w:t>
            </w:r>
            <w:r w:rsidRPr="000B4086">
              <w:t xml:space="preserve"> и </w:t>
            </w:r>
            <w:r w:rsidRPr="000B4086">
              <w:rPr>
                <w:lang w:val="en-US"/>
              </w:rPr>
              <w:t>III</w:t>
            </w:r>
            <w:r w:rsidRPr="000B4086">
              <w:t xml:space="preserve"> категории</w:t>
            </w:r>
          </w:p>
          <w:p w:rsidR="007968BA" w:rsidRPr="000B4086" w:rsidRDefault="007968BA" w:rsidP="00E64402">
            <w:pPr>
              <w:jc w:val="both"/>
            </w:pPr>
            <w:r w:rsidRPr="000B4086">
              <w:rPr>
                <w:lang w:val="en-US"/>
              </w:rPr>
              <w:t>IV</w:t>
            </w:r>
            <w:r w:rsidRPr="000B4086">
              <w:t xml:space="preserve"> и </w:t>
            </w:r>
            <w:r w:rsidRPr="000B4086">
              <w:rPr>
                <w:lang w:val="en-US"/>
              </w:rPr>
              <w:t>V</w:t>
            </w:r>
            <w:r w:rsidRPr="000B4086">
              <w:t xml:space="preserve"> категории</w:t>
            </w:r>
          </w:p>
        </w:tc>
        <w:tc>
          <w:tcPr>
            <w:tcW w:w="655"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75</w:t>
            </w:r>
          </w:p>
          <w:p w:rsidR="007968BA" w:rsidRPr="000B4086" w:rsidRDefault="007968BA" w:rsidP="00E64402">
            <w:pPr>
              <w:jc w:val="both"/>
            </w:pPr>
            <w:r w:rsidRPr="000B4086">
              <w:t>40</w:t>
            </w:r>
          </w:p>
        </w:tc>
        <w:tc>
          <w:tcPr>
            <w:tcW w:w="655"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50</w:t>
            </w:r>
          </w:p>
          <w:p w:rsidR="007968BA" w:rsidRPr="000B4086" w:rsidRDefault="007968BA" w:rsidP="00E64402">
            <w:pPr>
              <w:jc w:val="both"/>
            </w:pPr>
            <w:r w:rsidRPr="000B4086">
              <w:t>30</w:t>
            </w:r>
          </w:p>
        </w:tc>
        <w:tc>
          <w:tcPr>
            <w:tcW w:w="582"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45</w:t>
            </w:r>
          </w:p>
          <w:p w:rsidR="007968BA" w:rsidRPr="000B4086" w:rsidRDefault="007968BA" w:rsidP="00E64402">
            <w:pPr>
              <w:jc w:val="both"/>
            </w:pPr>
            <w:r w:rsidRPr="000B4086">
              <w:t>20</w:t>
            </w:r>
          </w:p>
        </w:tc>
        <w:tc>
          <w:tcPr>
            <w:tcW w:w="654"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45</w:t>
            </w:r>
          </w:p>
          <w:p w:rsidR="007968BA" w:rsidRPr="000B4086" w:rsidRDefault="007968BA" w:rsidP="00E64402">
            <w:pPr>
              <w:jc w:val="both"/>
            </w:pPr>
            <w:r w:rsidRPr="000B4086">
              <w:t>20</w:t>
            </w:r>
          </w:p>
        </w:tc>
        <w:tc>
          <w:tcPr>
            <w:tcW w:w="582" w:type="pct"/>
            <w:shd w:val="clear" w:color="auto" w:fill="auto"/>
          </w:tcPr>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45</w:t>
            </w:r>
          </w:p>
          <w:p w:rsidR="007968BA" w:rsidRPr="000B4086" w:rsidRDefault="007968BA" w:rsidP="00E64402">
            <w:pPr>
              <w:jc w:val="both"/>
            </w:pPr>
            <w:r w:rsidRPr="000B4086">
              <w:t>15</w:t>
            </w:r>
          </w:p>
        </w:tc>
      </w:tr>
      <w:tr w:rsidR="007968BA" w:rsidRPr="000B4086" w:rsidTr="00E64402">
        <w:tc>
          <w:tcPr>
            <w:tcW w:w="1873" w:type="pct"/>
            <w:shd w:val="clear" w:color="auto" w:fill="auto"/>
          </w:tcPr>
          <w:p w:rsidR="007968BA" w:rsidRPr="000B4086" w:rsidRDefault="007968BA" w:rsidP="00E64402">
            <w:pPr>
              <w:jc w:val="both"/>
            </w:pPr>
            <w:r w:rsidRPr="000B4086">
              <w:t>Жилые и общественные здания</w:t>
            </w:r>
          </w:p>
        </w:tc>
        <w:tc>
          <w:tcPr>
            <w:tcW w:w="655" w:type="pct"/>
            <w:shd w:val="clear" w:color="auto" w:fill="auto"/>
            <w:vAlign w:val="center"/>
          </w:tcPr>
          <w:p w:rsidR="007968BA" w:rsidRPr="000B4086" w:rsidRDefault="007968BA" w:rsidP="00E64402">
            <w:pPr>
              <w:jc w:val="both"/>
            </w:pPr>
            <w:r w:rsidRPr="000B4086">
              <w:t>200</w:t>
            </w:r>
          </w:p>
        </w:tc>
        <w:tc>
          <w:tcPr>
            <w:tcW w:w="655" w:type="pct"/>
            <w:shd w:val="clear" w:color="auto" w:fill="auto"/>
            <w:vAlign w:val="center"/>
          </w:tcPr>
          <w:p w:rsidR="007968BA" w:rsidRPr="000B4086" w:rsidRDefault="007968BA" w:rsidP="00E64402">
            <w:pPr>
              <w:jc w:val="both"/>
            </w:pPr>
            <w:r w:rsidRPr="000B4086">
              <w:t>100 (200)</w:t>
            </w:r>
          </w:p>
        </w:tc>
        <w:tc>
          <w:tcPr>
            <w:tcW w:w="582" w:type="pct"/>
            <w:shd w:val="clear" w:color="auto" w:fill="auto"/>
            <w:vAlign w:val="center"/>
          </w:tcPr>
          <w:p w:rsidR="007968BA" w:rsidRPr="000B4086" w:rsidRDefault="007968BA" w:rsidP="00E64402">
            <w:pPr>
              <w:jc w:val="both"/>
            </w:pPr>
            <w:r w:rsidRPr="000B4086">
              <w:t>100</w:t>
            </w:r>
          </w:p>
        </w:tc>
        <w:tc>
          <w:tcPr>
            <w:tcW w:w="654" w:type="pct"/>
            <w:shd w:val="clear" w:color="auto" w:fill="auto"/>
            <w:vAlign w:val="center"/>
          </w:tcPr>
          <w:p w:rsidR="007968BA" w:rsidRPr="000B4086" w:rsidRDefault="007968BA" w:rsidP="00E64402">
            <w:pPr>
              <w:jc w:val="both"/>
            </w:pPr>
            <w:r w:rsidRPr="000B4086">
              <w:t>100</w:t>
            </w:r>
          </w:p>
        </w:tc>
        <w:tc>
          <w:tcPr>
            <w:tcW w:w="582" w:type="pct"/>
            <w:shd w:val="clear" w:color="auto" w:fill="auto"/>
            <w:vAlign w:val="center"/>
          </w:tcPr>
          <w:p w:rsidR="007968BA" w:rsidRPr="000B4086" w:rsidRDefault="007968BA" w:rsidP="00E64402">
            <w:pPr>
              <w:jc w:val="both"/>
            </w:pPr>
            <w:r w:rsidRPr="000B4086">
              <w:t>100</w:t>
            </w:r>
          </w:p>
        </w:tc>
      </w:tr>
      <w:tr w:rsidR="007968BA" w:rsidRPr="000B4086" w:rsidTr="00E64402">
        <w:tc>
          <w:tcPr>
            <w:tcW w:w="1873" w:type="pct"/>
            <w:shd w:val="clear" w:color="auto" w:fill="auto"/>
          </w:tcPr>
          <w:p w:rsidR="007968BA" w:rsidRPr="000B4086" w:rsidRDefault="007968BA" w:rsidP="00E64402">
            <w:pPr>
              <w:jc w:val="both"/>
            </w:pPr>
            <w:r w:rsidRPr="000B4086">
              <w:t>Раздаточные колонки автозаправочных станций общего пользования</w:t>
            </w:r>
          </w:p>
        </w:tc>
        <w:tc>
          <w:tcPr>
            <w:tcW w:w="655" w:type="pct"/>
            <w:shd w:val="clear" w:color="auto" w:fill="auto"/>
            <w:vAlign w:val="center"/>
          </w:tcPr>
          <w:p w:rsidR="007968BA" w:rsidRPr="000B4086" w:rsidRDefault="007968BA" w:rsidP="00E64402">
            <w:pPr>
              <w:jc w:val="both"/>
            </w:pPr>
            <w:r w:rsidRPr="000B4086">
              <w:t>50</w:t>
            </w:r>
          </w:p>
        </w:tc>
        <w:tc>
          <w:tcPr>
            <w:tcW w:w="655" w:type="pct"/>
            <w:shd w:val="clear" w:color="auto" w:fill="auto"/>
            <w:vAlign w:val="center"/>
          </w:tcPr>
          <w:p w:rsidR="007968BA" w:rsidRPr="000B4086" w:rsidRDefault="007968BA" w:rsidP="00E64402">
            <w:pPr>
              <w:jc w:val="both"/>
            </w:pPr>
            <w:r w:rsidRPr="000B4086">
              <w:t>30</w:t>
            </w:r>
          </w:p>
        </w:tc>
        <w:tc>
          <w:tcPr>
            <w:tcW w:w="582" w:type="pct"/>
            <w:shd w:val="clear" w:color="auto" w:fill="auto"/>
            <w:vAlign w:val="center"/>
          </w:tcPr>
          <w:p w:rsidR="007968BA" w:rsidRPr="000B4086" w:rsidRDefault="007968BA" w:rsidP="00E64402">
            <w:pPr>
              <w:jc w:val="both"/>
            </w:pPr>
            <w:r w:rsidRPr="000B4086">
              <w:t>30</w:t>
            </w:r>
          </w:p>
        </w:tc>
        <w:tc>
          <w:tcPr>
            <w:tcW w:w="654" w:type="pct"/>
            <w:shd w:val="clear" w:color="auto" w:fill="auto"/>
            <w:vAlign w:val="center"/>
          </w:tcPr>
          <w:p w:rsidR="007968BA" w:rsidRPr="000B4086" w:rsidRDefault="007968BA" w:rsidP="00E64402">
            <w:pPr>
              <w:jc w:val="both"/>
            </w:pPr>
            <w:r w:rsidRPr="000B4086">
              <w:t>30</w:t>
            </w:r>
          </w:p>
        </w:tc>
        <w:tc>
          <w:tcPr>
            <w:tcW w:w="582" w:type="pct"/>
            <w:shd w:val="clear" w:color="auto" w:fill="auto"/>
            <w:vAlign w:val="center"/>
          </w:tcPr>
          <w:p w:rsidR="007968BA" w:rsidRPr="000B4086" w:rsidRDefault="007968BA" w:rsidP="00E64402">
            <w:pPr>
              <w:jc w:val="both"/>
            </w:pPr>
            <w:r w:rsidRPr="000B4086">
              <w:t>30</w:t>
            </w:r>
          </w:p>
        </w:tc>
      </w:tr>
      <w:tr w:rsidR="007968BA" w:rsidRPr="000B4086" w:rsidTr="00E64402">
        <w:tc>
          <w:tcPr>
            <w:tcW w:w="1873" w:type="pct"/>
            <w:shd w:val="clear" w:color="auto" w:fill="auto"/>
          </w:tcPr>
          <w:p w:rsidR="007968BA" w:rsidRPr="000B4086" w:rsidRDefault="007968BA" w:rsidP="00E64402">
            <w:pPr>
              <w:jc w:val="both"/>
            </w:pPr>
            <w:r w:rsidRPr="000B4086">
              <w:t>Закрытые и открытые автостоянки</w:t>
            </w:r>
          </w:p>
        </w:tc>
        <w:tc>
          <w:tcPr>
            <w:tcW w:w="655" w:type="pct"/>
            <w:shd w:val="clear" w:color="auto" w:fill="auto"/>
            <w:vAlign w:val="center"/>
          </w:tcPr>
          <w:p w:rsidR="007968BA" w:rsidRPr="000B4086" w:rsidRDefault="007968BA" w:rsidP="00E64402">
            <w:pPr>
              <w:jc w:val="both"/>
            </w:pPr>
            <w:r w:rsidRPr="000B4086">
              <w:t xml:space="preserve">100 </w:t>
            </w:r>
          </w:p>
        </w:tc>
        <w:tc>
          <w:tcPr>
            <w:tcW w:w="655" w:type="pct"/>
            <w:shd w:val="clear" w:color="auto" w:fill="auto"/>
            <w:vAlign w:val="center"/>
          </w:tcPr>
          <w:p w:rsidR="007968BA" w:rsidRPr="000B4086" w:rsidRDefault="007968BA" w:rsidP="00E64402">
            <w:pPr>
              <w:jc w:val="both"/>
            </w:pPr>
            <w:r w:rsidRPr="000B4086">
              <w:t>40 (100)</w:t>
            </w:r>
          </w:p>
        </w:tc>
        <w:tc>
          <w:tcPr>
            <w:tcW w:w="582" w:type="pct"/>
            <w:shd w:val="clear" w:color="auto" w:fill="auto"/>
            <w:vAlign w:val="center"/>
          </w:tcPr>
          <w:p w:rsidR="007968BA" w:rsidRPr="000B4086" w:rsidRDefault="007968BA" w:rsidP="00E64402">
            <w:pPr>
              <w:jc w:val="both"/>
            </w:pPr>
            <w:r w:rsidRPr="000B4086">
              <w:t>40</w:t>
            </w:r>
          </w:p>
        </w:tc>
        <w:tc>
          <w:tcPr>
            <w:tcW w:w="654" w:type="pct"/>
            <w:shd w:val="clear" w:color="auto" w:fill="auto"/>
            <w:vAlign w:val="center"/>
          </w:tcPr>
          <w:p w:rsidR="007968BA" w:rsidRPr="000B4086" w:rsidRDefault="007968BA" w:rsidP="00E64402">
            <w:pPr>
              <w:jc w:val="both"/>
            </w:pPr>
            <w:r w:rsidRPr="000B4086">
              <w:t>40</w:t>
            </w:r>
          </w:p>
        </w:tc>
        <w:tc>
          <w:tcPr>
            <w:tcW w:w="582" w:type="pct"/>
            <w:shd w:val="clear" w:color="auto" w:fill="auto"/>
            <w:vAlign w:val="center"/>
          </w:tcPr>
          <w:p w:rsidR="007968BA" w:rsidRPr="000B4086" w:rsidRDefault="007968BA" w:rsidP="00E64402">
            <w:pPr>
              <w:jc w:val="both"/>
            </w:pPr>
            <w:r w:rsidRPr="000B4086">
              <w:t>40</w:t>
            </w:r>
          </w:p>
        </w:tc>
      </w:tr>
      <w:tr w:rsidR="007968BA" w:rsidRPr="000B4086" w:rsidTr="00E64402">
        <w:tc>
          <w:tcPr>
            <w:tcW w:w="1873" w:type="pct"/>
            <w:shd w:val="clear" w:color="auto" w:fill="auto"/>
          </w:tcPr>
          <w:p w:rsidR="007968BA" w:rsidRPr="000B4086" w:rsidRDefault="007968BA" w:rsidP="00E64402">
            <w:pPr>
              <w:jc w:val="both"/>
            </w:pPr>
            <w:r w:rsidRPr="000B4086">
              <w:t xml:space="preserve">Очистные канализационные сооружения и насосные </w:t>
            </w:r>
            <w:proofErr w:type="gramStart"/>
            <w:r w:rsidRPr="000B4086">
              <w:t>станции</w:t>
            </w:r>
            <w:proofErr w:type="gramEnd"/>
            <w:r w:rsidRPr="000B4086">
              <w:t xml:space="preserve"> не относящиеся к складу</w:t>
            </w:r>
          </w:p>
        </w:tc>
        <w:tc>
          <w:tcPr>
            <w:tcW w:w="655" w:type="pct"/>
            <w:shd w:val="clear" w:color="auto" w:fill="auto"/>
            <w:vAlign w:val="center"/>
          </w:tcPr>
          <w:p w:rsidR="007968BA" w:rsidRPr="000B4086" w:rsidRDefault="007968BA" w:rsidP="00E64402">
            <w:pPr>
              <w:jc w:val="both"/>
            </w:pPr>
            <w:r w:rsidRPr="000B4086">
              <w:t>100</w:t>
            </w:r>
          </w:p>
        </w:tc>
        <w:tc>
          <w:tcPr>
            <w:tcW w:w="655" w:type="pct"/>
            <w:shd w:val="clear" w:color="auto" w:fill="auto"/>
            <w:vAlign w:val="center"/>
          </w:tcPr>
          <w:p w:rsidR="007968BA" w:rsidRPr="000B4086" w:rsidRDefault="007968BA" w:rsidP="00E64402">
            <w:pPr>
              <w:jc w:val="both"/>
            </w:pPr>
            <w:r w:rsidRPr="000B4086">
              <w:t>100</w:t>
            </w:r>
          </w:p>
        </w:tc>
        <w:tc>
          <w:tcPr>
            <w:tcW w:w="582" w:type="pct"/>
            <w:shd w:val="clear" w:color="auto" w:fill="auto"/>
            <w:vAlign w:val="center"/>
          </w:tcPr>
          <w:p w:rsidR="007968BA" w:rsidRPr="000B4086" w:rsidRDefault="007968BA" w:rsidP="00E64402">
            <w:pPr>
              <w:jc w:val="both"/>
            </w:pPr>
            <w:r w:rsidRPr="000B4086">
              <w:t>40</w:t>
            </w:r>
          </w:p>
        </w:tc>
        <w:tc>
          <w:tcPr>
            <w:tcW w:w="654" w:type="pct"/>
            <w:shd w:val="clear" w:color="auto" w:fill="auto"/>
            <w:vAlign w:val="center"/>
          </w:tcPr>
          <w:p w:rsidR="007968BA" w:rsidRPr="000B4086" w:rsidRDefault="007968BA" w:rsidP="00E64402">
            <w:pPr>
              <w:jc w:val="both"/>
            </w:pPr>
            <w:r w:rsidRPr="000B4086">
              <w:t>40</w:t>
            </w:r>
          </w:p>
        </w:tc>
        <w:tc>
          <w:tcPr>
            <w:tcW w:w="582" w:type="pct"/>
            <w:shd w:val="clear" w:color="auto" w:fill="auto"/>
            <w:vAlign w:val="center"/>
          </w:tcPr>
          <w:p w:rsidR="007968BA" w:rsidRPr="000B4086" w:rsidRDefault="007968BA" w:rsidP="00E64402">
            <w:pPr>
              <w:jc w:val="both"/>
            </w:pPr>
            <w:r w:rsidRPr="000B4086">
              <w:t>40</w:t>
            </w:r>
          </w:p>
        </w:tc>
      </w:tr>
      <w:tr w:rsidR="007968BA" w:rsidRPr="000B4086" w:rsidTr="00E64402">
        <w:tc>
          <w:tcPr>
            <w:tcW w:w="1873" w:type="pct"/>
            <w:shd w:val="clear" w:color="auto" w:fill="auto"/>
          </w:tcPr>
          <w:p w:rsidR="007968BA" w:rsidRPr="000B4086" w:rsidRDefault="007968BA" w:rsidP="00E64402">
            <w:pPr>
              <w:jc w:val="both"/>
            </w:pPr>
            <w:r w:rsidRPr="000B4086">
              <w:t xml:space="preserve">Водозаправочные </w:t>
            </w:r>
            <w:proofErr w:type="gramStart"/>
            <w:r w:rsidRPr="000B4086">
              <w:t>сооружения</w:t>
            </w:r>
            <w:proofErr w:type="gramEnd"/>
            <w:r w:rsidRPr="000B4086">
              <w:t xml:space="preserve"> не относящиеся к складу</w:t>
            </w:r>
          </w:p>
        </w:tc>
        <w:tc>
          <w:tcPr>
            <w:tcW w:w="655" w:type="pct"/>
            <w:shd w:val="clear" w:color="auto" w:fill="auto"/>
            <w:vAlign w:val="center"/>
          </w:tcPr>
          <w:p w:rsidR="007968BA" w:rsidRPr="000B4086" w:rsidRDefault="007968BA" w:rsidP="00E64402">
            <w:pPr>
              <w:jc w:val="both"/>
            </w:pPr>
            <w:r w:rsidRPr="000B4086">
              <w:t>200</w:t>
            </w:r>
          </w:p>
        </w:tc>
        <w:tc>
          <w:tcPr>
            <w:tcW w:w="655" w:type="pct"/>
            <w:shd w:val="clear" w:color="auto" w:fill="auto"/>
            <w:vAlign w:val="center"/>
          </w:tcPr>
          <w:p w:rsidR="007968BA" w:rsidRPr="000B4086" w:rsidRDefault="007968BA" w:rsidP="00E64402">
            <w:pPr>
              <w:jc w:val="both"/>
            </w:pPr>
            <w:r w:rsidRPr="000B4086">
              <w:t>150</w:t>
            </w:r>
          </w:p>
        </w:tc>
        <w:tc>
          <w:tcPr>
            <w:tcW w:w="582" w:type="pct"/>
            <w:shd w:val="clear" w:color="auto" w:fill="auto"/>
            <w:vAlign w:val="center"/>
          </w:tcPr>
          <w:p w:rsidR="007968BA" w:rsidRPr="000B4086" w:rsidRDefault="007968BA" w:rsidP="00E64402">
            <w:pPr>
              <w:jc w:val="both"/>
            </w:pPr>
            <w:r w:rsidRPr="000B4086">
              <w:t>100</w:t>
            </w:r>
          </w:p>
        </w:tc>
        <w:tc>
          <w:tcPr>
            <w:tcW w:w="654" w:type="pct"/>
            <w:shd w:val="clear" w:color="auto" w:fill="auto"/>
            <w:vAlign w:val="center"/>
          </w:tcPr>
          <w:p w:rsidR="007968BA" w:rsidRPr="000B4086" w:rsidRDefault="007968BA" w:rsidP="00E64402">
            <w:pPr>
              <w:jc w:val="both"/>
            </w:pPr>
            <w:r w:rsidRPr="000B4086">
              <w:t>75</w:t>
            </w:r>
          </w:p>
        </w:tc>
        <w:tc>
          <w:tcPr>
            <w:tcW w:w="582" w:type="pct"/>
            <w:shd w:val="clear" w:color="auto" w:fill="auto"/>
            <w:vAlign w:val="center"/>
          </w:tcPr>
          <w:p w:rsidR="007968BA" w:rsidRPr="000B4086" w:rsidRDefault="007968BA" w:rsidP="00E64402">
            <w:pPr>
              <w:jc w:val="both"/>
            </w:pPr>
            <w:r w:rsidRPr="000B4086">
              <w:t>75</w:t>
            </w:r>
          </w:p>
        </w:tc>
      </w:tr>
      <w:tr w:rsidR="007968BA" w:rsidRPr="000B4086" w:rsidTr="00E64402">
        <w:tc>
          <w:tcPr>
            <w:tcW w:w="1873" w:type="pct"/>
            <w:shd w:val="clear" w:color="auto" w:fill="auto"/>
          </w:tcPr>
          <w:p w:rsidR="007968BA" w:rsidRPr="000B4086" w:rsidRDefault="007968BA" w:rsidP="00E64402">
            <w:pPr>
              <w:jc w:val="both"/>
            </w:pPr>
            <w:r w:rsidRPr="000B4086">
              <w:t>Аварийный амбар для резервуарного парка</w:t>
            </w:r>
          </w:p>
        </w:tc>
        <w:tc>
          <w:tcPr>
            <w:tcW w:w="655" w:type="pct"/>
            <w:shd w:val="clear" w:color="auto" w:fill="auto"/>
            <w:vAlign w:val="center"/>
          </w:tcPr>
          <w:p w:rsidR="007968BA" w:rsidRPr="000B4086" w:rsidRDefault="007968BA" w:rsidP="00E64402">
            <w:pPr>
              <w:jc w:val="both"/>
            </w:pPr>
            <w:r w:rsidRPr="000B4086">
              <w:t>60</w:t>
            </w:r>
          </w:p>
        </w:tc>
        <w:tc>
          <w:tcPr>
            <w:tcW w:w="655" w:type="pct"/>
            <w:shd w:val="clear" w:color="auto" w:fill="auto"/>
            <w:vAlign w:val="center"/>
          </w:tcPr>
          <w:p w:rsidR="007968BA" w:rsidRPr="000B4086" w:rsidRDefault="007968BA" w:rsidP="00E64402">
            <w:pPr>
              <w:jc w:val="both"/>
            </w:pPr>
            <w:r w:rsidRPr="000B4086">
              <w:t>40</w:t>
            </w:r>
          </w:p>
        </w:tc>
        <w:tc>
          <w:tcPr>
            <w:tcW w:w="582" w:type="pct"/>
            <w:shd w:val="clear" w:color="auto" w:fill="auto"/>
            <w:vAlign w:val="center"/>
          </w:tcPr>
          <w:p w:rsidR="007968BA" w:rsidRPr="000B4086" w:rsidRDefault="007968BA" w:rsidP="00E64402">
            <w:pPr>
              <w:jc w:val="both"/>
            </w:pPr>
            <w:r w:rsidRPr="000B4086">
              <w:t>40</w:t>
            </w:r>
          </w:p>
        </w:tc>
        <w:tc>
          <w:tcPr>
            <w:tcW w:w="654" w:type="pct"/>
            <w:shd w:val="clear" w:color="auto" w:fill="auto"/>
            <w:vAlign w:val="center"/>
          </w:tcPr>
          <w:p w:rsidR="007968BA" w:rsidRPr="000B4086" w:rsidRDefault="007968BA" w:rsidP="00E64402">
            <w:pPr>
              <w:jc w:val="both"/>
            </w:pPr>
            <w:r w:rsidRPr="000B4086">
              <w:t>40</w:t>
            </w:r>
          </w:p>
        </w:tc>
        <w:tc>
          <w:tcPr>
            <w:tcW w:w="582" w:type="pct"/>
            <w:shd w:val="clear" w:color="auto" w:fill="auto"/>
            <w:vAlign w:val="center"/>
          </w:tcPr>
          <w:p w:rsidR="007968BA" w:rsidRPr="000B4086" w:rsidRDefault="007968BA" w:rsidP="00E64402">
            <w:pPr>
              <w:jc w:val="both"/>
            </w:pPr>
            <w:r w:rsidRPr="000B4086">
              <w:t>40</w:t>
            </w:r>
          </w:p>
        </w:tc>
      </w:tr>
      <w:tr w:rsidR="007968BA" w:rsidRPr="000B4086" w:rsidTr="00E64402">
        <w:tc>
          <w:tcPr>
            <w:tcW w:w="1873" w:type="pct"/>
            <w:shd w:val="clear" w:color="auto" w:fill="auto"/>
          </w:tcPr>
          <w:p w:rsidR="007968BA" w:rsidRPr="000B4086" w:rsidRDefault="007968BA" w:rsidP="00E64402">
            <w:pPr>
              <w:jc w:val="both"/>
            </w:pPr>
            <w:r w:rsidRPr="000B4086">
              <w:t xml:space="preserve">Технологические установки </w:t>
            </w:r>
            <w:r w:rsidRPr="000B4086">
              <w:lastRenderedPageBreak/>
              <w:t>с взрывоопасными производствами</w:t>
            </w:r>
          </w:p>
        </w:tc>
        <w:tc>
          <w:tcPr>
            <w:tcW w:w="655" w:type="pct"/>
            <w:shd w:val="clear" w:color="auto" w:fill="auto"/>
            <w:vAlign w:val="center"/>
          </w:tcPr>
          <w:p w:rsidR="007968BA" w:rsidRPr="000B4086" w:rsidRDefault="007968BA" w:rsidP="00E64402">
            <w:pPr>
              <w:jc w:val="both"/>
            </w:pPr>
            <w:r w:rsidRPr="000B4086">
              <w:lastRenderedPageBreak/>
              <w:t>100</w:t>
            </w:r>
          </w:p>
        </w:tc>
        <w:tc>
          <w:tcPr>
            <w:tcW w:w="655" w:type="pct"/>
            <w:shd w:val="clear" w:color="auto" w:fill="auto"/>
            <w:vAlign w:val="center"/>
          </w:tcPr>
          <w:p w:rsidR="007968BA" w:rsidRPr="000B4086" w:rsidRDefault="007968BA" w:rsidP="00E64402">
            <w:pPr>
              <w:jc w:val="both"/>
            </w:pPr>
            <w:r w:rsidRPr="000B4086">
              <w:t>100</w:t>
            </w:r>
          </w:p>
        </w:tc>
        <w:tc>
          <w:tcPr>
            <w:tcW w:w="582" w:type="pct"/>
            <w:shd w:val="clear" w:color="auto" w:fill="auto"/>
            <w:vAlign w:val="center"/>
          </w:tcPr>
          <w:p w:rsidR="007968BA" w:rsidRPr="000B4086" w:rsidRDefault="007968BA" w:rsidP="00E64402">
            <w:pPr>
              <w:jc w:val="both"/>
            </w:pPr>
            <w:r w:rsidRPr="000B4086">
              <w:t>100</w:t>
            </w:r>
          </w:p>
        </w:tc>
        <w:tc>
          <w:tcPr>
            <w:tcW w:w="654" w:type="pct"/>
            <w:shd w:val="clear" w:color="auto" w:fill="auto"/>
            <w:vAlign w:val="center"/>
          </w:tcPr>
          <w:p w:rsidR="007968BA" w:rsidRPr="000B4086" w:rsidRDefault="007968BA" w:rsidP="00E64402">
            <w:pPr>
              <w:jc w:val="both"/>
            </w:pPr>
            <w:r w:rsidRPr="000B4086">
              <w:t>100</w:t>
            </w:r>
          </w:p>
        </w:tc>
        <w:tc>
          <w:tcPr>
            <w:tcW w:w="582" w:type="pct"/>
            <w:shd w:val="clear" w:color="auto" w:fill="auto"/>
            <w:vAlign w:val="center"/>
          </w:tcPr>
          <w:p w:rsidR="007968BA" w:rsidRPr="000B4086" w:rsidRDefault="007968BA" w:rsidP="00E64402">
            <w:pPr>
              <w:jc w:val="both"/>
            </w:pPr>
            <w:r w:rsidRPr="000B4086">
              <w:t>100</w:t>
            </w:r>
          </w:p>
        </w:tc>
      </w:tr>
    </w:tbl>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lastRenderedPageBreak/>
        <w:t xml:space="preserve">Примечания: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EC642B">
          <w:rPr>
            <w:rFonts w:ascii="Times New Roman" w:hAnsi="Times New Roman" w:cs="Times New Roman"/>
          </w:rPr>
          <w:t xml:space="preserve">50000 куб. </w:t>
        </w:r>
        <w:proofErr w:type="gramStart"/>
        <w:r w:rsidRPr="00EC642B">
          <w:rPr>
            <w:rFonts w:ascii="Times New Roman" w:hAnsi="Times New Roman" w:cs="Times New Roman"/>
          </w:rPr>
          <w:t>м</w:t>
        </w:r>
      </w:smartTag>
      <w:proofErr w:type="gramEnd"/>
      <w:r w:rsidRPr="00EC642B">
        <w:rPr>
          <w:rFonts w:ascii="Times New Roman" w:hAnsi="Times New Roman" w:cs="Times New Roman"/>
        </w:rPr>
        <w:t xml:space="preserve">.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2. Расстояния, указанные в таблице, определяются: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от технологических эстакад и трубопроводов - от крайнего трубопровода.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EC642B">
          <w:rPr>
            <w:rFonts w:ascii="Times New Roman" w:hAnsi="Times New Roman" w:cs="Times New Roman"/>
          </w:rPr>
          <w:t>5 м</w:t>
        </w:r>
      </w:smartTag>
      <w:r w:rsidRPr="00EC642B">
        <w:rPr>
          <w:rFonts w:ascii="Times New Roman" w:hAnsi="Times New Roman" w:cs="Times New Roman"/>
        </w:rPr>
        <w:t xml:space="preserve">.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C642B">
          <w:rPr>
            <w:rFonts w:ascii="Times New Roman" w:hAnsi="Times New Roman" w:cs="Times New Roman"/>
          </w:rPr>
          <w:t>0,5 м</w:t>
        </w:r>
      </w:smartTag>
      <w:r w:rsidRPr="00EC642B">
        <w:rPr>
          <w:rFonts w:ascii="Times New Roman" w:hAnsi="Times New Roman" w:cs="Times New Roman"/>
        </w:rPr>
        <w:t xml:space="preserve"> в пределах половины расстояния от зданий и сооружений складов соответствующих категорий, указанного в таблице. </w:t>
      </w:r>
    </w:p>
    <w:p w:rsidR="007968BA" w:rsidRPr="006251D0" w:rsidRDefault="007968BA" w:rsidP="007968BA">
      <w:pPr>
        <w:ind w:firstLine="567"/>
        <w:jc w:val="both"/>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7968BA" w:rsidRPr="006251D0" w:rsidRDefault="007968BA" w:rsidP="007968BA">
      <w:pPr>
        <w:pStyle w:val="Default"/>
        <w:ind w:firstLine="567"/>
        <w:jc w:val="both"/>
        <w:rPr>
          <w:rFonts w:ascii="Times New Roman" w:hAnsi="Times New Roman" w:cs="Times New Roman"/>
        </w:rPr>
      </w:pPr>
    </w:p>
    <w:p w:rsidR="007968BA" w:rsidRPr="006251D0" w:rsidRDefault="007968BA" w:rsidP="007968B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2067"/>
        <w:gridCol w:w="2213"/>
        <w:gridCol w:w="2361"/>
      </w:tblGrid>
      <w:tr w:rsidR="007968BA" w:rsidRPr="000B4086" w:rsidTr="00E64402">
        <w:tc>
          <w:tcPr>
            <w:tcW w:w="1630" w:type="pct"/>
            <w:vMerge w:val="restar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Склады горючих жидкостей емкостью, м</w:t>
            </w:r>
            <w:r w:rsidRPr="000B4086">
              <w:rPr>
                <w:rFonts w:ascii="Times New Roman" w:hAnsi="Times New Roman" w:cs="Times New Roman"/>
                <w:vertAlign w:val="superscript"/>
              </w:rPr>
              <w:t>3</w:t>
            </w:r>
          </w:p>
        </w:tc>
        <w:tc>
          <w:tcPr>
            <w:tcW w:w="3370" w:type="pct"/>
            <w:gridSpan w:val="3"/>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968BA" w:rsidRPr="000B4086" w:rsidTr="00E64402">
        <w:tc>
          <w:tcPr>
            <w:tcW w:w="1630" w:type="pct"/>
            <w:vMerge/>
            <w:shd w:val="clear" w:color="auto" w:fill="auto"/>
          </w:tcPr>
          <w:p w:rsidR="007968BA" w:rsidRPr="000B4086" w:rsidRDefault="007968BA" w:rsidP="00E64402">
            <w:pPr>
              <w:pStyle w:val="Default"/>
              <w:jc w:val="both"/>
              <w:rPr>
                <w:rFonts w:ascii="Times New Roman" w:hAnsi="Times New Roman" w:cs="Times New Roman"/>
              </w:rPr>
            </w:pP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I, II, III, C0</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II, III, IV, C1</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IV, V, C2, C3</w:t>
            </w:r>
          </w:p>
        </w:tc>
      </w:tr>
      <w:tr w:rsidR="007968BA" w:rsidRPr="000B4086" w:rsidTr="00E64402">
        <w:tc>
          <w:tcPr>
            <w:tcW w:w="1630"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свыше 800 до 10 000</w:t>
            </w: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40</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45</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50</w:t>
            </w:r>
          </w:p>
        </w:tc>
      </w:tr>
      <w:tr w:rsidR="007968BA" w:rsidRPr="000B4086" w:rsidTr="00E64402">
        <w:tc>
          <w:tcPr>
            <w:tcW w:w="1630"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свыше 100 до 800</w:t>
            </w: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30</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35</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40</w:t>
            </w:r>
          </w:p>
        </w:tc>
      </w:tr>
      <w:tr w:rsidR="007968BA" w:rsidRPr="000B4086" w:rsidTr="00E64402">
        <w:tc>
          <w:tcPr>
            <w:tcW w:w="1630"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свыше 10 до 100</w:t>
            </w: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20</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25</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30</w:t>
            </w:r>
          </w:p>
        </w:tc>
      </w:tr>
      <w:tr w:rsidR="007968BA" w:rsidRPr="000B4086" w:rsidTr="00E64402">
        <w:tc>
          <w:tcPr>
            <w:tcW w:w="1630"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до 10 включительно</w:t>
            </w: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15</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15</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20</w:t>
            </w:r>
          </w:p>
        </w:tc>
      </w:tr>
    </w:tbl>
    <w:p w:rsidR="007968BA" w:rsidRPr="006251D0" w:rsidRDefault="007968BA" w:rsidP="007968BA">
      <w:pPr>
        <w:pStyle w:val="Default"/>
        <w:ind w:firstLine="567"/>
        <w:jc w:val="both"/>
        <w:rPr>
          <w:rFonts w:ascii="Times New Roman" w:hAnsi="Times New Roman" w:cs="Times New Roman"/>
        </w:rPr>
      </w:pPr>
    </w:p>
    <w:p w:rsidR="007968BA" w:rsidRPr="006251D0" w:rsidRDefault="007968BA" w:rsidP="007968B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2067"/>
        <w:gridCol w:w="2213"/>
        <w:gridCol w:w="2361"/>
      </w:tblGrid>
      <w:tr w:rsidR="007968BA" w:rsidRPr="000B4086" w:rsidTr="00E64402">
        <w:tc>
          <w:tcPr>
            <w:tcW w:w="1630" w:type="pct"/>
            <w:vMerge w:val="restar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Склады горючих жидкостей емкостью, м</w:t>
            </w:r>
            <w:r w:rsidRPr="000B4086">
              <w:rPr>
                <w:rFonts w:ascii="Times New Roman" w:hAnsi="Times New Roman" w:cs="Times New Roman"/>
                <w:vertAlign w:val="superscript"/>
              </w:rPr>
              <w:t>3</w:t>
            </w:r>
          </w:p>
        </w:tc>
        <w:tc>
          <w:tcPr>
            <w:tcW w:w="3370" w:type="pct"/>
            <w:gridSpan w:val="3"/>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7968BA" w:rsidRPr="000B4086" w:rsidTr="00E64402">
        <w:tc>
          <w:tcPr>
            <w:tcW w:w="1630" w:type="pct"/>
            <w:vMerge/>
            <w:shd w:val="clear" w:color="auto" w:fill="auto"/>
          </w:tcPr>
          <w:p w:rsidR="007968BA" w:rsidRPr="000B4086" w:rsidRDefault="007968BA" w:rsidP="00E64402">
            <w:pPr>
              <w:pStyle w:val="Default"/>
              <w:jc w:val="both"/>
              <w:rPr>
                <w:rFonts w:ascii="Times New Roman" w:hAnsi="Times New Roman" w:cs="Times New Roman"/>
              </w:rPr>
            </w:pP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 II</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III, III,</w:t>
            </w:r>
            <w:r w:rsidRPr="000B4086">
              <w:rPr>
                <w:rFonts w:ascii="Times New Roman" w:hAnsi="Times New Roman" w:cs="Times New Roman"/>
              </w:rPr>
              <w:t>а</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III</w:t>
            </w:r>
            <w:r w:rsidRPr="000B4086">
              <w:rPr>
                <w:rFonts w:ascii="Times New Roman" w:hAnsi="Times New Roman" w:cs="Times New Roman"/>
              </w:rPr>
              <w:t xml:space="preserve">б, </w:t>
            </w:r>
            <w:r w:rsidRPr="000B4086">
              <w:rPr>
                <w:rFonts w:ascii="Times New Roman" w:hAnsi="Times New Roman" w:cs="Times New Roman"/>
                <w:lang w:val="en-US"/>
              </w:rPr>
              <w:t>IV</w:t>
            </w:r>
            <w:r w:rsidRPr="000B4086">
              <w:rPr>
                <w:rFonts w:ascii="Times New Roman" w:hAnsi="Times New Roman" w:cs="Times New Roman"/>
              </w:rPr>
              <w:t xml:space="preserve">, </w:t>
            </w:r>
            <w:r w:rsidRPr="000B4086">
              <w:rPr>
                <w:rFonts w:ascii="Times New Roman" w:hAnsi="Times New Roman" w:cs="Times New Roman"/>
                <w:lang w:val="en-US"/>
              </w:rPr>
              <w:t>IV</w:t>
            </w:r>
            <w:r w:rsidRPr="000B4086">
              <w:rPr>
                <w:rFonts w:ascii="Times New Roman" w:hAnsi="Times New Roman" w:cs="Times New Roman"/>
              </w:rPr>
              <w:t xml:space="preserve">а, </w:t>
            </w:r>
            <w:r w:rsidRPr="000B4086">
              <w:rPr>
                <w:rFonts w:ascii="Times New Roman" w:hAnsi="Times New Roman" w:cs="Times New Roman"/>
                <w:lang w:val="en-US"/>
              </w:rPr>
              <w:t>V</w:t>
            </w:r>
          </w:p>
        </w:tc>
      </w:tr>
      <w:tr w:rsidR="007968BA" w:rsidRPr="000B4086" w:rsidTr="00E64402">
        <w:tc>
          <w:tcPr>
            <w:tcW w:w="1630"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свыше 800 до 10 000</w:t>
            </w: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40</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45</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50</w:t>
            </w:r>
          </w:p>
        </w:tc>
      </w:tr>
      <w:tr w:rsidR="007968BA" w:rsidRPr="000B4086" w:rsidTr="00E64402">
        <w:tc>
          <w:tcPr>
            <w:tcW w:w="1630"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свыше 100 до 800</w:t>
            </w: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30</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35</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40</w:t>
            </w:r>
          </w:p>
        </w:tc>
      </w:tr>
      <w:tr w:rsidR="007968BA" w:rsidRPr="000B4086" w:rsidTr="00E64402">
        <w:tc>
          <w:tcPr>
            <w:tcW w:w="1630"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свыше 10 до 100</w:t>
            </w: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20</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25</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30</w:t>
            </w:r>
          </w:p>
        </w:tc>
      </w:tr>
      <w:tr w:rsidR="007968BA" w:rsidRPr="000B4086" w:rsidTr="00E64402">
        <w:tc>
          <w:tcPr>
            <w:tcW w:w="1630" w:type="pct"/>
            <w:shd w:val="clear" w:color="auto" w:fill="auto"/>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до 10 включительно</w:t>
            </w:r>
          </w:p>
        </w:tc>
        <w:tc>
          <w:tcPr>
            <w:tcW w:w="104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15</w:t>
            </w:r>
          </w:p>
        </w:tc>
        <w:tc>
          <w:tcPr>
            <w:tcW w:w="1123"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15</w:t>
            </w:r>
          </w:p>
        </w:tc>
        <w:tc>
          <w:tcPr>
            <w:tcW w:w="1198"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20</w:t>
            </w:r>
          </w:p>
        </w:tc>
      </w:tr>
    </w:tbl>
    <w:p w:rsidR="007968BA" w:rsidRPr="00EC642B" w:rsidRDefault="007968BA" w:rsidP="007968BA">
      <w:pPr>
        <w:ind w:firstLine="567"/>
        <w:jc w:val="both"/>
        <w:rPr>
          <w:sz w:val="24"/>
          <w:szCs w:val="24"/>
        </w:rPr>
      </w:pPr>
      <w:r w:rsidRPr="00EC642B">
        <w:rPr>
          <w:sz w:val="24"/>
          <w:szCs w:val="24"/>
        </w:rPr>
        <w:t xml:space="preserve">Примечание: </w:t>
      </w:r>
      <w:proofErr w:type="gramStart"/>
      <w:r w:rsidRPr="00EC642B">
        <w:rPr>
          <w:sz w:val="24"/>
          <w:szCs w:val="24"/>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w:t>
      </w:r>
      <w:r w:rsidRPr="00EC642B">
        <w:rPr>
          <w:sz w:val="24"/>
          <w:szCs w:val="24"/>
        </w:rPr>
        <w:lastRenderedPageBreak/>
        <w:t xml:space="preserve">следует увеличивать в два раза, а до складов вместимостью свыше </w:t>
      </w:r>
      <w:smartTag w:uri="urn:schemas-microsoft-com:office:smarttags" w:element="metricconverter">
        <w:smartTagPr>
          <w:attr w:name="ProductID" w:val="100 куб. м"/>
        </w:smartTagPr>
        <w:r w:rsidRPr="00EC642B">
          <w:rPr>
            <w:sz w:val="24"/>
            <w:szCs w:val="24"/>
          </w:rPr>
          <w:t>100 куб. м</w:t>
        </w:r>
      </w:smartTag>
      <w:r w:rsidRPr="00EC642B">
        <w:rPr>
          <w:sz w:val="24"/>
          <w:szCs w:val="24"/>
        </w:rPr>
        <w:t xml:space="preserve"> - принимать в соответствии со СНиП 2.11.03-93.</w:t>
      </w:r>
      <w:proofErr w:type="gramEnd"/>
      <w:r w:rsidRPr="00EC642B">
        <w:rPr>
          <w:sz w:val="24"/>
          <w:szCs w:val="24"/>
        </w:rPr>
        <w:t xml:space="preserve"> Указанное расстояние следует определять от топливораздаточных колонок и подземных резервуаров.</w:t>
      </w:r>
    </w:p>
    <w:p w:rsidR="007968BA" w:rsidRPr="006251D0" w:rsidRDefault="007968BA" w:rsidP="007968BA">
      <w:pPr>
        <w:ind w:firstLine="567"/>
        <w:jc w:val="both"/>
        <w:rPr>
          <w:sz w:val="20"/>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16.12. Допускается предусматривать подъезд для пожарных машин только с одной стороны здания в случаях, если: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высота здания менее 5 этажей;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7968BA" w:rsidRPr="006251D0" w:rsidRDefault="007968BA" w:rsidP="007968BA">
      <w:pPr>
        <w:ind w:firstLine="567"/>
        <w:jc w:val="both"/>
      </w:pPr>
      <w:r w:rsidRPr="006251D0">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t>600 кг</w:t>
        </w:r>
      </w:smartTag>
      <w:r w:rsidRPr="006251D0">
        <w:t xml:space="preserve"> (для жилых зданий) и не менее </w:t>
      </w:r>
      <w:smartTag w:uri="urn:schemas-microsoft-com:office:smarttags" w:element="metricconverter">
        <w:smartTagPr>
          <w:attr w:name="ProductID" w:val="1000 кг"/>
        </w:smartTagPr>
        <w:r w:rsidRPr="006251D0">
          <w:t>1000 кг</w:t>
        </w:r>
      </w:smartTag>
      <w:r w:rsidRPr="006251D0">
        <w:t xml:space="preserve"> (для общественных зданий), соответствующих требованиям НПБ 250-97.</w:t>
      </w:r>
    </w:p>
    <w:p w:rsidR="007968BA" w:rsidRPr="006251D0" w:rsidRDefault="007968BA" w:rsidP="007968BA">
      <w:pPr>
        <w:ind w:firstLine="567"/>
        <w:jc w:val="both"/>
      </w:pPr>
      <w:r w:rsidRPr="006251D0">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7968BA" w:rsidRPr="006251D0" w:rsidRDefault="007968BA" w:rsidP="007968BA">
      <w:pPr>
        <w:ind w:firstLine="567"/>
        <w:jc w:val="both"/>
      </w:pPr>
      <w:r w:rsidRPr="006251D0">
        <w:tab/>
        <w:t xml:space="preserve">- до </w:t>
      </w:r>
      <w:smartTag w:uri="urn:schemas-microsoft-com:office:smarttags" w:element="metricconverter">
        <w:smartTagPr>
          <w:attr w:name="ProductID" w:val="15 м"/>
        </w:smartTagPr>
        <w:r w:rsidRPr="006251D0">
          <w:t>15 м</w:t>
        </w:r>
      </w:smartTag>
      <w:r w:rsidRPr="006251D0">
        <w:t xml:space="preserve"> (до 5 этажей) – </w:t>
      </w:r>
      <w:smartTag w:uri="urn:schemas-microsoft-com:office:smarttags" w:element="metricconverter">
        <w:smartTagPr>
          <w:attr w:name="ProductID" w:val="3,5 м"/>
        </w:smartTagPr>
        <w:r w:rsidRPr="006251D0">
          <w:t>3,5 м</w:t>
        </w:r>
      </w:smartTag>
      <w:r w:rsidRPr="006251D0">
        <w:t xml:space="preserve"> с разъездными карманами;</w:t>
      </w:r>
    </w:p>
    <w:p w:rsidR="007968BA" w:rsidRPr="006251D0" w:rsidRDefault="007968BA" w:rsidP="007968BA">
      <w:pPr>
        <w:ind w:firstLine="567"/>
        <w:jc w:val="both"/>
      </w:pPr>
      <w:r w:rsidRPr="006251D0">
        <w:tab/>
        <w:t xml:space="preserve">- от 15 до </w:t>
      </w:r>
      <w:smartTag w:uri="urn:schemas-microsoft-com:office:smarttags" w:element="metricconverter">
        <w:smartTagPr>
          <w:attr w:name="ProductID" w:val="50 м"/>
        </w:smartTagPr>
        <w:r w:rsidRPr="006251D0">
          <w:t>50 м</w:t>
        </w:r>
      </w:smartTag>
      <w:r w:rsidRPr="006251D0">
        <w:t xml:space="preserve"> (от 6 до 16 этажей) – </w:t>
      </w:r>
      <w:smartTag w:uri="urn:schemas-microsoft-com:office:smarttags" w:element="metricconverter">
        <w:smartTagPr>
          <w:attr w:name="ProductID" w:val="6 м"/>
        </w:smartTagPr>
        <w:r w:rsidRPr="006251D0">
          <w:t>6 м</w:t>
        </w:r>
      </w:smartTag>
      <w:r w:rsidRPr="006251D0">
        <w:t>.</w:t>
      </w:r>
    </w:p>
    <w:p w:rsidR="007968BA" w:rsidRPr="006251D0" w:rsidRDefault="007968BA" w:rsidP="007968BA">
      <w:pPr>
        <w:ind w:firstLine="567"/>
        <w:jc w:val="both"/>
      </w:pPr>
      <w:r w:rsidRPr="006251D0">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t>5,5 м</w:t>
        </w:r>
      </w:smartTag>
      <w:r w:rsidRPr="006251D0">
        <w:t>.</w:t>
      </w:r>
    </w:p>
    <w:p w:rsidR="007968BA" w:rsidRPr="006251D0" w:rsidRDefault="007968BA" w:rsidP="007968BA">
      <w:pPr>
        <w:ind w:firstLine="567"/>
        <w:jc w:val="both"/>
      </w:pPr>
      <w:r w:rsidRPr="006251D0">
        <w:t>16.15. Расстояние от края проезда до стены здания следует принимать: 5-</w:t>
      </w:r>
      <w:smartTag w:uri="urn:schemas-microsoft-com:office:smarttags" w:element="metricconverter">
        <w:smartTagPr>
          <w:attr w:name="ProductID" w:val="8 м"/>
        </w:smartTagPr>
        <w:r w:rsidRPr="006251D0">
          <w:t>8 м</w:t>
        </w:r>
      </w:smartTag>
      <w:r w:rsidRPr="006251D0">
        <w:t xml:space="preserve"> для зданий высотой до </w:t>
      </w:r>
      <w:smartTag w:uri="urn:schemas-microsoft-com:office:smarttags" w:element="metricconverter">
        <w:smartTagPr>
          <w:attr w:name="ProductID" w:val="28 м"/>
        </w:smartTagPr>
        <w:r w:rsidRPr="006251D0">
          <w:t>28 м</w:t>
        </w:r>
      </w:smartTag>
      <w:r w:rsidRPr="006251D0">
        <w:t xml:space="preserve"> включительно и 8-10 зданий высотой более </w:t>
      </w:r>
      <w:smartTag w:uri="urn:schemas-microsoft-com:office:smarttags" w:element="metricconverter">
        <w:smartTagPr>
          <w:attr w:name="ProductID" w:val="28 м"/>
        </w:smartTagPr>
        <w:r w:rsidRPr="006251D0">
          <w:t>28 м</w:t>
        </w:r>
      </w:smartTag>
      <w:r w:rsidRPr="006251D0">
        <w:t>.</w:t>
      </w:r>
    </w:p>
    <w:p w:rsidR="007968BA" w:rsidRPr="006251D0" w:rsidRDefault="007968BA" w:rsidP="007968BA">
      <w:pPr>
        <w:ind w:firstLine="567"/>
        <w:jc w:val="both"/>
      </w:pPr>
      <w:r w:rsidRPr="006251D0">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t>5 м</w:t>
        </w:r>
      </w:smartTag>
      <w:r w:rsidRPr="006251D0">
        <w:t xml:space="preserve"> между ними).</w:t>
      </w:r>
    </w:p>
    <w:p w:rsidR="007968BA" w:rsidRPr="006251D0" w:rsidRDefault="007968BA" w:rsidP="007968BA">
      <w:pPr>
        <w:ind w:firstLine="567"/>
        <w:jc w:val="both"/>
      </w:pPr>
      <w:r w:rsidRPr="006251D0">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t>6 м</w:t>
        </w:r>
      </w:smartTag>
      <w:r w:rsidRPr="006251D0">
        <w:t>, пригодные для проезда пожарных машин с учетом их допустимой нагрузки на покрытие или грунт.</w:t>
      </w:r>
    </w:p>
    <w:p w:rsidR="007968BA" w:rsidRPr="006251D0" w:rsidRDefault="007968BA" w:rsidP="007968BA">
      <w:pPr>
        <w:ind w:firstLine="567"/>
        <w:jc w:val="both"/>
      </w:pPr>
      <w:r w:rsidRPr="006251D0">
        <w:t xml:space="preserve"> </w:t>
      </w:r>
      <w:r w:rsidRPr="006251D0">
        <w:tab/>
      </w:r>
      <w:r w:rsidRPr="006251D0">
        <w:rPr>
          <w:u w:val="single"/>
        </w:rPr>
        <w:t>Примечание</w:t>
      </w:r>
      <w:r w:rsidRPr="006251D0">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7968BA" w:rsidRPr="006251D0" w:rsidRDefault="007968BA" w:rsidP="007968BA">
      <w:pPr>
        <w:ind w:firstLine="567"/>
        <w:jc w:val="both"/>
      </w:pPr>
      <w:r w:rsidRPr="006251D0">
        <w:tab/>
        <w:t>- для зданий высотой до 28 м:</w:t>
      </w:r>
    </w:p>
    <w:p w:rsidR="007968BA" w:rsidRPr="006251D0" w:rsidRDefault="007968BA" w:rsidP="007968BA">
      <w:pPr>
        <w:ind w:firstLine="567"/>
        <w:jc w:val="both"/>
      </w:pPr>
      <w:r>
        <w:tab/>
      </w:r>
      <w:r w:rsidRPr="006251D0">
        <w:t xml:space="preserve">-высота пристройки до </w:t>
      </w:r>
      <w:smartTag w:uri="urn:schemas-microsoft-com:office:smarttags" w:element="metricconverter">
        <w:smartTagPr>
          <w:attr w:name="ProductID" w:val="3,5 м"/>
        </w:smartTagPr>
        <w:r w:rsidRPr="006251D0">
          <w:t>3,5 м</w:t>
        </w:r>
      </w:smartTag>
      <w:r w:rsidRPr="006251D0">
        <w:t xml:space="preserve"> – шириной </w:t>
      </w:r>
      <w:smartTag w:uri="urn:schemas-microsoft-com:office:smarttags" w:element="metricconverter">
        <w:smartTagPr>
          <w:attr w:name="ProductID" w:val="6 м"/>
        </w:smartTagPr>
        <w:r w:rsidRPr="006251D0">
          <w:t>6 м</w:t>
        </w:r>
      </w:smartTag>
      <w:r w:rsidRPr="006251D0">
        <w:t>;</w:t>
      </w:r>
    </w:p>
    <w:p w:rsidR="007968BA" w:rsidRPr="006251D0" w:rsidRDefault="007968BA" w:rsidP="007968BA">
      <w:pPr>
        <w:ind w:firstLine="567"/>
        <w:jc w:val="both"/>
      </w:pPr>
      <w:r w:rsidRPr="006251D0">
        <w:t>-высота пристройки до 3,5-</w:t>
      </w:r>
      <w:smartTag w:uri="urn:schemas-microsoft-com:office:smarttags" w:element="metricconverter">
        <w:smartTagPr>
          <w:attr w:name="ProductID" w:val="7 м"/>
        </w:smartTagPr>
        <w:r w:rsidRPr="006251D0">
          <w:t>7 м</w:t>
        </w:r>
      </w:smartTag>
      <w:r w:rsidRPr="006251D0">
        <w:t xml:space="preserve"> – шириной </w:t>
      </w:r>
      <w:smartTag w:uri="urn:schemas-microsoft-com:office:smarttags" w:element="metricconverter">
        <w:smartTagPr>
          <w:attr w:name="ProductID" w:val="4 м"/>
        </w:smartTagPr>
        <w:r w:rsidRPr="006251D0">
          <w:t>4 м</w:t>
        </w:r>
      </w:smartTag>
      <w:r w:rsidRPr="006251D0">
        <w:t>;</w:t>
      </w:r>
    </w:p>
    <w:p w:rsidR="007968BA" w:rsidRPr="006251D0" w:rsidRDefault="007968BA" w:rsidP="007968BA">
      <w:pPr>
        <w:ind w:firstLine="567"/>
        <w:jc w:val="both"/>
      </w:pPr>
      <w:r w:rsidRPr="006251D0">
        <w:t>- для зданий высотой более 28 м:</w:t>
      </w:r>
    </w:p>
    <w:p w:rsidR="007968BA" w:rsidRPr="006251D0" w:rsidRDefault="007968BA" w:rsidP="007968BA">
      <w:pPr>
        <w:ind w:firstLine="567"/>
        <w:jc w:val="both"/>
      </w:pPr>
      <w:r w:rsidRPr="006251D0">
        <w:t xml:space="preserve">-высота пристройки до </w:t>
      </w:r>
      <w:smartTag w:uri="urn:schemas-microsoft-com:office:smarttags" w:element="metricconverter">
        <w:smartTagPr>
          <w:attr w:name="ProductID" w:val="3,5 м"/>
        </w:smartTagPr>
        <w:r w:rsidRPr="006251D0">
          <w:t>3,5 м</w:t>
        </w:r>
      </w:smartTag>
      <w:r w:rsidRPr="006251D0">
        <w:t xml:space="preserve"> – шириной </w:t>
      </w:r>
      <w:smartTag w:uri="urn:schemas-microsoft-com:office:smarttags" w:element="metricconverter">
        <w:smartTagPr>
          <w:attr w:name="ProductID" w:val="8 м"/>
        </w:smartTagPr>
        <w:r w:rsidRPr="006251D0">
          <w:t>8 м</w:t>
        </w:r>
      </w:smartTag>
      <w:r w:rsidRPr="006251D0">
        <w:t>;</w:t>
      </w:r>
    </w:p>
    <w:p w:rsidR="007968BA" w:rsidRPr="006251D0" w:rsidRDefault="007968BA" w:rsidP="007968BA">
      <w:pPr>
        <w:ind w:firstLine="567"/>
        <w:jc w:val="both"/>
      </w:pPr>
      <w:r w:rsidRPr="006251D0">
        <w:t>-высота пристройки до 3,5-</w:t>
      </w:r>
      <w:smartTag w:uri="urn:schemas-microsoft-com:office:smarttags" w:element="metricconverter">
        <w:smartTagPr>
          <w:attr w:name="ProductID" w:val="7 м"/>
        </w:smartTagPr>
        <w:r w:rsidRPr="006251D0">
          <w:t>7 м</w:t>
        </w:r>
      </w:smartTag>
      <w:r w:rsidRPr="006251D0">
        <w:t xml:space="preserve"> – шириной </w:t>
      </w:r>
      <w:smartTag w:uri="urn:schemas-microsoft-com:office:smarttags" w:element="metricconverter">
        <w:smartTagPr>
          <w:attr w:name="ProductID" w:val="6 м"/>
        </w:smartTagPr>
        <w:r w:rsidRPr="006251D0">
          <w:t>6 м</w:t>
        </w:r>
      </w:smartTag>
      <w:r w:rsidRPr="006251D0">
        <w:t>;</w:t>
      </w:r>
    </w:p>
    <w:p w:rsidR="007968BA" w:rsidRPr="006251D0" w:rsidRDefault="007968BA" w:rsidP="007968BA">
      <w:pPr>
        <w:ind w:firstLine="567"/>
        <w:jc w:val="both"/>
      </w:pPr>
      <w:r w:rsidRPr="006251D0">
        <w:t>16.17. В замкнутые и полузамкнутые дворы необходимо предусматривать проезды для пожарных автомобилей.</w:t>
      </w:r>
    </w:p>
    <w:p w:rsidR="007968BA" w:rsidRPr="006251D0" w:rsidRDefault="007968BA" w:rsidP="007968BA">
      <w:pPr>
        <w:ind w:firstLine="567"/>
        <w:jc w:val="both"/>
      </w:pPr>
      <w:r w:rsidRPr="006251D0">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t>3,5 м</w:t>
        </w:r>
      </w:smartTag>
      <w:r w:rsidRPr="006251D0">
        <w:t xml:space="preserve">, высотой не менее </w:t>
      </w:r>
      <w:smartTag w:uri="urn:schemas-microsoft-com:office:smarttags" w:element="metricconverter">
        <w:smartTagPr>
          <w:attr w:name="ProductID" w:val="4,25 м"/>
        </w:smartTagPr>
        <w:r w:rsidRPr="006251D0">
          <w:t>4,25 м</w:t>
        </w:r>
      </w:smartTag>
      <w:r w:rsidRPr="006251D0">
        <w:t xml:space="preserve"> и располагать не далее чем через каждые </w:t>
      </w:r>
      <w:smartTag w:uri="urn:schemas-microsoft-com:office:smarttags" w:element="metricconverter">
        <w:smartTagPr>
          <w:attr w:name="ProductID" w:val="300 м"/>
        </w:smartTagPr>
        <w:r w:rsidRPr="006251D0">
          <w:t>300 м</w:t>
        </w:r>
      </w:smartTag>
      <w:r w:rsidRPr="006251D0">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6251D0">
          <w:t>180 м</w:t>
        </w:r>
      </w:smartTag>
      <w:r w:rsidRPr="006251D0">
        <w:t>.</w:t>
      </w:r>
    </w:p>
    <w:p w:rsidR="007968BA" w:rsidRPr="00EC642B" w:rsidRDefault="007968BA" w:rsidP="007968BA">
      <w:pPr>
        <w:ind w:firstLine="567"/>
        <w:jc w:val="both"/>
        <w:rPr>
          <w:sz w:val="24"/>
          <w:szCs w:val="24"/>
        </w:rPr>
      </w:pPr>
      <w:r w:rsidRPr="00EC642B">
        <w:rPr>
          <w:sz w:val="24"/>
          <w:szCs w:val="24"/>
          <w:u w:val="single"/>
        </w:rPr>
        <w:lastRenderedPageBreak/>
        <w:t>Примечание</w:t>
      </w:r>
      <w:r w:rsidRPr="00EC642B">
        <w:rPr>
          <w:sz w:val="24"/>
          <w:szCs w:val="24"/>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EC642B">
          <w:rPr>
            <w:rFonts w:ascii="Times New Roman" w:hAnsi="Times New Roman" w:cs="Times New Roman"/>
            <w:sz w:val="28"/>
            <w:szCs w:val="28"/>
          </w:rPr>
          <w:t>16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EC642B">
          <w:rPr>
            <w:rFonts w:ascii="Times New Roman" w:hAnsi="Times New Roman" w:cs="Times New Roman"/>
            <w:sz w:val="28"/>
            <w:szCs w:val="28"/>
          </w:rPr>
          <w:t>150 м</w:t>
        </w:r>
      </w:smartTag>
      <w:r w:rsidRPr="00EC642B">
        <w:rPr>
          <w:rFonts w:ascii="Times New Roman" w:hAnsi="Times New Roman" w:cs="Times New Roman"/>
          <w:sz w:val="28"/>
          <w:szCs w:val="28"/>
        </w:rPr>
        <w:t xml:space="preserve"> от зданий и сооружений. </w:t>
      </w:r>
    </w:p>
    <w:p w:rsidR="007968BA" w:rsidRPr="00EC642B" w:rsidRDefault="007968BA" w:rsidP="007968BA">
      <w:pPr>
        <w:ind w:firstLine="567"/>
        <w:jc w:val="both"/>
        <w:rPr>
          <w:szCs w:val="28"/>
        </w:rPr>
      </w:pPr>
      <w:r w:rsidRPr="00EC642B">
        <w:rPr>
          <w:szCs w:val="28"/>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EC642B">
        <w:rPr>
          <w:rFonts w:ascii="Times New Roman" w:hAnsi="Times New Roman" w:cs="Times New Roman"/>
          <w:sz w:val="28"/>
          <w:szCs w:val="28"/>
        </w:rPr>
        <w:t>дств сл</w:t>
      </w:r>
      <w:proofErr w:type="gramEnd"/>
      <w:r w:rsidRPr="00EC642B">
        <w:rPr>
          <w:rFonts w:ascii="Times New Roman" w:hAnsi="Times New Roman" w:cs="Times New Roman"/>
          <w:sz w:val="28"/>
          <w:szCs w:val="28"/>
        </w:rPr>
        <w:t xml:space="preserve">едует принимать по таблице 122. </w:t>
      </w:r>
    </w:p>
    <w:p w:rsidR="007968BA" w:rsidRPr="006251D0" w:rsidRDefault="007968BA" w:rsidP="007968BA">
      <w:pPr>
        <w:pStyle w:val="Default"/>
        <w:ind w:firstLine="567"/>
        <w:jc w:val="both"/>
        <w:rPr>
          <w:rFonts w:ascii="Times New Roman" w:hAnsi="Times New Roman" w:cs="Times New Roman"/>
        </w:rPr>
      </w:pPr>
    </w:p>
    <w:p w:rsidR="007968BA" w:rsidRPr="006251D0" w:rsidRDefault="007968BA" w:rsidP="007968BA">
      <w:pPr>
        <w:ind w:firstLine="567"/>
        <w:jc w:val="both"/>
      </w:pPr>
      <w:r w:rsidRPr="006251D0">
        <w:t>Таблица 1</w:t>
      </w:r>
      <w:r>
        <w:t>2</w:t>
      </w:r>
      <w:r w:rsidRPr="006251D0">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2004"/>
        <w:gridCol w:w="3726"/>
        <w:gridCol w:w="1023"/>
        <w:gridCol w:w="1131"/>
      </w:tblGrid>
      <w:tr w:rsidR="007968BA" w:rsidRPr="000B4086" w:rsidTr="00E64402">
        <w:tc>
          <w:tcPr>
            <w:tcW w:w="999" w:type="pct"/>
            <w:vMerge w:val="restar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Степень огнестойкости зданий и сооружений</w:t>
            </w:r>
          </w:p>
        </w:tc>
        <w:tc>
          <w:tcPr>
            <w:tcW w:w="1017" w:type="pct"/>
            <w:vMerge w:val="restar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Класс конструктивной пожарной опасности</w:t>
            </w:r>
          </w:p>
        </w:tc>
        <w:tc>
          <w:tcPr>
            <w:tcW w:w="2984" w:type="pct"/>
            <w:gridSpan w:val="3"/>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968BA" w:rsidRPr="000B4086" w:rsidTr="00E64402">
        <w:tc>
          <w:tcPr>
            <w:tcW w:w="999" w:type="pct"/>
            <w:vMerge/>
            <w:shd w:val="clear" w:color="auto" w:fill="auto"/>
          </w:tcPr>
          <w:p w:rsidR="007968BA" w:rsidRPr="000B4086" w:rsidRDefault="007968BA" w:rsidP="00E64402">
            <w:pPr>
              <w:pStyle w:val="Default"/>
              <w:jc w:val="both"/>
              <w:rPr>
                <w:rFonts w:ascii="Times New Roman" w:hAnsi="Times New Roman" w:cs="Times New Roman"/>
              </w:rPr>
            </w:pPr>
          </w:p>
        </w:tc>
        <w:tc>
          <w:tcPr>
            <w:tcW w:w="1017" w:type="pct"/>
            <w:vMerge/>
            <w:shd w:val="clear" w:color="auto" w:fill="auto"/>
          </w:tcPr>
          <w:p w:rsidR="007968BA" w:rsidRPr="000B4086" w:rsidRDefault="007968BA" w:rsidP="00E64402">
            <w:pPr>
              <w:pStyle w:val="Default"/>
              <w:jc w:val="both"/>
              <w:rPr>
                <w:rFonts w:ascii="Times New Roman" w:hAnsi="Times New Roman" w:cs="Times New Roman"/>
              </w:rPr>
            </w:pPr>
          </w:p>
        </w:tc>
        <w:tc>
          <w:tcPr>
            <w:tcW w:w="1891" w:type="pct"/>
            <w:shd w:val="clear" w:color="auto" w:fill="auto"/>
            <w:vAlign w:val="center"/>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I, II, III, C0</w:t>
            </w:r>
          </w:p>
        </w:tc>
        <w:tc>
          <w:tcPr>
            <w:tcW w:w="519" w:type="pct"/>
            <w:shd w:val="clear" w:color="auto" w:fill="auto"/>
            <w:vAlign w:val="center"/>
          </w:tcPr>
          <w:p w:rsidR="007968BA" w:rsidRPr="000B4086" w:rsidRDefault="007968BA" w:rsidP="00E64402">
            <w:pPr>
              <w:pStyle w:val="Default"/>
              <w:jc w:val="both"/>
              <w:rPr>
                <w:rFonts w:ascii="Times New Roman" w:hAnsi="Times New Roman" w:cs="Times New Roman"/>
                <w:lang w:val="en-US"/>
              </w:rPr>
            </w:pPr>
            <w:r w:rsidRPr="000B4086">
              <w:rPr>
                <w:rFonts w:ascii="Times New Roman" w:hAnsi="Times New Roman" w:cs="Times New Roman"/>
                <w:lang w:val="en-US"/>
              </w:rPr>
              <w:t>II, III, IV, C1</w:t>
            </w:r>
          </w:p>
        </w:tc>
        <w:tc>
          <w:tcPr>
            <w:tcW w:w="574"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IV, V, C2, C3</w:t>
            </w:r>
          </w:p>
        </w:tc>
      </w:tr>
      <w:tr w:rsidR="007968BA" w:rsidRPr="000B4086" w:rsidTr="00E64402">
        <w:tc>
          <w:tcPr>
            <w:tcW w:w="99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 II, III,</w:t>
            </w:r>
          </w:p>
        </w:tc>
        <w:tc>
          <w:tcPr>
            <w:tcW w:w="1017"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C0</w:t>
            </w:r>
          </w:p>
        </w:tc>
        <w:tc>
          <w:tcPr>
            <w:tcW w:w="1891"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Не нормируется для зданий и сооружений категории Г и</w:t>
            </w:r>
            <w:proofErr w:type="gramStart"/>
            <w:r w:rsidRPr="000B4086">
              <w:rPr>
                <w:rFonts w:ascii="Times New Roman" w:hAnsi="Times New Roman" w:cs="Times New Roman"/>
              </w:rPr>
              <w:t xml:space="preserve"> Д</w:t>
            </w:r>
            <w:proofErr w:type="gramEnd"/>
            <w:r w:rsidRPr="000B4086">
              <w:rPr>
                <w:rFonts w:ascii="Times New Roman" w:hAnsi="Times New Roman" w:cs="Times New Roman"/>
              </w:rPr>
              <w:t>;</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9-для зданий и сооружений с производствами категорий</w:t>
            </w:r>
            <w:proofErr w:type="gramStart"/>
            <w:r w:rsidRPr="000B4086">
              <w:rPr>
                <w:rFonts w:ascii="Times New Roman" w:hAnsi="Times New Roman" w:cs="Times New Roman"/>
              </w:rPr>
              <w:t xml:space="preserve"> А</w:t>
            </w:r>
            <w:proofErr w:type="gramEnd"/>
            <w:r w:rsidRPr="000B4086">
              <w:rPr>
                <w:rFonts w:ascii="Times New Roman" w:hAnsi="Times New Roman" w:cs="Times New Roman"/>
              </w:rPr>
              <w:t>, Б и В (см. примечание 3)</w:t>
            </w:r>
          </w:p>
        </w:tc>
        <w:tc>
          <w:tcPr>
            <w:tcW w:w="51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9</w:t>
            </w:r>
          </w:p>
        </w:tc>
        <w:tc>
          <w:tcPr>
            <w:tcW w:w="574"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12</w:t>
            </w:r>
          </w:p>
        </w:tc>
      </w:tr>
      <w:tr w:rsidR="007968BA" w:rsidRPr="000B4086" w:rsidTr="00E64402">
        <w:tc>
          <w:tcPr>
            <w:tcW w:w="99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II</w:t>
            </w:r>
            <w:r w:rsidRPr="000B4086">
              <w:rPr>
                <w:rFonts w:ascii="Times New Roman" w:hAnsi="Times New Roman" w:cs="Times New Roman"/>
              </w:rPr>
              <w:t xml:space="preserve">, </w:t>
            </w:r>
            <w:r w:rsidRPr="000B4086">
              <w:rPr>
                <w:rFonts w:ascii="Times New Roman" w:hAnsi="Times New Roman" w:cs="Times New Roman"/>
                <w:lang w:val="en-US"/>
              </w:rPr>
              <w:t>III</w:t>
            </w:r>
            <w:r w:rsidRPr="000B4086">
              <w:rPr>
                <w:rFonts w:ascii="Times New Roman" w:hAnsi="Times New Roman" w:cs="Times New Roman"/>
              </w:rPr>
              <w:t xml:space="preserve">, </w:t>
            </w:r>
            <w:r w:rsidRPr="000B4086">
              <w:rPr>
                <w:rFonts w:ascii="Times New Roman" w:hAnsi="Times New Roman" w:cs="Times New Roman"/>
                <w:lang w:val="en-US"/>
              </w:rPr>
              <w:t>IV</w:t>
            </w:r>
          </w:p>
        </w:tc>
        <w:tc>
          <w:tcPr>
            <w:tcW w:w="1017"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C</w:t>
            </w:r>
            <w:r w:rsidRPr="000B4086">
              <w:rPr>
                <w:rFonts w:ascii="Times New Roman" w:hAnsi="Times New Roman" w:cs="Times New Roman"/>
              </w:rPr>
              <w:t>1</w:t>
            </w:r>
          </w:p>
        </w:tc>
        <w:tc>
          <w:tcPr>
            <w:tcW w:w="1891"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9</w:t>
            </w:r>
          </w:p>
        </w:tc>
        <w:tc>
          <w:tcPr>
            <w:tcW w:w="51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12</w:t>
            </w:r>
          </w:p>
        </w:tc>
        <w:tc>
          <w:tcPr>
            <w:tcW w:w="574"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15</w:t>
            </w:r>
          </w:p>
        </w:tc>
      </w:tr>
      <w:tr w:rsidR="007968BA" w:rsidRPr="000B4086" w:rsidTr="00E64402">
        <w:tc>
          <w:tcPr>
            <w:tcW w:w="99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IV</w:t>
            </w:r>
            <w:r w:rsidRPr="000B4086">
              <w:rPr>
                <w:rFonts w:ascii="Times New Roman" w:hAnsi="Times New Roman" w:cs="Times New Roman"/>
              </w:rPr>
              <w:t xml:space="preserve">, </w:t>
            </w:r>
            <w:r w:rsidRPr="000B4086">
              <w:rPr>
                <w:rFonts w:ascii="Times New Roman" w:hAnsi="Times New Roman" w:cs="Times New Roman"/>
                <w:lang w:val="en-US"/>
              </w:rPr>
              <w:t>V</w:t>
            </w:r>
          </w:p>
        </w:tc>
        <w:tc>
          <w:tcPr>
            <w:tcW w:w="1017"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lang w:val="en-US"/>
              </w:rPr>
              <w:t>C</w:t>
            </w:r>
            <w:r w:rsidRPr="000B4086">
              <w:rPr>
                <w:rFonts w:ascii="Times New Roman" w:hAnsi="Times New Roman" w:cs="Times New Roman"/>
              </w:rPr>
              <w:t xml:space="preserve">2, </w:t>
            </w:r>
            <w:r w:rsidRPr="000B4086">
              <w:rPr>
                <w:rFonts w:ascii="Times New Roman" w:hAnsi="Times New Roman" w:cs="Times New Roman"/>
                <w:lang w:val="en-US"/>
              </w:rPr>
              <w:t>C</w:t>
            </w:r>
            <w:r w:rsidRPr="000B4086">
              <w:rPr>
                <w:rFonts w:ascii="Times New Roman" w:hAnsi="Times New Roman" w:cs="Times New Roman"/>
              </w:rPr>
              <w:t>3</w:t>
            </w:r>
          </w:p>
        </w:tc>
        <w:tc>
          <w:tcPr>
            <w:tcW w:w="1891"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12</w:t>
            </w:r>
          </w:p>
        </w:tc>
        <w:tc>
          <w:tcPr>
            <w:tcW w:w="519"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15</w:t>
            </w:r>
          </w:p>
        </w:tc>
        <w:tc>
          <w:tcPr>
            <w:tcW w:w="574" w:type="pct"/>
            <w:shd w:val="clear" w:color="auto" w:fill="auto"/>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18</w:t>
            </w:r>
          </w:p>
        </w:tc>
      </w:tr>
    </w:tbl>
    <w:p w:rsidR="007968BA" w:rsidRPr="006251D0" w:rsidRDefault="007968BA" w:rsidP="007968BA">
      <w:pPr>
        <w:ind w:firstLine="567"/>
        <w:jc w:val="both"/>
      </w:pP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Примечания: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C642B">
          <w:rPr>
            <w:rFonts w:ascii="Times New Roman" w:hAnsi="Times New Roman" w:cs="Times New Roman"/>
          </w:rPr>
          <w:t>1 м</w:t>
        </w:r>
      </w:smartTag>
      <w:r w:rsidRPr="00EC642B">
        <w:rPr>
          <w:rFonts w:ascii="Times New Roman" w:hAnsi="Times New Roman" w:cs="Times New Roman"/>
        </w:rPr>
        <w:t xml:space="preserve"> и выполненных из горючих материалов наименьшим расстоянием считается расстояние между этими конструкциями.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2. Расстояние между производственными зданиями и сооружениями не нормируется: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3. Указанное расстояние для зданий и сооружений I, II, III степеней огнестойкости с производствами категорий</w:t>
      </w:r>
      <w:proofErr w:type="gramStart"/>
      <w:r w:rsidRPr="00EC642B">
        <w:rPr>
          <w:rFonts w:ascii="Times New Roman" w:hAnsi="Times New Roman" w:cs="Times New Roman"/>
        </w:rPr>
        <w:t xml:space="preserve"> А</w:t>
      </w:r>
      <w:proofErr w:type="gramEnd"/>
      <w:r w:rsidRPr="00EC642B">
        <w:rPr>
          <w:rFonts w:ascii="Times New Roman" w:hAnsi="Times New Roman" w:cs="Times New Roman"/>
        </w:rPr>
        <w:t xml:space="preserve">, Б, В уменьшается с 9 до </w:t>
      </w:r>
      <w:smartTag w:uri="urn:schemas-microsoft-com:office:smarttags" w:element="metricconverter">
        <w:smartTagPr>
          <w:attr w:name="ProductID" w:val="6 м"/>
        </w:smartTagPr>
        <w:r w:rsidRPr="00EC642B">
          <w:rPr>
            <w:rFonts w:ascii="Times New Roman" w:hAnsi="Times New Roman" w:cs="Times New Roman"/>
          </w:rPr>
          <w:t>6 м</w:t>
        </w:r>
      </w:smartTag>
      <w:r w:rsidRPr="00EC642B">
        <w:rPr>
          <w:rFonts w:ascii="Times New Roman" w:hAnsi="Times New Roman" w:cs="Times New Roman"/>
        </w:rPr>
        <w:t xml:space="preserve"> при соблюдении одного из следующих условий: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удельная загрузка горючими веществами в зданиях с производствами категории</w:t>
      </w:r>
      <w:proofErr w:type="gramStart"/>
      <w:r w:rsidRPr="00EC642B">
        <w:rPr>
          <w:rFonts w:ascii="Times New Roman" w:hAnsi="Times New Roman" w:cs="Times New Roman"/>
        </w:rPr>
        <w:t xml:space="preserve"> В</w:t>
      </w:r>
      <w:proofErr w:type="gramEnd"/>
      <w:r w:rsidRPr="00EC642B">
        <w:rPr>
          <w:rFonts w:ascii="Times New Roman" w:hAnsi="Times New Roman" w:cs="Times New Roman"/>
        </w:rPr>
        <w:t xml:space="preserve"> менее или равна </w:t>
      </w:r>
      <w:smartTag w:uri="urn:schemas-microsoft-com:office:smarttags" w:element="metricconverter">
        <w:smartTagPr>
          <w:attr w:name="ProductID" w:val="10 кг"/>
        </w:smartTagPr>
        <w:r w:rsidRPr="00EC642B">
          <w:rPr>
            <w:rFonts w:ascii="Times New Roman" w:hAnsi="Times New Roman" w:cs="Times New Roman"/>
          </w:rPr>
          <w:t>10 кг</w:t>
        </w:r>
      </w:smartTag>
      <w:r w:rsidRPr="00EC642B">
        <w:rPr>
          <w:rFonts w:ascii="Times New Roman" w:hAnsi="Times New Roman" w:cs="Times New Roman"/>
        </w:rPr>
        <w:t xml:space="preserve"> на </w:t>
      </w:r>
      <w:smartTag w:uri="urn:schemas-microsoft-com:office:smarttags" w:element="metricconverter">
        <w:smartTagPr>
          <w:attr w:name="ProductID" w:val="1 кв. м"/>
        </w:smartTagPr>
        <w:r w:rsidRPr="00EC642B">
          <w:rPr>
            <w:rFonts w:ascii="Times New Roman" w:hAnsi="Times New Roman" w:cs="Times New Roman"/>
          </w:rPr>
          <w:t>1 кв. м</w:t>
        </w:r>
      </w:smartTag>
      <w:r w:rsidRPr="00EC642B">
        <w:rPr>
          <w:rFonts w:ascii="Times New Roman" w:hAnsi="Times New Roman" w:cs="Times New Roman"/>
        </w:rPr>
        <w:t xml:space="preserve"> площади этажа.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C642B">
          <w:rPr>
            <w:rFonts w:ascii="Times New Roman" w:hAnsi="Times New Roman" w:cs="Times New Roman"/>
          </w:rPr>
          <w:t>100 м</w:t>
        </w:r>
      </w:smartTag>
      <w:r w:rsidRPr="00EC642B">
        <w:rPr>
          <w:rFonts w:ascii="Times New Roman" w:hAnsi="Times New Roman" w:cs="Times New Roman"/>
        </w:rPr>
        <w:t xml:space="preserve">, смешанных пород - </w:t>
      </w:r>
      <w:smartTag w:uri="urn:schemas-microsoft-com:office:smarttags" w:element="metricconverter">
        <w:smartTagPr>
          <w:attr w:name="ProductID" w:val="50 м"/>
        </w:smartTagPr>
        <w:r w:rsidRPr="00EC642B">
          <w:rPr>
            <w:rFonts w:ascii="Times New Roman" w:hAnsi="Times New Roman" w:cs="Times New Roman"/>
          </w:rPr>
          <w:t>50 м</w:t>
        </w:r>
      </w:smartTag>
      <w:r w:rsidRPr="00EC642B">
        <w:rPr>
          <w:rFonts w:ascii="Times New Roman" w:hAnsi="Times New Roman" w:cs="Times New Roman"/>
        </w:rPr>
        <w:t xml:space="preserve">, а до лиственных пород - </w:t>
      </w:r>
      <w:smartTag w:uri="urn:schemas-microsoft-com:office:smarttags" w:element="metricconverter">
        <w:smartTagPr>
          <w:attr w:name="ProductID" w:val="20 м"/>
        </w:smartTagPr>
        <w:r w:rsidRPr="00EC642B">
          <w:rPr>
            <w:rFonts w:ascii="Times New Roman" w:hAnsi="Times New Roman" w:cs="Times New Roman"/>
          </w:rPr>
          <w:t>20 м</w:t>
        </w:r>
      </w:smartTag>
      <w:r w:rsidRPr="00EC642B">
        <w:rPr>
          <w:rFonts w:ascii="Times New Roman" w:hAnsi="Times New Roman" w:cs="Times New Roman"/>
        </w:rPr>
        <w:t xml:space="preserve">.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C642B">
          <w:rPr>
            <w:rFonts w:ascii="Times New Roman" w:hAnsi="Times New Roman" w:cs="Times New Roman"/>
          </w:rPr>
          <w:t>0,5 м</w:t>
        </w:r>
      </w:smartTag>
      <w:r w:rsidRPr="00EC642B">
        <w:rPr>
          <w:rFonts w:ascii="Times New Roman" w:hAnsi="Times New Roman" w:cs="Times New Roman"/>
        </w:rPr>
        <w:t xml:space="preserve"> в пределах половины расстояния, указанного в пункте 4 примечаний. </w:t>
      </w:r>
    </w:p>
    <w:p w:rsidR="007968BA" w:rsidRPr="006251D0" w:rsidRDefault="007968BA" w:rsidP="007968BA">
      <w:pPr>
        <w:pStyle w:val="Default"/>
        <w:ind w:firstLine="567"/>
        <w:jc w:val="both"/>
        <w:rPr>
          <w:rFonts w:ascii="Times New Roman" w:hAnsi="Times New Roman" w:cs="Times New Roman"/>
        </w:rPr>
      </w:pPr>
    </w:p>
    <w:p w:rsidR="007968BA" w:rsidRPr="006251D0" w:rsidRDefault="007968BA" w:rsidP="007968BA">
      <w:pPr>
        <w:ind w:firstLine="567"/>
        <w:jc w:val="both"/>
      </w:pPr>
      <w:r w:rsidRPr="006251D0">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t>18 м</w:t>
        </w:r>
      </w:smartTag>
      <w:r w:rsidRPr="006251D0">
        <w:t xml:space="preserve">; и с двух сторон - при ширине более </w:t>
      </w:r>
      <w:smartTag w:uri="urn:schemas-microsoft-com:office:smarttags" w:element="metricconverter">
        <w:smartTagPr>
          <w:attr w:name="ProductID" w:val="18 м"/>
        </w:smartTagPr>
        <w:r w:rsidRPr="006251D0">
          <w:t>18 м</w:t>
        </w:r>
      </w:smartTag>
      <w:r w:rsidRPr="006251D0">
        <w:t>, а также при устройстве замкнутых и полузамкнутых дворов.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К зданиям с площадью застройки более </w:t>
      </w:r>
      <w:smartTag w:uri="urn:schemas-microsoft-com:office:smarttags" w:element="metricconverter">
        <w:smartTagPr>
          <w:attr w:name="ProductID" w:val="10 га"/>
        </w:smartTagPr>
        <w:r w:rsidRPr="00EC642B">
          <w:rPr>
            <w:rFonts w:ascii="Times New Roman" w:hAnsi="Times New Roman" w:cs="Times New Roman"/>
            <w:sz w:val="28"/>
            <w:szCs w:val="28"/>
          </w:rPr>
          <w:t>10 га</w:t>
        </w:r>
      </w:smartTag>
      <w:r w:rsidRPr="00EC642B">
        <w:rPr>
          <w:rFonts w:ascii="Times New Roman" w:hAnsi="Times New Roman" w:cs="Times New Roman"/>
          <w:sz w:val="28"/>
          <w:szCs w:val="28"/>
        </w:rPr>
        <w:t xml:space="preserve"> или шириной более </w:t>
      </w:r>
      <w:smartTag w:uri="urn:schemas-microsoft-com:office:smarttags" w:element="metricconverter">
        <w:smartTagPr>
          <w:attr w:name="ProductID" w:val="100 м"/>
        </w:smartTagPr>
        <w:r w:rsidRPr="00EC642B">
          <w:rPr>
            <w:rFonts w:ascii="Times New Roman" w:hAnsi="Times New Roman" w:cs="Times New Roman"/>
            <w:sz w:val="28"/>
            <w:szCs w:val="28"/>
          </w:rPr>
          <w:t>100 м</w:t>
        </w:r>
      </w:smartTag>
      <w:r w:rsidRPr="00EC642B">
        <w:rPr>
          <w:rFonts w:ascii="Times New Roman" w:hAnsi="Times New Roman" w:cs="Times New Roman"/>
          <w:sz w:val="28"/>
          <w:szCs w:val="28"/>
        </w:rPr>
        <w:t xml:space="preserve"> подъезд пожарных автомобилей должен быть обеспечен со всех сторон.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EC642B">
          <w:rPr>
            <w:rFonts w:ascii="Times New Roman" w:hAnsi="Times New Roman" w:cs="Times New Roman"/>
            <w:sz w:val="28"/>
            <w:szCs w:val="28"/>
          </w:rPr>
          <w:t>3,5 м</w:t>
        </w:r>
      </w:smartTag>
      <w:r w:rsidRPr="00EC642B">
        <w:rPr>
          <w:rFonts w:ascii="Times New Roman" w:hAnsi="Times New Roman" w:cs="Times New Roman"/>
          <w:sz w:val="28"/>
          <w:szCs w:val="28"/>
        </w:rPr>
        <w:t xml:space="preserve"> в местах проезда с созданием уклонов, обеспечивающих естественный отвод поверхностных вод.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7968BA" w:rsidRPr="00EC642B" w:rsidRDefault="007968BA" w:rsidP="007968BA">
      <w:pPr>
        <w:pStyle w:val="Default"/>
        <w:ind w:firstLine="567"/>
        <w:jc w:val="both"/>
        <w:rPr>
          <w:rFonts w:ascii="Times New Roman" w:hAnsi="Times New Roman" w:cs="Times New Roman"/>
          <w:sz w:val="28"/>
          <w:szCs w:val="28"/>
        </w:rPr>
      </w:pPr>
      <w:smartTag w:uri="urn:schemas-microsoft-com:office:smarttags" w:element="metricconverter">
        <w:smartTagPr>
          <w:attr w:name="ProductID" w:val="25 м"/>
        </w:smartTagPr>
        <w:r w:rsidRPr="00EC642B">
          <w:rPr>
            <w:rFonts w:ascii="Times New Roman" w:hAnsi="Times New Roman" w:cs="Times New Roman"/>
            <w:sz w:val="28"/>
            <w:szCs w:val="28"/>
          </w:rPr>
          <w:t>25 м</w:t>
        </w:r>
      </w:smartTag>
      <w:r w:rsidRPr="00EC642B">
        <w:rPr>
          <w:rFonts w:ascii="Times New Roman" w:hAnsi="Times New Roman" w:cs="Times New Roman"/>
          <w:sz w:val="28"/>
          <w:szCs w:val="28"/>
        </w:rPr>
        <w:t xml:space="preserve"> - при высоте зданий до </w:t>
      </w:r>
      <w:smartTag w:uri="urn:schemas-microsoft-com:office:smarttags" w:element="metricconverter">
        <w:smartTagPr>
          <w:attr w:name="ProductID" w:val="12 м"/>
        </w:smartTagPr>
        <w:r w:rsidRPr="00EC642B">
          <w:rPr>
            <w:rFonts w:ascii="Times New Roman" w:hAnsi="Times New Roman" w:cs="Times New Roman"/>
            <w:sz w:val="28"/>
            <w:szCs w:val="28"/>
          </w:rPr>
          <w:t>12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smartTag w:uri="urn:schemas-microsoft-com:office:smarttags" w:element="metricconverter">
        <w:smartTagPr>
          <w:attr w:name="ProductID" w:val="8 м"/>
        </w:smartTagPr>
        <w:r w:rsidRPr="00EC642B">
          <w:rPr>
            <w:rFonts w:ascii="Times New Roman" w:hAnsi="Times New Roman" w:cs="Times New Roman"/>
            <w:sz w:val="28"/>
            <w:szCs w:val="28"/>
          </w:rPr>
          <w:t>8 м</w:t>
        </w:r>
      </w:smartTag>
      <w:r w:rsidRPr="00EC642B">
        <w:rPr>
          <w:rFonts w:ascii="Times New Roman" w:hAnsi="Times New Roman" w:cs="Times New Roman"/>
          <w:sz w:val="28"/>
          <w:szCs w:val="28"/>
        </w:rPr>
        <w:t xml:space="preserve"> - при высоте зданий от 12 до </w:t>
      </w:r>
      <w:smartTag w:uri="urn:schemas-microsoft-com:office:smarttags" w:element="metricconverter">
        <w:smartTagPr>
          <w:attr w:name="ProductID" w:val="28 м"/>
        </w:smartTagPr>
        <w:r w:rsidRPr="00EC642B">
          <w:rPr>
            <w:rFonts w:ascii="Times New Roman" w:hAnsi="Times New Roman" w:cs="Times New Roman"/>
            <w:sz w:val="28"/>
            <w:szCs w:val="28"/>
          </w:rPr>
          <w:t>28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smartTag w:uri="urn:schemas-microsoft-com:office:smarttags" w:element="metricconverter">
        <w:smartTagPr>
          <w:attr w:name="ProductID" w:val="10 м"/>
        </w:smartTagPr>
        <w:r w:rsidRPr="00EC642B">
          <w:rPr>
            <w:rFonts w:ascii="Times New Roman" w:hAnsi="Times New Roman" w:cs="Times New Roman"/>
            <w:sz w:val="28"/>
            <w:szCs w:val="28"/>
          </w:rPr>
          <w:t>10 м</w:t>
        </w:r>
      </w:smartTag>
      <w:r w:rsidRPr="00EC642B">
        <w:rPr>
          <w:rFonts w:ascii="Times New Roman" w:hAnsi="Times New Roman" w:cs="Times New Roman"/>
          <w:sz w:val="28"/>
          <w:szCs w:val="28"/>
        </w:rPr>
        <w:t xml:space="preserve"> - при высоте зданий более </w:t>
      </w:r>
      <w:smartTag w:uri="urn:schemas-microsoft-com:office:smarttags" w:element="metricconverter">
        <w:smartTagPr>
          <w:attr w:name="ProductID" w:val="28 м"/>
        </w:smartTagPr>
        <w:r w:rsidRPr="00EC642B">
          <w:rPr>
            <w:rFonts w:ascii="Times New Roman" w:hAnsi="Times New Roman" w:cs="Times New Roman"/>
            <w:sz w:val="28"/>
            <w:szCs w:val="28"/>
          </w:rPr>
          <w:t>28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16.26. </w:t>
      </w:r>
      <w:proofErr w:type="gramStart"/>
      <w:r w:rsidRPr="00EC642B">
        <w:rPr>
          <w:rFonts w:ascii="Times New Roman" w:hAnsi="Times New Roman" w:cs="Times New Roman"/>
          <w:sz w:val="28"/>
          <w:szCs w:val="28"/>
        </w:rPr>
        <w:t xml:space="preserve">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EC642B">
          <w:rPr>
            <w:rFonts w:ascii="Times New Roman" w:hAnsi="Times New Roman" w:cs="Times New Roman"/>
            <w:sz w:val="28"/>
            <w:szCs w:val="28"/>
          </w:rPr>
          <w:t>60 м</w:t>
        </w:r>
      </w:smartTag>
      <w:r w:rsidRPr="00EC642B">
        <w:rPr>
          <w:rFonts w:ascii="Times New Roman" w:hAnsi="Times New Roman" w:cs="Times New Roman"/>
          <w:sz w:val="28"/>
          <w:szCs w:val="28"/>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EC642B">
        <w:rPr>
          <w:rFonts w:ascii="Times New Roman" w:hAnsi="Times New Roman" w:cs="Times New Roman"/>
          <w:sz w:val="28"/>
          <w:szCs w:val="28"/>
        </w:rPr>
        <w:t xml:space="preserve"> </w:t>
      </w:r>
      <w:smartTag w:uri="urn:schemas-microsoft-com:office:smarttags" w:element="metricconverter">
        <w:smartTagPr>
          <w:attr w:name="ProductID" w:val="5 м"/>
        </w:smartTagPr>
        <w:r w:rsidRPr="00EC642B">
          <w:rPr>
            <w:rFonts w:ascii="Times New Roman" w:hAnsi="Times New Roman" w:cs="Times New Roman"/>
            <w:sz w:val="28"/>
            <w:szCs w:val="28"/>
          </w:rPr>
          <w:t>5 м</w:t>
        </w:r>
      </w:smartTag>
      <w:r w:rsidRPr="00EC642B">
        <w:rPr>
          <w:rFonts w:ascii="Times New Roman" w:hAnsi="Times New Roman" w:cs="Times New Roman"/>
          <w:sz w:val="28"/>
          <w:szCs w:val="28"/>
        </w:rPr>
        <w:t xml:space="preserve"> и не более </w:t>
      </w:r>
      <w:smartTag w:uri="urn:schemas-microsoft-com:office:smarttags" w:element="metricconverter">
        <w:smartTagPr>
          <w:attr w:name="ProductID" w:val="15 м"/>
        </w:smartTagPr>
        <w:r w:rsidRPr="00EC642B">
          <w:rPr>
            <w:rFonts w:ascii="Times New Roman" w:hAnsi="Times New Roman" w:cs="Times New Roman"/>
            <w:sz w:val="28"/>
            <w:szCs w:val="28"/>
          </w:rPr>
          <w:t>15 м</w:t>
        </w:r>
      </w:smartTag>
      <w:r w:rsidRPr="00EC642B">
        <w:rPr>
          <w:rFonts w:ascii="Times New Roman" w:hAnsi="Times New Roman" w:cs="Times New Roman"/>
          <w:sz w:val="28"/>
          <w:szCs w:val="28"/>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EC642B">
          <w:rPr>
            <w:rFonts w:ascii="Times New Roman" w:hAnsi="Times New Roman" w:cs="Times New Roman"/>
            <w:sz w:val="28"/>
            <w:szCs w:val="28"/>
          </w:rPr>
          <w:t>100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Примечания: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 За ширину зданий и сооружений следует принимать расстояние между крайними разбивочными осями.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C642B">
          <w:rPr>
            <w:rFonts w:ascii="Times New Roman" w:hAnsi="Times New Roman" w:cs="Times New Roman"/>
            <w:sz w:val="28"/>
            <w:szCs w:val="28"/>
          </w:rPr>
          <w:t>2,5 м</w:t>
        </w:r>
      </w:smartTag>
      <w:r w:rsidRPr="00EC642B">
        <w:rPr>
          <w:rFonts w:ascii="Times New Roman" w:hAnsi="Times New Roman" w:cs="Times New Roman"/>
          <w:sz w:val="28"/>
          <w:szCs w:val="28"/>
        </w:rPr>
        <w:t xml:space="preserve"> от края проезжей части, но не ближе </w:t>
      </w:r>
      <w:smartTag w:uri="urn:schemas-microsoft-com:office:smarttags" w:element="metricconverter">
        <w:smartTagPr>
          <w:attr w:name="ProductID" w:val="5 м"/>
        </w:smartTagPr>
        <w:r w:rsidRPr="00EC642B">
          <w:rPr>
            <w:rFonts w:ascii="Times New Roman" w:hAnsi="Times New Roman" w:cs="Times New Roman"/>
            <w:sz w:val="28"/>
            <w:szCs w:val="28"/>
          </w:rPr>
          <w:t>5 м</w:t>
        </w:r>
      </w:smartTag>
      <w:r w:rsidRPr="00EC642B">
        <w:rPr>
          <w:rFonts w:ascii="Times New Roman" w:hAnsi="Times New Roman" w:cs="Times New Roman"/>
          <w:sz w:val="28"/>
          <w:szCs w:val="28"/>
        </w:rPr>
        <w:t xml:space="preserve"> от стен здания, при технико-экономическом обосновании допускается располагать гидранты на проезжей части.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3. К зданиям и сооружениям, материалы и конструкции которых, а также технологические процессы, </w:t>
      </w:r>
      <w:proofErr w:type="gramStart"/>
      <w:r w:rsidRPr="00EC642B">
        <w:rPr>
          <w:rFonts w:ascii="Times New Roman" w:hAnsi="Times New Roman" w:cs="Times New Roman"/>
          <w:sz w:val="28"/>
          <w:szCs w:val="28"/>
        </w:rPr>
        <w:t>исключают возможность возгорания подъезды для пожарных машин предусматривать не следует</w:t>
      </w:r>
      <w:proofErr w:type="gramEnd"/>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а) до производственных зданий и сооружений: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I, II и III степеней огнестойкости класса С</w:t>
      </w:r>
      <w:proofErr w:type="gramStart"/>
      <w:r w:rsidRPr="00EC642B">
        <w:rPr>
          <w:rFonts w:ascii="Times New Roman" w:hAnsi="Times New Roman" w:cs="Times New Roman"/>
          <w:sz w:val="28"/>
          <w:szCs w:val="28"/>
        </w:rPr>
        <w:t>0</w:t>
      </w:r>
      <w:proofErr w:type="gramEnd"/>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со стороны стен без проемов - не нормируется;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со стороны стен с проемами - не менее </w:t>
      </w:r>
      <w:smartTag w:uri="urn:schemas-microsoft-com:office:smarttags" w:element="metricconverter">
        <w:smartTagPr>
          <w:attr w:name="ProductID" w:val="9 м"/>
        </w:smartTagPr>
        <w:r w:rsidRPr="00EC642B">
          <w:rPr>
            <w:rFonts w:ascii="Times New Roman" w:hAnsi="Times New Roman" w:cs="Times New Roman"/>
            <w:sz w:val="28"/>
            <w:szCs w:val="28"/>
          </w:rPr>
          <w:t>9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IV степени огнестойкости класса С</w:t>
      </w:r>
      <w:proofErr w:type="gramStart"/>
      <w:r w:rsidRPr="00EC642B">
        <w:rPr>
          <w:rFonts w:ascii="Times New Roman" w:hAnsi="Times New Roman" w:cs="Times New Roman"/>
          <w:sz w:val="28"/>
          <w:szCs w:val="28"/>
        </w:rPr>
        <w:t>0</w:t>
      </w:r>
      <w:proofErr w:type="gramEnd"/>
      <w:r w:rsidRPr="00EC642B">
        <w:rPr>
          <w:rFonts w:ascii="Times New Roman" w:hAnsi="Times New Roman" w:cs="Times New Roman"/>
          <w:sz w:val="28"/>
          <w:szCs w:val="28"/>
        </w:rPr>
        <w:t xml:space="preserve"> и С1: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со стороны стен без проемов - не менее </w:t>
      </w:r>
      <w:smartTag w:uri="urn:schemas-microsoft-com:office:smarttags" w:element="metricconverter">
        <w:smartTagPr>
          <w:attr w:name="ProductID" w:val="6 м"/>
        </w:smartTagPr>
        <w:r w:rsidRPr="00EC642B">
          <w:rPr>
            <w:rFonts w:ascii="Times New Roman" w:hAnsi="Times New Roman" w:cs="Times New Roman"/>
            <w:sz w:val="28"/>
            <w:szCs w:val="28"/>
          </w:rPr>
          <w:t>6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со стороны стен с проемами - не менее </w:t>
      </w:r>
      <w:smartTag w:uri="urn:schemas-microsoft-com:office:smarttags" w:element="metricconverter">
        <w:smartTagPr>
          <w:attr w:name="ProductID" w:val="12 м"/>
        </w:smartTagPr>
        <w:r w:rsidRPr="00EC642B">
          <w:rPr>
            <w:rFonts w:ascii="Times New Roman" w:hAnsi="Times New Roman" w:cs="Times New Roman"/>
            <w:sz w:val="28"/>
            <w:szCs w:val="28"/>
          </w:rPr>
          <w:t>12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EC642B">
          <w:rPr>
            <w:rFonts w:ascii="Times New Roman" w:hAnsi="Times New Roman" w:cs="Times New Roman"/>
            <w:sz w:val="28"/>
            <w:szCs w:val="28"/>
          </w:rPr>
          <w:t>15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б) до административных и бытовых зданий предприятий: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I, II и III степеней огнестойкости класса С</w:t>
      </w:r>
      <w:proofErr w:type="gramStart"/>
      <w:r w:rsidRPr="00EC642B">
        <w:rPr>
          <w:rFonts w:ascii="Times New Roman" w:hAnsi="Times New Roman" w:cs="Times New Roman"/>
          <w:sz w:val="28"/>
          <w:szCs w:val="28"/>
        </w:rPr>
        <w:t>0</w:t>
      </w:r>
      <w:proofErr w:type="gramEnd"/>
      <w:r w:rsidRPr="00EC642B">
        <w:rPr>
          <w:rFonts w:ascii="Times New Roman" w:hAnsi="Times New Roman" w:cs="Times New Roman"/>
          <w:sz w:val="28"/>
          <w:szCs w:val="28"/>
        </w:rPr>
        <w:t xml:space="preserve"> - не менее </w:t>
      </w:r>
      <w:smartTag w:uri="urn:schemas-microsoft-com:office:smarttags" w:element="metricconverter">
        <w:smartTagPr>
          <w:attr w:name="ProductID" w:val="9 м"/>
        </w:smartTagPr>
        <w:r w:rsidRPr="00EC642B">
          <w:rPr>
            <w:rFonts w:ascii="Times New Roman" w:hAnsi="Times New Roman" w:cs="Times New Roman"/>
            <w:sz w:val="28"/>
            <w:szCs w:val="28"/>
          </w:rPr>
          <w:t>9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EC642B">
          <w:rPr>
            <w:rFonts w:ascii="Times New Roman" w:hAnsi="Times New Roman" w:cs="Times New Roman"/>
            <w:sz w:val="28"/>
            <w:szCs w:val="28"/>
          </w:rPr>
          <w:t>15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16.28. Расстояние от площадок для хранения автомобилей до зданий и сооружений I и II степеней огнестойкости класса С</w:t>
      </w:r>
      <w:proofErr w:type="gramStart"/>
      <w:r w:rsidRPr="00EC642B">
        <w:rPr>
          <w:rFonts w:ascii="Times New Roman" w:hAnsi="Times New Roman" w:cs="Times New Roman"/>
          <w:sz w:val="28"/>
          <w:szCs w:val="28"/>
        </w:rPr>
        <w:t>0</w:t>
      </w:r>
      <w:proofErr w:type="gramEnd"/>
      <w:r w:rsidRPr="00EC642B">
        <w:rPr>
          <w:rFonts w:ascii="Times New Roman" w:hAnsi="Times New Roman" w:cs="Times New Roman"/>
          <w:sz w:val="28"/>
          <w:szCs w:val="28"/>
        </w:rPr>
        <w:t xml:space="preserve">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EC642B">
          <w:rPr>
            <w:rFonts w:ascii="Times New Roman" w:hAnsi="Times New Roman" w:cs="Times New Roman"/>
            <w:sz w:val="28"/>
            <w:szCs w:val="28"/>
          </w:rPr>
          <w:t>15 м</w:t>
        </w:r>
      </w:smartTag>
      <w:r w:rsidRPr="00EC642B">
        <w:rPr>
          <w:rFonts w:ascii="Times New Roman" w:hAnsi="Times New Roman" w:cs="Times New Roman"/>
          <w:sz w:val="28"/>
          <w:szCs w:val="28"/>
        </w:rPr>
        <w:t xml:space="preserve"> со стороны стен с проемами не нормируется.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EC642B">
          <w:rPr>
            <w:rFonts w:ascii="Times New Roman" w:hAnsi="Times New Roman" w:cs="Times New Roman"/>
            <w:sz w:val="28"/>
            <w:szCs w:val="28"/>
          </w:rPr>
          <w:t>500 м</w:t>
        </w:r>
      </w:smartTag>
      <w:r w:rsidRPr="00EC642B">
        <w:rPr>
          <w:rFonts w:ascii="Times New Roman" w:hAnsi="Times New Roman" w:cs="Times New Roman"/>
          <w:sz w:val="28"/>
          <w:szCs w:val="28"/>
        </w:rPr>
        <w:t xml:space="preserve"> от водоема.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16.30. При планировке и застройке территории садоводческого объединения должны соблюдаться требования СНиП 30-02-97, СНиП 21-01-97* и СНиП 2.01.-85*.</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EC642B">
        <w:rPr>
          <w:rFonts w:ascii="Times New Roman" w:hAnsi="Times New Roman" w:cs="Times New Roman"/>
          <w:sz w:val="28"/>
          <w:szCs w:val="28"/>
        </w:rPr>
        <w:t>менее указанных</w:t>
      </w:r>
      <w:proofErr w:type="gramEnd"/>
      <w:r w:rsidRPr="00EC642B">
        <w:rPr>
          <w:rFonts w:ascii="Times New Roman" w:hAnsi="Times New Roman" w:cs="Times New Roman"/>
          <w:sz w:val="28"/>
          <w:szCs w:val="28"/>
        </w:rPr>
        <w:t xml:space="preserve"> в таблице 123. </w:t>
      </w:r>
    </w:p>
    <w:p w:rsidR="007968BA" w:rsidRPr="006251D0" w:rsidRDefault="007968BA" w:rsidP="007968BA">
      <w:pPr>
        <w:ind w:firstLine="567"/>
        <w:jc w:val="both"/>
      </w:pPr>
      <w:r w:rsidRPr="006251D0">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t>2</w:t>
      </w:r>
      <w:r w:rsidRPr="006251D0">
        <w:t>3.</w:t>
      </w:r>
    </w:p>
    <w:p w:rsidR="007968BA" w:rsidRPr="006251D0" w:rsidRDefault="007968BA" w:rsidP="007968BA">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4"/>
        <w:gridCol w:w="1035"/>
        <w:gridCol w:w="1033"/>
        <w:gridCol w:w="1178"/>
      </w:tblGrid>
      <w:tr w:rsidR="007968BA" w:rsidRPr="000B4086" w:rsidTr="00E64402">
        <w:trPr>
          <w:trHeight w:val="272"/>
        </w:trPr>
        <w:tc>
          <w:tcPr>
            <w:tcW w:w="357"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N </w:t>
            </w:r>
            <w:proofErr w:type="gramStart"/>
            <w:r w:rsidRPr="000B4086">
              <w:rPr>
                <w:rFonts w:ascii="Times New Roman" w:hAnsi="Times New Roman" w:cs="Times New Roman"/>
              </w:rPr>
              <w:t>п</w:t>
            </w:r>
            <w:proofErr w:type="gramEnd"/>
            <w:r w:rsidRPr="000B4086">
              <w:rPr>
                <w:rFonts w:ascii="Times New Roman" w:hAnsi="Times New Roman" w:cs="Times New Roman"/>
              </w:rPr>
              <w:t xml:space="preserve">/п </w:t>
            </w:r>
          </w:p>
        </w:tc>
        <w:tc>
          <w:tcPr>
            <w:tcW w:w="2996" w:type="pct"/>
            <w:vMerge w:val="restar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Материал несущих и ограждающих конструкций строения </w:t>
            </w:r>
          </w:p>
        </w:tc>
        <w:tc>
          <w:tcPr>
            <w:tcW w:w="1648" w:type="pct"/>
            <w:gridSpan w:val="3"/>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Расстояние,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tc>
      </w:tr>
      <w:tr w:rsidR="007968BA" w:rsidRPr="000B4086" w:rsidTr="00E64402">
        <w:trPr>
          <w:trHeight w:val="271"/>
        </w:trPr>
        <w:tc>
          <w:tcPr>
            <w:tcW w:w="357" w:type="pct"/>
            <w:vMerge/>
          </w:tcPr>
          <w:p w:rsidR="007968BA" w:rsidRPr="000B4086" w:rsidRDefault="007968BA" w:rsidP="00E64402">
            <w:pPr>
              <w:pStyle w:val="Default"/>
              <w:jc w:val="both"/>
              <w:rPr>
                <w:rFonts w:ascii="Times New Roman" w:hAnsi="Times New Roman" w:cs="Times New Roman"/>
              </w:rPr>
            </w:pPr>
          </w:p>
        </w:tc>
        <w:tc>
          <w:tcPr>
            <w:tcW w:w="2996" w:type="pct"/>
            <w:vMerge/>
          </w:tcPr>
          <w:p w:rsidR="007968BA" w:rsidRPr="000B4086" w:rsidRDefault="007968BA" w:rsidP="00E64402">
            <w:pPr>
              <w:pStyle w:val="Default"/>
              <w:jc w:val="both"/>
              <w:rPr>
                <w:rFonts w:ascii="Times New Roman" w:hAnsi="Times New Roman" w:cs="Times New Roman"/>
              </w:rPr>
            </w:pPr>
          </w:p>
        </w:tc>
        <w:tc>
          <w:tcPr>
            <w:tcW w:w="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А</w:t>
            </w:r>
          </w:p>
        </w:tc>
        <w:tc>
          <w:tcPr>
            <w:tcW w:w="52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Б</w:t>
            </w:r>
          </w:p>
        </w:tc>
        <w:tc>
          <w:tcPr>
            <w:tcW w:w="5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В</w:t>
            </w:r>
          </w:p>
        </w:tc>
      </w:tr>
      <w:tr w:rsidR="007968BA" w:rsidRPr="000B4086" w:rsidTr="00E64402">
        <w:trPr>
          <w:trHeight w:val="489"/>
        </w:trPr>
        <w:tc>
          <w:tcPr>
            <w:tcW w:w="35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 </w:t>
            </w:r>
          </w:p>
        </w:tc>
        <w:tc>
          <w:tcPr>
            <w:tcW w:w="299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Камень, бетон, железобетон и другие негорючие материалы </w:t>
            </w:r>
          </w:p>
        </w:tc>
        <w:tc>
          <w:tcPr>
            <w:tcW w:w="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6 </w:t>
            </w:r>
          </w:p>
        </w:tc>
        <w:tc>
          <w:tcPr>
            <w:tcW w:w="52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8 </w:t>
            </w:r>
          </w:p>
        </w:tc>
        <w:tc>
          <w:tcPr>
            <w:tcW w:w="5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w:t>
            </w:r>
          </w:p>
        </w:tc>
      </w:tr>
      <w:tr w:rsidR="007968BA" w:rsidRPr="000B4086" w:rsidTr="00E64402">
        <w:trPr>
          <w:trHeight w:val="758"/>
        </w:trPr>
        <w:tc>
          <w:tcPr>
            <w:tcW w:w="35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2 </w:t>
            </w:r>
          </w:p>
        </w:tc>
        <w:tc>
          <w:tcPr>
            <w:tcW w:w="299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То же, с деревянными перекрытиями и покрытиями, защищенными негорючими и трудногорючими </w:t>
            </w:r>
            <w:r w:rsidRPr="000B4086">
              <w:rPr>
                <w:rFonts w:ascii="Times New Roman" w:hAnsi="Times New Roman" w:cs="Times New Roman"/>
              </w:rPr>
              <w:lastRenderedPageBreak/>
              <w:t xml:space="preserve">материалами </w:t>
            </w:r>
          </w:p>
        </w:tc>
        <w:tc>
          <w:tcPr>
            <w:tcW w:w="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lastRenderedPageBreak/>
              <w:t xml:space="preserve">8 </w:t>
            </w:r>
          </w:p>
        </w:tc>
        <w:tc>
          <w:tcPr>
            <w:tcW w:w="52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8 </w:t>
            </w:r>
          </w:p>
        </w:tc>
        <w:tc>
          <w:tcPr>
            <w:tcW w:w="5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w:t>
            </w:r>
          </w:p>
        </w:tc>
      </w:tr>
      <w:tr w:rsidR="007968BA" w:rsidRPr="000B4086" w:rsidTr="00E64402">
        <w:trPr>
          <w:trHeight w:val="758"/>
        </w:trPr>
        <w:tc>
          <w:tcPr>
            <w:tcW w:w="357"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lastRenderedPageBreak/>
              <w:t xml:space="preserve">3 </w:t>
            </w:r>
          </w:p>
        </w:tc>
        <w:tc>
          <w:tcPr>
            <w:tcW w:w="2996"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w:t>
            </w:r>
          </w:p>
        </w:tc>
        <w:tc>
          <w:tcPr>
            <w:tcW w:w="524"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10 </w:t>
            </w:r>
          </w:p>
        </w:tc>
        <w:tc>
          <w:tcPr>
            <w:tcW w:w="599" w:type="pct"/>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15 </w:t>
            </w:r>
          </w:p>
        </w:tc>
      </w:tr>
    </w:tbl>
    <w:p w:rsidR="007968BA" w:rsidRPr="006251D0"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16.33. В целях обеспечения пожаротушения на территории садоводческого объединения: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EC642B">
          <w:rPr>
            <w:rFonts w:ascii="Times New Roman" w:hAnsi="Times New Roman" w:cs="Times New Roman"/>
            <w:sz w:val="28"/>
            <w:szCs w:val="28"/>
          </w:rPr>
          <w:t>150 м</w:t>
        </w:r>
      </w:smartTag>
      <w:r w:rsidRPr="00EC642B">
        <w:rPr>
          <w:rFonts w:ascii="Times New Roman" w:hAnsi="Times New Roman" w:cs="Times New Roman"/>
          <w:sz w:val="28"/>
          <w:szCs w:val="28"/>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EC642B">
          <w:rPr>
            <w:rFonts w:ascii="Times New Roman" w:hAnsi="Times New Roman" w:cs="Times New Roman"/>
            <w:sz w:val="28"/>
            <w:szCs w:val="28"/>
          </w:rPr>
          <w:t>12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EC642B">
        <w:rPr>
          <w:rFonts w:ascii="Times New Roman" w:hAnsi="Times New Roman" w:cs="Times New Roman"/>
          <w:sz w:val="28"/>
          <w:szCs w:val="28"/>
        </w:rPr>
        <w:t>м</w:t>
      </w:r>
      <w:proofErr w:type="gramEnd"/>
      <w:r w:rsidRPr="00EC642B">
        <w:rPr>
          <w:rFonts w:ascii="Times New Roman" w:hAnsi="Times New Roman" w:cs="Times New Roman"/>
          <w:sz w:val="28"/>
          <w:szCs w:val="28"/>
        </w:rPr>
        <w:t xml:space="preserve">, при числе участков: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до 300 - не менее 25;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 более 300 - не менее 60. </w:t>
      </w:r>
    </w:p>
    <w:p w:rsidR="007968BA" w:rsidRPr="006251D0" w:rsidRDefault="007968BA" w:rsidP="007968BA">
      <w:pPr>
        <w:ind w:firstLine="567"/>
        <w:jc w:val="both"/>
      </w:pPr>
      <w:r w:rsidRPr="006251D0">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968BA" w:rsidRPr="006251D0" w:rsidRDefault="007968BA" w:rsidP="007968BA">
      <w:pPr>
        <w:ind w:firstLine="567"/>
        <w:jc w:val="both"/>
      </w:pPr>
      <w:r w:rsidRPr="006251D0">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7968BA" w:rsidRPr="006251D0" w:rsidRDefault="007968BA" w:rsidP="007968BA">
      <w:pPr>
        <w:ind w:firstLine="567"/>
        <w:jc w:val="both"/>
      </w:pPr>
      <w:r w:rsidRPr="006251D0">
        <w:tab/>
        <w:t xml:space="preserve">- </w:t>
      </w:r>
      <w:smartTag w:uri="urn:schemas-microsoft-com:office:smarttags" w:element="metricconverter">
        <w:smartTagPr>
          <w:attr w:name="ProductID" w:val="50 м"/>
        </w:smartTagPr>
        <w:r w:rsidRPr="006251D0">
          <w:t>50 м</w:t>
        </w:r>
      </w:smartTag>
      <w:r w:rsidRPr="006251D0">
        <w:t xml:space="preserve"> – для хвойных лесов;</w:t>
      </w:r>
    </w:p>
    <w:p w:rsidR="007968BA" w:rsidRPr="006251D0" w:rsidRDefault="007968BA" w:rsidP="007968BA">
      <w:pPr>
        <w:ind w:firstLine="567"/>
        <w:jc w:val="both"/>
      </w:pPr>
      <w:r w:rsidRPr="006251D0">
        <w:tab/>
        <w:t xml:space="preserve">- </w:t>
      </w:r>
      <w:smartTag w:uri="urn:schemas-microsoft-com:office:smarttags" w:element="metricconverter">
        <w:smartTagPr>
          <w:attr w:name="ProductID" w:val="30 м"/>
        </w:smartTagPr>
        <w:r w:rsidRPr="006251D0">
          <w:t>30 м</w:t>
        </w:r>
      </w:smartTag>
      <w:r w:rsidRPr="006251D0">
        <w:t xml:space="preserve"> – для лиственных и смешанных лесов.</w:t>
      </w:r>
    </w:p>
    <w:p w:rsidR="007968BA" w:rsidRPr="006251D0" w:rsidRDefault="007968BA" w:rsidP="007968BA">
      <w:pPr>
        <w:ind w:firstLine="567"/>
        <w:jc w:val="both"/>
      </w:pPr>
      <w:r w:rsidRPr="006251D0">
        <w:tab/>
      </w:r>
      <w:r w:rsidRPr="00EC642B">
        <w:rPr>
          <w:sz w:val="24"/>
          <w:szCs w:val="24"/>
          <w:u w:val="single"/>
        </w:rPr>
        <w:t>Примечание</w:t>
      </w:r>
      <w:r w:rsidRPr="00EC642B">
        <w:rPr>
          <w:sz w:val="24"/>
          <w:szCs w:val="24"/>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EC642B">
          <w:rPr>
            <w:sz w:val="24"/>
            <w:szCs w:val="24"/>
          </w:rPr>
          <w:t>6 м</w:t>
        </w:r>
      </w:smartTag>
      <w:r w:rsidRPr="00EC642B">
        <w:rPr>
          <w:sz w:val="24"/>
          <w:szCs w:val="24"/>
        </w:rPr>
        <w:t>, исключающей возможность распространения пожара</w:t>
      </w:r>
      <w:r w:rsidRPr="006251D0">
        <w:t>.</w:t>
      </w:r>
    </w:p>
    <w:p w:rsidR="007968BA" w:rsidRPr="006251D0" w:rsidRDefault="007968BA" w:rsidP="007968BA">
      <w:pPr>
        <w:ind w:firstLine="567"/>
        <w:jc w:val="both"/>
      </w:pPr>
      <w:r w:rsidRPr="006251D0">
        <w:t>16.36. Пожарные депо следует размещать на земельных участках, имеющих выезды на магистральные улицы или дороги общегородского значения.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EC642B">
          <w:rPr>
            <w:rFonts w:ascii="Times New Roman" w:hAnsi="Times New Roman" w:cs="Times New Roman"/>
            <w:sz w:val="28"/>
            <w:szCs w:val="28"/>
          </w:rPr>
          <w:t>15 м</w:t>
        </w:r>
      </w:smartTag>
      <w:r w:rsidRPr="00EC642B">
        <w:rPr>
          <w:rFonts w:ascii="Times New Roman" w:hAnsi="Times New Roman" w:cs="Times New Roman"/>
          <w:sz w:val="28"/>
          <w:szCs w:val="28"/>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EC642B">
          <w:rPr>
            <w:rFonts w:ascii="Times New Roman" w:hAnsi="Times New Roman" w:cs="Times New Roman"/>
            <w:sz w:val="28"/>
            <w:szCs w:val="28"/>
          </w:rPr>
          <w:t>10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EC642B">
          <w:rPr>
            <w:rFonts w:ascii="Times New Roman" w:hAnsi="Times New Roman" w:cs="Times New Roman"/>
            <w:sz w:val="28"/>
            <w:szCs w:val="28"/>
          </w:rPr>
          <w:t>15 м</w:t>
        </w:r>
      </w:smartTag>
      <w:r w:rsidRPr="00EC642B">
        <w:rPr>
          <w:rFonts w:ascii="Times New Roman" w:hAnsi="Times New Roman" w:cs="Times New Roman"/>
          <w:sz w:val="28"/>
          <w:szCs w:val="28"/>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EC642B">
          <w:rPr>
            <w:rFonts w:ascii="Times New Roman" w:hAnsi="Times New Roman" w:cs="Times New Roman"/>
            <w:sz w:val="28"/>
            <w:szCs w:val="28"/>
          </w:rPr>
          <w:t>30 м</w:t>
        </w:r>
      </w:smartTag>
      <w:r w:rsidRPr="00EC642B">
        <w:rPr>
          <w:rFonts w:ascii="Times New Roman" w:hAnsi="Times New Roman" w:cs="Times New Roman"/>
          <w:sz w:val="28"/>
          <w:szCs w:val="28"/>
        </w:rPr>
        <w:t>.</w:t>
      </w:r>
    </w:p>
    <w:p w:rsidR="007968BA" w:rsidRPr="006251D0" w:rsidRDefault="007968BA" w:rsidP="007968BA">
      <w:pPr>
        <w:ind w:firstLine="567"/>
        <w:jc w:val="both"/>
      </w:pPr>
      <w:r w:rsidRPr="006251D0">
        <w:t>16.39. Количество пожарных депо и пожарных автомобилей в населенном пункте принимается в соответствии с таблицей 1</w:t>
      </w:r>
      <w:r>
        <w:t>2</w:t>
      </w:r>
      <w:r w:rsidRPr="006251D0">
        <w:t>4.</w:t>
      </w:r>
    </w:p>
    <w:p w:rsidR="007968BA" w:rsidRPr="006251D0" w:rsidRDefault="007968BA" w:rsidP="007968BA">
      <w:pPr>
        <w:ind w:firstLine="567"/>
        <w:jc w:val="both"/>
      </w:pPr>
      <w:r w:rsidRPr="006251D0">
        <w:t>Таблица 1</w:t>
      </w:r>
      <w:r>
        <w:t>2</w:t>
      </w:r>
      <w:r w:rsidRPr="006251D0">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8"/>
        <w:gridCol w:w="1212"/>
        <w:gridCol w:w="1212"/>
        <w:gridCol w:w="1212"/>
        <w:gridCol w:w="1317"/>
        <w:gridCol w:w="1846"/>
        <w:gridCol w:w="1356"/>
      </w:tblGrid>
      <w:tr w:rsidR="007968BA" w:rsidRPr="000B4086" w:rsidTr="00E64402">
        <w:tc>
          <w:tcPr>
            <w:tcW w:w="851" w:type="pct"/>
            <w:vMerge w:val="restart"/>
            <w:shd w:val="clear" w:color="auto" w:fill="auto"/>
          </w:tcPr>
          <w:p w:rsidR="007968BA" w:rsidRPr="000B4086" w:rsidRDefault="007968BA" w:rsidP="00E64402">
            <w:pPr>
              <w:jc w:val="both"/>
            </w:pPr>
            <w:r w:rsidRPr="000B4086">
              <w:t>Площадь территории населенного пункта, тыс. га</w:t>
            </w:r>
          </w:p>
        </w:tc>
        <w:tc>
          <w:tcPr>
            <w:tcW w:w="4149" w:type="pct"/>
            <w:gridSpan w:val="6"/>
            <w:shd w:val="clear" w:color="auto" w:fill="auto"/>
          </w:tcPr>
          <w:p w:rsidR="007968BA" w:rsidRPr="000B4086" w:rsidRDefault="007968BA" w:rsidP="00E64402">
            <w:pPr>
              <w:jc w:val="both"/>
            </w:pPr>
            <w:r w:rsidRPr="000B4086">
              <w:t>Население, тыс. чел.</w:t>
            </w:r>
          </w:p>
        </w:tc>
      </w:tr>
      <w:tr w:rsidR="007968BA" w:rsidRPr="000B4086" w:rsidTr="00E64402">
        <w:tc>
          <w:tcPr>
            <w:tcW w:w="851" w:type="pct"/>
            <w:vMerge/>
            <w:shd w:val="clear" w:color="auto" w:fill="auto"/>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r w:rsidRPr="000B4086">
              <w:t>до 5</w:t>
            </w:r>
          </w:p>
        </w:tc>
        <w:tc>
          <w:tcPr>
            <w:tcW w:w="625" w:type="pct"/>
            <w:shd w:val="clear" w:color="auto" w:fill="auto"/>
            <w:vAlign w:val="center"/>
          </w:tcPr>
          <w:p w:rsidR="007968BA" w:rsidRPr="000B4086" w:rsidRDefault="007968BA" w:rsidP="00E64402">
            <w:pPr>
              <w:jc w:val="both"/>
            </w:pPr>
            <w:r w:rsidRPr="000B4086">
              <w:t>св. 5 до 20</w:t>
            </w:r>
          </w:p>
        </w:tc>
        <w:tc>
          <w:tcPr>
            <w:tcW w:w="625" w:type="pct"/>
            <w:shd w:val="clear" w:color="auto" w:fill="auto"/>
            <w:vAlign w:val="center"/>
          </w:tcPr>
          <w:p w:rsidR="007968BA" w:rsidRPr="000B4086" w:rsidRDefault="007968BA" w:rsidP="00E64402">
            <w:pPr>
              <w:jc w:val="both"/>
            </w:pPr>
            <w:r w:rsidRPr="000B4086">
              <w:t>св. 20 до 50</w:t>
            </w:r>
          </w:p>
        </w:tc>
        <w:tc>
          <w:tcPr>
            <w:tcW w:w="678" w:type="pct"/>
            <w:shd w:val="clear" w:color="auto" w:fill="auto"/>
            <w:vAlign w:val="center"/>
          </w:tcPr>
          <w:p w:rsidR="007968BA" w:rsidRPr="000B4086" w:rsidRDefault="007968BA" w:rsidP="00E64402">
            <w:pPr>
              <w:jc w:val="both"/>
            </w:pPr>
            <w:r w:rsidRPr="000B4086">
              <w:t>св. 50 до 100</w:t>
            </w:r>
          </w:p>
        </w:tc>
        <w:tc>
          <w:tcPr>
            <w:tcW w:w="898" w:type="pct"/>
            <w:shd w:val="clear" w:color="auto" w:fill="auto"/>
            <w:vAlign w:val="center"/>
          </w:tcPr>
          <w:p w:rsidR="007968BA" w:rsidRPr="000B4086" w:rsidRDefault="007968BA" w:rsidP="00E64402">
            <w:pPr>
              <w:jc w:val="both"/>
            </w:pPr>
            <w:r w:rsidRPr="000B4086">
              <w:t>св. 100 до 250</w:t>
            </w:r>
          </w:p>
        </w:tc>
        <w:tc>
          <w:tcPr>
            <w:tcW w:w="699" w:type="pct"/>
            <w:shd w:val="clear" w:color="auto" w:fill="auto"/>
            <w:vAlign w:val="center"/>
          </w:tcPr>
          <w:p w:rsidR="007968BA" w:rsidRPr="000B4086" w:rsidRDefault="007968BA" w:rsidP="00E64402">
            <w:pPr>
              <w:jc w:val="both"/>
            </w:pPr>
            <w:r w:rsidRPr="000B4086">
              <w:t>св. 250 до 500</w:t>
            </w:r>
          </w:p>
        </w:tc>
      </w:tr>
      <w:tr w:rsidR="007968BA" w:rsidRPr="000B4086" w:rsidTr="00E64402">
        <w:tc>
          <w:tcPr>
            <w:tcW w:w="851" w:type="pct"/>
            <w:shd w:val="clear" w:color="auto" w:fill="auto"/>
            <w:vAlign w:val="center"/>
          </w:tcPr>
          <w:p w:rsidR="007968BA" w:rsidRPr="000B4086" w:rsidRDefault="007968BA" w:rsidP="00E64402">
            <w:pPr>
              <w:jc w:val="both"/>
            </w:pPr>
            <w:r w:rsidRPr="000B4086">
              <w:t>до 2</w:t>
            </w:r>
          </w:p>
        </w:tc>
        <w:tc>
          <w:tcPr>
            <w:tcW w:w="625" w:type="pct"/>
            <w:shd w:val="clear" w:color="auto" w:fill="auto"/>
            <w:vAlign w:val="center"/>
          </w:tcPr>
          <w:p w:rsidR="007968BA" w:rsidRPr="000B4086" w:rsidRDefault="007968BA" w:rsidP="00E64402">
            <w:pPr>
              <w:jc w:val="both"/>
              <w:rPr>
                <w:u w:val="single"/>
              </w:rPr>
            </w:pPr>
            <w:r w:rsidRPr="000B4086">
              <w:rPr>
                <w:u w:val="single"/>
              </w:rPr>
              <w:t>__1__</w:t>
            </w:r>
          </w:p>
          <w:p w:rsidR="007968BA" w:rsidRPr="000B4086" w:rsidRDefault="007968BA" w:rsidP="00E64402">
            <w:pPr>
              <w:jc w:val="both"/>
            </w:pPr>
            <w:r w:rsidRPr="000B4086">
              <w:lastRenderedPageBreak/>
              <w:t>1×2</w:t>
            </w:r>
          </w:p>
        </w:tc>
        <w:tc>
          <w:tcPr>
            <w:tcW w:w="625" w:type="pct"/>
            <w:shd w:val="clear" w:color="auto" w:fill="auto"/>
            <w:vAlign w:val="center"/>
          </w:tcPr>
          <w:p w:rsidR="007968BA" w:rsidRPr="000B4086" w:rsidRDefault="007968BA" w:rsidP="00E64402">
            <w:pPr>
              <w:jc w:val="both"/>
              <w:rPr>
                <w:u w:val="single"/>
              </w:rPr>
            </w:pPr>
            <w:r w:rsidRPr="000B4086">
              <w:rPr>
                <w:u w:val="single"/>
              </w:rPr>
              <w:lastRenderedPageBreak/>
              <w:t>__1__</w:t>
            </w:r>
          </w:p>
          <w:p w:rsidR="007968BA" w:rsidRPr="000B4086" w:rsidRDefault="007968BA" w:rsidP="00E64402">
            <w:pPr>
              <w:jc w:val="both"/>
            </w:pPr>
            <w:r w:rsidRPr="000B4086">
              <w:lastRenderedPageBreak/>
              <w:t>1×6</w:t>
            </w:r>
          </w:p>
        </w:tc>
        <w:tc>
          <w:tcPr>
            <w:tcW w:w="625" w:type="pct"/>
            <w:shd w:val="clear" w:color="auto" w:fill="auto"/>
            <w:vAlign w:val="center"/>
          </w:tcPr>
          <w:p w:rsidR="007968BA" w:rsidRPr="000B4086" w:rsidRDefault="007968BA" w:rsidP="00E64402">
            <w:pPr>
              <w:jc w:val="both"/>
              <w:rPr>
                <w:u w:val="single"/>
              </w:rPr>
            </w:pPr>
            <w:r w:rsidRPr="000B4086">
              <w:rPr>
                <w:u w:val="single"/>
              </w:rPr>
              <w:lastRenderedPageBreak/>
              <w:t>__2__</w:t>
            </w:r>
          </w:p>
          <w:p w:rsidR="007968BA" w:rsidRPr="000B4086" w:rsidRDefault="007968BA" w:rsidP="00E64402">
            <w:pPr>
              <w:jc w:val="both"/>
            </w:pPr>
            <w:r w:rsidRPr="000B4086">
              <w:lastRenderedPageBreak/>
              <w:t>2×6</w:t>
            </w:r>
          </w:p>
        </w:tc>
        <w:tc>
          <w:tcPr>
            <w:tcW w:w="678" w:type="pct"/>
            <w:shd w:val="clear" w:color="auto" w:fill="auto"/>
            <w:vAlign w:val="center"/>
          </w:tcPr>
          <w:p w:rsidR="007968BA" w:rsidRPr="000B4086" w:rsidRDefault="007968BA" w:rsidP="00E64402">
            <w:pPr>
              <w:jc w:val="both"/>
              <w:rPr>
                <w:u w:val="single"/>
              </w:rPr>
            </w:pPr>
            <w:r w:rsidRPr="000B4086">
              <w:rPr>
                <w:u w:val="single"/>
              </w:rPr>
              <w:lastRenderedPageBreak/>
              <w:t>__2__</w:t>
            </w:r>
          </w:p>
          <w:p w:rsidR="007968BA" w:rsidRPr="000B4086" w:rsidRDefault="007968BA" w:rsidP="00E64402">
            <w:pPr>
              <w:jc w:val="both"/>
            </w:pPr>
            <w:r w:rsidRPr="000B4086">
              <w:lastRenderedPageBreak/>
              <w:t>1×8+1×6</w:t>
            </w:r>
          </w:p>
        </w:tc>
        <w:tc>
          <w:tcPr>
            <w:tcW w:w="898" w:type="pct"/>
            <w:shd w:val="clear" w:color="auto" w:fill="auto"/>
            <w:vAlign w:val="center"/>
          </w:tcPr>
          <w:p w:rsidR="007968BA" w:rsidRPr="000B4086" w:rsidRDefault="007968BA" w:rsidP="00E64402">
            <w:pPr>
              <w:jc w:val="both"/>
            </w:pPr>
          </w:p>
        </w:tc>
        <w:tc>
          <w:tcPr>
            <w:tcW w:w="699" w:type="pct"/>
            <w:shd w:val="clear" w:color="auto" w:fill="auto"/>
            <w:vAlign w:val="center"/>
          </w:tcPr>
          <w:p w:rsidR="007968BA" w:rsidRPr="000B4086" w:rsidRDefault="007968BA" w:rsidP="00E64402">
            <w:pPr>
              <w:jc w:val="both"/>
            </w:pPr>
          </w:p>
        </w:tc>
      </w:tr>
      <w:tr w:rsidR="007968BA" w:rsidRPr="000B4086" w:rsidTr="00E64402">
        <w:tc>
          <w:tcPr>
            <w:tcW w:w="851" w:type="pct"/>
            <w:shd w:val="clear" w:color="auto" w:fill="auto"/>
            <w:vAlign w:val="center"/>
          </w:tcPr>
          <w:p w:rsidR="007968BA" w:rsidRPr="000B4086" w:rsidRDefault="007968BA" w:rsidP="00E64402">
            <w:pPr>
              <w:jc w:val="both"/>
            </w:pPr>
            <w:r w:rsidRPr="000B4086">
              <w:lastRenderedPageBreak/>
              <w:t>св. 2 до 4</w:t>
            </w: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78" w:type="pct"/>
            <w:shd w:val="clear" w:color="auto" w:fill="auto"/>
            <w:vAlign w:val="center"/>
          </w:tcPr>
          <w:p w:rsidR="007968BA" w:rsidRPr="000B4086" w:rsidRDefault="007968BA" w:rsidP="00E64402">
            <w:pPr>
              <w:jc w:val="both"/>
              <w:rPr>
                <w:u w:val="single"/>
              </w:rPr>
            </w:pPr>
            <w:r w:rsidRPr="000B4086">
              <w:rPr>
                <w:u w:val="single"/>
              </w:rPr>
              <w:t>___3___</w:t>
            </w:r>
          </w:p>
          <w:p w:rsidR="007968BA" w:rsidRPr="000B4086" w:rsidRDefault="007968BA" w:rsidP="00E64402">
            <w:pPr>
              <w:jc w:val="both"/>
            </w:pPr>
            <w:r w:rsidRPr="000B4086">
              <w:t>1×8+1×6</w:t>
            </w:r>
          </w:p>
        </w:tc>
        <w:tc>
          <w:tcPr>
            <w:tcW w:w="898" w:type="pct"/>
            <w:shd w:val="clear" w:color="auto" w:fill="auto"/>
            <w:vAlign w:val="center"/>
          </w:tcPr>
          <w:p w:rsidR="007968BA" w:rsidRPr="000B4086" w:rsidRDefault="007968BA" w:rsidP="00E64402">
            <w:pPr>
              <w:jc w:val="both"/>
              <w:rPr>
                <w:u w:val="single"/>
              </w:rPr>
            </w:pPr>
            <w:r w:rsidRPr="000B4086">
              <w:rPr>
                <w:u w:val="single"/>
              </w:rPr>
              <w:t>___4___</w:t>
            </w:r>
          </w:p>
          <w:p w:rsidR="007968BA" w:rsidRPr="000B4086" w:rsidRDefault="007968BA" w:rsidP="00E64402">
            <w:pPr>
              <w:jc w:val="both"/>
            </w:pPr>
            <w:r w:rsidRPr="000B4086">
              <w:t>2×8+2×6</w:t>
            </w:r>
          </w:p>
        </w:tc>
        <w:tc>
          <w:tcPr>
            <w:tcW w:w="699" w:type="pct"/>
            <w:shd w:val="clear" w:color="auto" w:fill="auto"/>
            <w:vAlign w:val="center"/>
          </w:tcPr>
          <w:p w:rsidR="007968BA" w:rsidRPr="000B4086" w:rsidRDefault="007968BA" w:rsidP="00E64402">
            <w:pPr>
              <w:jc w:val="both"/>
            </w:pPr>
          </w:p>
        </w:tc>
      </w:tr>
      <w:tr w:rsidR="007968BA" w:rsidRPr="000B4086" w:rsidTr="00E64402">
        <w:tc>
          <w:tcPr>
            <w:tcW w:w="851" w:type="pct"/>
            <w:shd w:val="clear" w:color="auto" w:fill="auto"/>
            <w:vAlign w:val="center"/>
          </w:tcPr>
          <w:p w:rsidR="007968BA" w:rsidRPr="000B4086" w:rsidRDefault="007968BA" w:rsidP="00E64402">
            <w:pPr>
              <w:jc w:val="both"/>
            </w:pPr>
            <w:r w:rsidRPr="000B4086">
              <w:t>св. 4 до 6</w:t>
            </w: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78" w:type="pct"/>
            <w:shd w:val="clear" w:color="auto" w:fill="auto"/>
            <w:vAlign w:val="center"/>
          </w:tcPr>
          <w:p w:rsidR="007968BA" w:rsidRPr="000B4086" w:rsidRDefault="007968BA" w:rsidP="00E64402">
            <w:pPr>
              <w:jc w:val="both"/>
            </w:pPr>
          </w:p>
        </w:tc>
        <w:tc>
          <w:tcPr>
            <w:tcW w:w="898" w:type="pct"/>
            <w:shd w:val="clear" w:color="auto" w:fill="auto"/>
            <w:vAlign w:val="center"/>
          </w:tcPr>
          <w:p w:rsidR="007968BA" w:rsidRPr="000B4086" w:rsidRDefault="007968BA" w:rsidP="00E64402">
            <w:pPr>
              <w:jc w:val="both"/>
              <w:rPr>
                <w:u w:val="single"/>
              </w:rPr>
            </w:pPr>
            <w:r w:rsidRPr="000B4086">
              <w:rPr>
                <w:u w:val="single"/>
              </w:rPr>
              <w:t>___5___</w:t>
            </w:r>
          </w:p>
          <w:p w:rsidR="007968BA" w:rsidRPr="000B4086" w:rsidRDefault="007968BA" w:rsidP="00E64402">
            <w:pPr>
              <w:jc w:val="both"/>
            </w:pPr>
            <w:r w:rsidRPr="000B4086">
              <w:t>2×8+3×6</w:t>
            </w:r>
          </w:p>
        </w:tc>
        <w:tc>
          <w:tcPr>
            <w:tcW w:w="699" w:type="pct"/>
            <w:shd w:val="clear" w:color="auto" w:fill="auto"/>
            <w:vAlign w:val="center"/>
          </w:tcPr>
          <w:p w:rsidR="007968BA" w:rsidRPr="000B4086" w:rsidRDefault="007968BA" w:rsidP="00E64402">
            <w:pPr>
              <w:jc w:val="both"/>
              <w:rPr>
                <w:u w:val="single"/>
              </w:rPr>
            </w:pPr>
            <w:r w:rsidRPr="000B4086">
              <w:rPr>
                <w:u w:val="single"/>
              </w:rPr>
              <w:t>___6___</w:t>
            </w:r>
          </w:p>
          <w:p w:rsidR="007968BA" w:rsidRPr="000B4086" w:rsidRDefault="007968BA" w:rsidP="00E64402">
            <w:pPr>
              <w:jc w:val="both"/>
            </w:pPr>
            <w:r w:rsidRPr="000B4086">
              <w:t>2×8+4×6</w:t>
            </w:r>
          </w:p>
        </w:tc>
      </w:tr>
      <w:tr w:rsidR="007968BA" w:rsidRPr="000B4086" w:rsidTr="00E64402">
        <w:tc>
          <w:tcPr>
            <w:tcW w:w="851" w:type="pct"/>
            <w:shd w:val="clear" w:color="auto" w:fill="auto"/>
            <w:vAlign w:val="center"/>
          </w:tcPr>
          <w:p w:rsidR="007968BA" w:rsidRPr="000B4086" w:rsidRDefault="007968BA" w:rsidP="00E64402">
            <w:pPr>
              <w:jc w:val="both"/>
            </w:pPr>
            <w:r w:rsidRPr="000B4086">
              <w:t>св. 6 до 8</w:t>
            </w: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78" w:type="pct"/>
            <w:shd w:val="clear" w:color="auto" w:fill="auto"/>
            <w:vAlign w:val="center"/>
          </w:tcPr>
          <w:p w:rsidR="007968BA" w:rsidRPr="000B4086" w:rsidRDefault="007968BA" w:rsidP="00E64402">
            <w:pPr>
              <w:jc w:val="both"/>
            </w:pPr>
          </w:p>
        </w:tc>
        <w:tc>
          <w:tcPr>
            <w:tcW w:w="898" w:type="pct"/>
            <w:shd w:val="clear" w:color="auto" w:fill="auto"/>
            <w:vAlign w:val="center"/>
          </w:tcPr>
          <w:p w:rsidR="007968BA" w:rsidRPr="000B4086" w:rsidRDefault="007968BA" w:rsidP="00E64402">
            <w:pPr>
              <w:jc w:val="both"/>
              <w:rPr>
                <w:u w:val="single"/>
              </w:rPr>
            </w:pPr>
            <w:r w:rsidRPr="000B4086">
              <w:rPr>
                <w:u w:val="single"/>
              </w:rPr>
              <w:t>_____6_____</w:t>
            </w:r>
          </w:p>
          <w:p w:rsidR="007968BA" w:rsidRPr="000B4086" w:rsidRDefault="007968BA" w:rsidP="00E64402">
            <w:pPr>
              <w:jc w:val="both"/>
            </w:pPr>
            <w:r w:rsidRPr="000B4086">
              <w:t>2×8+3×8+1×4</w:t>
            </w:r>
          </w:p>
        </w:tc>
        <w:tc>
          <w:tcPr>
            <w:tcW w:w="699" w:type="pct"/>
            <w:shd w:val="clear" w:color="auto" w:fill="auto"/>
            <w:vAlign w:val="center"/>
          </w:tcPr>
          <w:p w:rsidR="007968BA" w:rsidRPr="000B4086" w:rsidRDefault="007968BA" w:rsidP="00E64402">
            <w:pPr>
              <w:jc w:val="both"/>
              <w:rPr>
                <w:u w:val="single"/>
              </w:rPr>
            </w:pPr>
            <w:r w:rsidRPr="000B4086">
              <w:rPr>
                <w:u w:val="single"/>
              </w:rPr>
              <w:t>___8___</w:t>
            </w:r>
          </w:p>
          <w:p w:rsidR="007968BA" w:rsidRPr="000B4086" w:rsidRDefault="007968BA" w:rsidP="00E64402">
            <w:pPr>
              <w:jc w:val="both"/>
            </w:pPr>
            <w:r w:rsidRPr="000B4086">
              <w:t>3×8+5×6</w:t>
            </w:r>
          </w:p>
        </w:tc>
      </w:tr>
      <w:tr w:rsidR="007968BA" w:rsidRPr="000B4086" w:rsidTr="00E64402">
        <w:tc>
          <w:tcPr>
            <w:tcW w:w="851" w:type="pct"/>
            <w:shd w:val="clear" w:color="auto" w:fill="auto"/>
            <w:vAlign w:val="center"/>
          </w:tcPr>
          <w:p w:rsidR="007968BA" w:rsidRPr="000B4086" w:rsidRDefault="007968BA" w:rsidP="00E64402">
            <w:pPr>
              <w:jc w:val="both"/>
            </w:pPr>
            <w:r w:rsidRPr="000B4086">
              <w:t>св.8 до 10</w:t>
            </w: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78" w:type="pct"/>
            <w:shd w:val="clear" w:color="auto" w:fill="auto"/>
            <w:vAlign w:val="center"/>
          </w:tcPr>
          <w:p w:rsidR="007968BA" w:rsidRPr="000B4086" w:rsidRDefault="007968BA" w:rsidP="00E64402">
            <w:pPr>
              <w:jc w:val="both"/>
            </w:pPr>
          </w:p>
        </w:tc>
        <w:tc>
          <w:tcPr>
            <w:tcW w:w="898" w:type="pct"/>
            <w:shd w:val="clear" w:color="auto" w:fill="auto"/>
            <w:vAlign w:val="center"/>
          </w:tcPr>
          <w:p w:rsidR="007968BA" w:rsidRPr="000B4086" w:rsidRDefault="007968BA" w:rsidP="00E64402">
            <w:pPr>
              <w:jc w:val="both"/>
            </w:pPr>
          </w:p>
        </w:tc>
        <w:tc>
          <w:tcPr>
            <w:tcW w:w="699" w:type="pct"/>
            <w:shd w:val="clear" w:color="auto" w:fill="auto"/>
            <w:vAlign w:val="center"/>
          </w:tcPr>
          <w:p w:rsidR="007968BA" w:rsidRPr="000B4086" w:rsidRDefault="007968BA" w:rsidP="00E64402">
            <w:pPr>
              <w:jc w:val="both"/>
              <w:rPr>
                <w:u w:val="single"/>
              </w:rPr>
            </w:pPr>
            <w:r w:rsidRPr="000B4086">
              <w:rPr>
                <w:u w:val="single"/>
              </w:rPr>
              <w:t>___9___</w:t>
            </w:r>
          </w:p>
          <w:p w:rsidR="007968BA" w:rsidRPr="000B4086" w:rsidRDefault="007968BA" w:rsidP="00E64402">
            <w:pPr>
              <w:jc w:val="both"/>
            </w:pPr>
            <w:r w:rsidRPr="000B4086">
              <w:t>3×8+6×6</w:t>
            </w:r>
          </w:p>
        </w:tc>
      </w:tr>
      <w:tr w:rsidR="007968BA" w:rsidRPr="000B4086" w:rsidTr="00E64402">
        <w:tc>
          <w:tcPr>
            <w:tcW w:w="851" w:type="pct"/>
            <w:shd w:val="clear" w:color="auto" w:fill="auto"/>
            <w:vAlign w:val="center"/>
          </w:tcPr>
          <w:p w:rsidR="007968BA" w:rsidRPr="000B4086" w:rsidRDefault="007968BA" w:rsidP="00E64402">
            <w:pPr>
              <w:jc w:val="both"/>
            </w:pPr>
            <w:r w:rsidRPr="000B4086">
              <w:t>св. 10 до 12</w:t>
            </w: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78" w:type="pct"/>
            <w:shd w:val="clear" w:color="auto" w:fill="auto"/>
            <w:vAlign w:val="center"/>
          </w:tcPr>
          <w:p w:rsidR="007968BA" w:rsidRPr="000B4086" w:rsidRDefault="007968BA" w:rsidP="00E64402">
            <w:pPr>
              <w:jc w:val="both"/>
            </w:pPr>
          </w:p>
        </w:tc>
        <w:tc>
          <w:tcPr>
            <w:tcW w:w="898" w:type="pct"/>
            <w:shd w:val="clear" w:color="auto" w:fill="auto"/>
            <w:vAlign w:val="center"/>
          </w:tcPr>
          <w:p w:rsidR="007968BA" w:rsidRPr="000B4086" w:rsidRDefault="007968BA" w:rsidP="00E64402">
            <w:pPr>
              <w:jc w:val="both"/>
            </w:pPr>
          </w:p>
        </w:tc>
        <w:tc>
          <w:tcPr>
            <w:tcW w:w="699" w:type="pct"/>
            <w:shd w:val="clear" w:color="auto" w:fill="auto"/>
            <w:vAlign w:val="center"/>
          </w:tcPr>
          <w:p w:rsidR="007968BA" w:rsidRPr="000B4086" w:rsidRDefault="007968BA" w:rsidP="00E64402">
            <w:pPr>
              <w:jc w:val="both"/>
              <w:rPr>
                <w:u w:val="single"/>
              </w:rPr>
            </w:pPr>
            <w:r w:rsidRPr="000B4086">
              <w:rPr>
                <w:u w:val="single"/>
              </w:rPr>
              <w:t>___11___</w:t>
            </w:r>
          </w:p>
          <w:p w:rsidR="007968BA" w:rsidRPr="000B4086" w:rsidRDefault="007968BA" w:rsidP="00E64402">
            <w:pPr>
              <w:jc w:val="both"/>
            </w:pPr>
            <w:r w:rsidRPr="000B4086">
              <w:t>3×8+8×6</w:t>
            </w:r>
          </w:p>
        </w:tc>
      </w:tr>
      <w:tr w:rsidR="007968BA" w:rsidRPr="000B4086" w:rsidTr="00E64402">
        <w:tc>
          <w:tcPr>
            <w:tcW w:w="851" w:type="pct"/>
            <w:shd w:val="clear" w:color="auto" w:fill="auto"/>
            <w:vAlign w:val="center"/>
          </w:tcPr>
          <w:p w:rsidR="007968BA" w:rsidRPr="000B4086" w:rsidRDefault="007968BA" w:rsidP="00E64402">
            <w:pPr>
              <w:jc w:val="both"/>
            </w:pPr>
            <w:r w:rsidRPr="000B4086">
              <w:t>св. 12 до 14</w:t>
            </w: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25" w:type="pct"/>
            <w:shd w:val="clear" w:color="auto" w:fill="auto"/>
            <w:vAlign w:val="center"/>
          </w:tcPr>
          <w:p w:rsidR="007968BA" w:rsidRPr="000B4086" w:rsidRDefault="007968BA" w:rsidP="00E64402">
            <w:pPr>
              <w:jc w:val="both"/>
            </w:pPr>
          </w:p>
        </w:tc>
        <w:tc>
          <w:tcPr>
            <w:tcW w:w="678" w:type="pct"/>
            <w:shd w:val="clear" w:color="auto" w:fill="auto"/>
            <w:vAlign w:val="center"/>
          </w:tcPr>
          <w:p w:rsidR="007968BA" w:rsidRPr="000B4086" w:rsidRDefault="007968BA" w:rsidP="00E64402">
            <w:pPr>
              <w:jc w:val="both"/>
            </w:pPr>
          </w:p>
        </w:tc>
        <w:tc>
          <w:tcPr>
            <w:tcW w:w="898" w:type="pct"/>
            <w:shd w:val="clear" w:color="auto" w:fill="auto"/>
            <w:vAlign w:val="center"/>
          </w:tcPr>
          <w:p w:rsidR="007968BA" w:rsidRPr="000B4086" w:rsidRDefault="007968BA" w:rsidP="00E64402">
            <w:pPr>
              <w:jc w:val="both"/>
            </w:pPr>
          </w:p>
        </w:tc>
        <w:tc>
          <w:tcPr>
            <w:tcW w:w="699" w:type="pct"/>
            <w:shd w:val="clear" w:color="auto" w:fill="auto"/>
            <w:vAlign w:val="center"/>
          </w:tcPr>
          <w:p w:rsidR="007968BA" w:rsidRPr="000B4086" w:rsidRDefault="007968BA" w:rsidP="00E64402">
            <w:pPr>
              <w:jc w:val="both"/>
              <w:rPr>
                <w:u w:val="single"/>
              </w:rPr>
            </w:pPr>
            <w:r w:rsidRPr="000B4086">
              <w:rPr>
                <w:u w:val="single"/>
              </w:rPr>
              <w:t>___12___</w:t>
            </w:r>
          </w:p>
          <w:p w:rsidR="007968BA" w:rsidRPr="000B4086" w:rsidRDefault="007968BA" w:rsidP="00E64402">
            <w:pPr>
              <w:jc w:val="both"/>
            </w:pPr>
            <w:r w:rsidRPr="000B4086">
              <w:t>4×8+8×6</w:t>
            </w:r>
          </w:p>
        </w:tc>
      </w:tr>
    </w:tbl>
    <w:p w:rsidR="007968BA" w:rsidRPr="00E66E57" w:rsidRDefault="007968BA" w:rsidP="007968BA">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7968BA" w:rsidRPr="006251D0" w:rsidRDefault="007968BA" w:rsidP="007968BA">
      <w:pPr>
        <w:pStyle w:val="Default"/>
        <w:ind w:firstLine="567"/>
        <w:jc w:val="both"/>
        <w:rPr>
          <w:rFonts w:ascii="Times New Roman" w:hAnsi="Times New Roman" w:cs="Times New Roman"/>
        </w:rPr>
      </w:pPr>
    </w:p>
    <w:p w:rsidR="007968BA" w:rsidRPr="006251D0" w:rsidRDefault="007968BA" w:rsidP="007968BA">
      <w:pPr>
        <w:ind w:firstLine="567"/>
        <w:jc w:val="both"/>
      </w:pPr>
      <w:r w:rsidRPr="006251D0">
        <w:t xml:space="preserve">16.40. Количество специальных пожарных автомобилей принимается по таблице </w:t>
      </w:r>
      <w:r>
        <w:t>12</w:t>
      </w:r>
      <w:r w:rsidRPr="006251D0">
        <w:t>5.</w:t>
      </w:r>
    </w:p>
    <w:p w:rsidR="007968BA" w:rsidRPr="00EC642B" w:rsidRDefault="007968BA" w:rsidP="007968BA">
      <w:pPr>
        <w:ind w:firstLine="567"/>
        <w:jc w:val="both"/>
        <w:rPr>
          <w:sz w:val="24"/>
          <w:szCs w:val="24"/>
        </w:rPr>
      </w:pPr>
      <w:r w:rsidRPr="00EC642B">
        <w:rPr>
          <w:sz w:val="24"/>
          <w:szCs w:val="24"/>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1328"/>
        <w:gridCol w:w="1772"/>
        <w:gridCol w:w="1917"/>
      </w:tblGrid>
      <w:tr w:rsidR="007968BA" w:rsidRPr="000B4086" w:rsidTr="00E64402">
        <w:trPr>
          <w:trHeight w:val="863"/>
        </w:trPr>
        <w:tc>
          <w:tcPr>
            <w:tcW w:w="2454" w:type="pct"/>
            <w:vMerge w:val="restar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Наименование специальных автомобилей</w:t>
            </w:r>
          </w:p>
        </w:tc>
        <w:tc>
          <w:tcPr>
            <w:tcW w:w="2546" w:type="pct"/>
            <w:gridSpan w:val="3"/>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Число жителей в населенном пункте,</w:t>
            </w:r>
          </w:p>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тыс. чел.</w:t>
            </w:r>
          </w:p>
        </w:tc>
      </w:tr>
      <w:tr w:rsidR="007968BA" w:rsidRPr="000B4086" w:rsidTr="00E64402">
        <w:trPr>
          <w:trHeight w:val="489"/>
        </w:trPr>
        <w:tc>
          <w:tcPr>
            <w:tcW w:w="2454" w:type="pct"/>
            <w:vMerge/>
          </w:tcPr>
          <w:p w:rsidR="007968BA" w:rsidRPr="000B4086" w:rsidRDefault="007968BA" w:rsidP="00E64402">
            <w:pPr>
              <w:pStyle w:val="Default"/>
              <w:jc w:val="both"/>
              <w:rPr>
                <w:rFonts w:ascii="Times New Roman" w:hAnsi="Times New Roman" w:cs="Times New Roman"/>
              </w:rPr>
            </w:pPr>
          </w:p>
        </w:tc>
        <w:tc>
          <w:tcPr>
            <w:tcW w:w="674" w:type="pct"/>
            <w:vAlign w:val="center"/>
          </w:tcPr>
          <w:p w:rsidR="007968BA" w:rsidRPr="000B4086" w:rsidRDefault="007968BA" w:rsidP="00E64402">
            <w:pPr>
              <w:jc w:val="both"/>
            </w:pPr>
            <w:r w:rsidRPr="000B4086">
              <w:t>до 50</w:t>
            </w:r>
          </w:p>
        </w:tc>
        <w:tc>
          <w:tcPr>
            <w:tcW w:w="899"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свыше 50 до 100</w:t>
            </w:r>
          </w:p>
        </w:tc>
        <w:tc>
          <w:tcPr>
            <w:tcW w:w="97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свыше 100 до 350</w:t>
            </w:r>
          </w:p>
        </w:tc>
      </w:tr>
      <w:tr w:rsidR="007968BA" w:rsidRPr="000B4086" w:rsidTr="00E64402">
        <w:trPr>
          <w:trHeight w:val="489"/>
        </w:trPr>
        <w:tc>
          <w:tcPr>
            <w:tcW w:w="245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Автолестницы и автоподъемники </w:t>
            </w:r>
          </w:p>
        </w:tc>
        <w:tc>
          <w:tcPr>
            <w:tcW w:w="67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 &lt;*&gt;</w:t>
            </w:r>
          </w:p>
        </w:tc>
        <w:tc>
          <w:tcPr>
            <w:tcW w:w="899"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w:t>
            </w:r>
          </w:p>
        </w:tc>
        <w:tc>
          <w:tcPr>
            <w:tcW w:w="97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3</w:t>
            </w:r>
          </w:p>
        </w:tc>
      </w:tr>
      <w:tr w:rsidR="007968BA" w:rsidRPr="000B4086" w:rsidTr="00E64402">
        <w:trPr>
          <w:trHeight w:val="489"/>
        </w:trPr>
        <w:tc>
          <w:tcPr>
            <w:tcW w:w="245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Автомобили газодымозащитной службы </w:t>
            </w:r>
          </w:p>
        </w:tc>
        <w:tc>
          <w:tcPr>
            <w:tcW w:w="67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w:t>
            </w:r>
          </w:p>
        </w:tc>
        <w:tc>
          <w:tcPr>
            <w:tcW w:w="899"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w:t>
            </w:r>
          </w:p>
        </w:tc>
        <w:tc>
          <w:tcPr>
            <w:tcW w:w="97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2</w:t>
            </w:r>
          </w:p>
        </w:tc>
      </w:tr>
      <w:tr w:rsidR="007968BA" w:rsidRPr="000B4086" w:rsidTr="00E64402">
        <w:trPr>
          <w:trHeight w:val="489"/>
        </w:trPr>
        <w:tc>
          <w:tcPr>
            <w:tcW w:w="245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 xml:space="preserve">Автомобили связи и освещения </w:t>
            </w:r>
          </w:p>
        </w:tc>
        <w:tc>
          <w:tcPr>
            <w:tcW w:w="67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w:t>
            </w:r>
          </w:p>
        </w:tc>
        <w:tc>
          <w:tcPr>
            <w:tcW w:w="899"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w:t>
            </w:r>
          </w:p>
        </w:tc>
        <w:tc>
          <w:tcPr>
            <w:tcW w:w="97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w:t>
            </w:r>
          </w:p>
        </w:tc>
      </w:tr>
    </w:tbl>
    <w:p w:rsidR="007968BA" w:rsidRPr="00EC642B" w:rsidRDefault="007968BA" w:rsidP="007968BA">
      <w:pPr>
        <w:ind w:firstLine="567"/>
        <w:jc w:val="both"/>
        <w:rPr>
          <w:sz w:val="24"/>
          <w:szCs w:val="24"/>
        </w:rPr>
      </w:pPr>
      <w:r w:rsidRPr="00EC642B">
        <w:rPr>
          <w:sz w:val="24"/>
          <w:szCs w:val="24"/>
        </w:rPr>
        <w:t>&lt;*&gt; При наличии зданий высотой 4 этажа и более.</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Примечания: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2. Количество специальных автомобилей следует предусматривать с учетом 50% резерва. </w:t>
      </w:r>
    </w:p>
    <w:p w:rsidR="007968BA" w:rsidRPr="00EC642B" w:rsidRDefault="007968BA" w:rsidP="007968BA">
      <w:pPr>
        <w:pStyle w:val="Default"/>
        <w:ind w:firstLine="567"/>
        <w:jc w:val="both"/>
        <w:rPr>
          <w:rFonts w:ascii="Times New Roman" w:hAnsi="Times New Roman" w:cs="Times New Roman"/>
        </w:rPr>
      </w:pPr>
      <w:r w:rsidRPr="00EC642B">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7968BA" w:rsidRPr="00EC642B" w:rsidRDefault="007968BA" w:rsidP="007968BA">
      <w:pPr>
        <w:pStyle w:val="Default"/>
        <w:ind w:firstLine="567"/>
        <w:jc w:val="both"/>
        <w:rPr>
          <w:rFonts w:ascii="Times New Roman" w:hAnsi="Times New Roman" w:cs="Times New Roman"/>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16.41. Площадь земельных участков в зависимости от типа пожарного депо определяется в соответствии с таблицей 126. </w:t>
      </w:r>
    </w:p>
    <w:p w:rsidR="007968BA" w:rsidRPr="00EC642B" w:rsidRDefault="007968BA" w:rsidP="007968BA">
      <w:pPr>
        <w:ind w:firstLine="567"/>
        <w:jc w:val="both"/>
        <w:rPr>
          <w:szCs w:val="28"/>
        </w:rPr>
      </w:pPr>
    </w:p>
    <w:p w:rsidR="007968BA" w:rsidRPr="006251D0" w:rsidRDefault="007968BA" w:rsidP="007968BA">
      <w:pPr>
        <w:ind w:firstLine="567"/>
        <w:jc w:val="both"/>
      </w:pPr>
      <w:r w:rsidRPr="006251D0">
        <w:t>Таблица 1</w:t>
      </w:r>
      <w:r>
        <w:t>2</w:t>
      </w:r>
      <w:r w:rsidRPr="006251D0">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2"/>
        <w:gridCol w:w="572"/>
        <w:gridCol w:w="620"/>
        <w:gridCol w:w="619"/>
        <w:gridCol w:w="508"/>
        <w:gridCol w:w="506"/>
        <w:gridCol w:w="337"/>
        <w:gridCol w:w="506"/>
        <w:gridCol w:w="506"/>
        <w:gridCol w:w="506"/>
        <w:gridCol w:w="506"/>
        <w:gridCol w:w="506"/>
        <w:gridCol w:w="506"/>
        <w:gridCol w:w="337"/>
        <w:gridCol w:w="506"/>
        <w:gridCol w:w="619"/>
        <w:gridCol w:w="621"/>
      </w:tblGrid>
      <w:tr w:rsidR="007968BA" w:rsidRPr="000B4086" w:rsidTr="00E64402">
        <w:tc>
          <w:tcPr>
            <w:tcW w:w="797" w:type="pct"/>
            <w:vMerge w:val="restart"/>
            <w:shd w:val="clear" w:color="auto" w:fill="auto"/>
          </w:tcPr>
          <w:p w:rsidR="007968BA" w:rsidRPr="000B4086" w:rsidRDefault="007968BA" w:rsidP="00E64402">
            <w:pPr>
              <w:jc w:val="both"/>
              <w:rPr>
                <w:sz w:val="20"/>
              </w:rPr>
            </w:pPr>
            <w:r w:rsidRPr="000B4086">
              <w:rPr>
                <w:sz w:val="20"/>
              </w:rPr>
              <w:t>Наименование</w:t>
            </w:r>
          </w:p>
        </w:tc>
        <w:tc>
          <w:tcPr>
            <w:tcW w:w="4203" w:type="pct"/>
            <w:gridSpan w:val="16"/>
            <w:shd w:val="clear" w:color="auto" w:fill="auto"/>
            <w:vAlign w:val="center"/>
          </w:tcPr>
          <w:p w:rsidR="007968BA" w:rsidRPr="000B4086" w:rsidRDefault="007968BA" w:rsidP="00E64402">
            <w:pPr>
              <w:jc w:val="both"/>
              <w:rPr>
                <w:sz w:val="20"/>
              </w:rPr>
            </w:pPr>
            <w:r w:rsidRPr="000B4086">
              <w:rPr>
                <w:sz w:val="20"/>
              </w:rPr>
              <w:t>Тип пожарного депо</w:t>
            </w:r>
          </w:p>
        </w:tc>
      </w:tr>
      <w:tr w:rsidR="007968BA" w:rsidRPr="000B4086" w:rsidTr="00E64402">
        <w:tc>
          <w:tcPr>
            <w:tcW w:w="797" w:type="pct"/>
            <w:vMerge/>
            <w:shd w:val="clear" w:color="auto" w:fill="auto"/>
          </w:tcPr>
          <w:p w:rsidR="007968BA" w:rsidRPr="000B4086" w:rsidRDefault="007968BA" w:rsidP="00E64402">
            <w:pPr>
              <w:jc w:val="both"/>
              <w:rPr>
                <w:sz w:val="20"/>
              </w:rPr>
            </w:pPr>
          </w:p>
        </w:tc>
        <w:tc>
          <w:tcPr>
            <w:tcW w:w="1176" w:type="pct"/>
            <w:gridSpan w:val="4"/>
            <w:shd w:val="clear" w:color="auto" w:fill="auto"/>
            <w:vAlign w:val="center"/>
          </w:tcPr>
          <w:p w:rsidR="007968BA" w:rsidRPr="000B4086" w:rsidRDefault="007968BA" w:rsidP="00E64402">
            <w:pPr>
              <w:jc w:val="both"/>
              <w:rPr>
                <w:sz w:val="20"/>
                <w:lang w:val="en-US"/>
              </w:rPr>
            </w:pPr>
            <w:r w:rsidRPr="000B4086">
              <w:rPr>
                <w:sz w:val="20"/>
                <w:lang w:val="en-US"/>
              </w:rPr>
              <w:t>I</w:t>
            </w:r>
          </w:p>
        </w:tc>
        <w:tc>
          <w:tcPr>
            <w:tcW w:w="685" w:type="pct"/>
            <w:gridSpan w:val="3"/>
            <w:shd w:val="clear" w:color="auto" w:fill="auto"/>
            <w:vAlign w:val="center"/>
          </w:tcPr>
          <w:p w:rsidR="007968BA" w:rsidRPr="000B4086" w:rsidRDefault="007968BA" w:rsidP="00E64402">
            <w:pPr>
              <w:jc w:val="both"/>
              <w:rPr>
                <w:sz w:val="20"/>
                <w:lang w:val="en-US"/>
              </w:rPr>
            </w:pPr>
            <w:r w:rsidRPr="000B4086">
              <w:rPr>
                <w:sz w:val="20"/>
                <w:lang w:val="en-US"/>
              </w:rPr>
              <w:t>II</w:t>
            </w:r>
          </w:p>
        </w:tc>
        <w:tc>
          <w:tcPr>
            <w:tcW w:w="1028" w:type="pct"/>
            <w:gridSpan w:val="4"/>
            <w:shd w:val="clear" w:color="auto" w:fill="auto"/>
            <w:vAlign w:val="center"/>
          </w:tcPr>
          <w:p w:rsidR="007968BA" w:rsidRPr="000B4086" w:rsidRDefault="007968BA" w:rsidP="00E64402">
            <w:pPr>
              <w:jc w:val="both"/>
              <w:rPr>
                <w:sz w:val="20"/>
                <w:lang w:val="en-US"/>
              </w:rPr>
            </w:pPr>
            <w:r w:rsidRPr="000B4086">
              <w:rPr>
                <w:sz w:val="20"/>
                <w:lang w:val="en-US"/>
              </w:rPr>
              <w:t>III</w:t>
            </w:r>
          </w:p>
        </w:tc>
        <w:tc>
          <w:tcPr>
            <w:tcW w:w="685" w:type="pct"/>
            <w:gridSpan w:val="3"/>
            <w:shd w:val="clear" w:color="auto" w:fill="auto"/>
            <w:vAlign w:val="center"/>
          </w:tcPr>
          <w:p w:rsidR="007968BA" w:rsidRPr="000B4086" w:rsidRDefault="007968BA" w:rsidP="00E64402">
            <w:pPr>
              <w:jc w:val="both"/>
              <w:rPr>
                <w:sz w:val="20"/>
                <w:lang w:val="en-US"/>
              </w:rPr>
            </w:pPr>
            <w:r w:rsidRPr="000B4086">
              <w:rPr>
                <w:sz w:val="20"/>
                <w:lang w:val="en-US"/>
              </w:rPr>
              <w:t>IV</w:t>
            </w:r>
          </w:p>
        </w:tc>
        <w:tc>
          <w:tcPr>
            <w:tcW w:w="629" w:type="pct"/>
            <w:gridSpan w:val="2"/>
            <w:shd w:val="clear" w:color="auto" w:fill="auto"/>
            <w:vAlign w:val="center"/>
          </w:tcPr>
          <w:p w:rsidR="007968BA" w:rsidRPr="000B4086" w:rsidRDefault="007968BA" w:rsidP="00E64402">
            <w:pPr>
              <w:jc w:val="both"/>
              <w:rPr>
                <w:sz w:val="20"/>
              </w:rPr>
            </w:pPr>
            <w:r w:rsidRPr="000B4086">
              <w:rPr>
                <w:sz w:val="20"/>
                <w:lang w:val="en-US"/>
              </w:rPr>
              <w:t>V</w:t>
            </w:r>
          </w:p>
        </w:tc>
      </w:tr>
      <w:tr w:rsidR="007968BA" w:rsidRPr="000B4086" w:rsidTr="00E64402">
        <w:tc>
          <w:tcPr>
            <w:tcW w:w="797" w:type="pct"/>
            <w:shd w:val="clear" w:color="auto" w:fill="auto"/>
          </w:tcPr>
          <w:p w:rsidR="007968BA" w:rsidRPr="000B4086" w:rsidRDefault="007968BA" w:rsidP="00E64402">
            <w:pPr>
              <w:jc w:val="both"/>
              <w:rPr>
                <w:sz w:val="20"/>
              </w:rPr>
            </w:pPr>
            <w:r w:rsidRPr="000B4086">
              <w:rPr>
                <w:sz w:val="20"/>
              </w:rPr>
              <w:t>Количество пожарных автомобилей в депо, шт.</w:t>
            </w:r>
          </w:p>
        </w:tc>
        <w:tc>
          <w:tcPr>
            <w:tcW w:w="290" w:type="pct"/>
            <w:shd w:val="clear" w:color="auto" w:fill="auto"/>
            <w:vAlign w:val="center"/>
          </w:tcPr>
          <w:p w:rsidR="007968BA" w:rsidRPr="000B4086" w:rsidRDefault="007968BA" w:rsidP="00E64402">
            <w:pPr>
              <w:jc w:val="both"/>
              <w:rPr>
                <w:sz w:val="20"/>
              </w:rPr>
            </w:pPr>
            <w:r w:rsidRPr="000B4086">
              <w:rPr>
                <w:sz w:val="20"/>
              </w:rPr>
              <w:t>12</w:t>
            </w:r>
          </w:p>
        </w:tc>
        <w:tc>
          <w:tcPr>
            <w:tcW w:w="314" w:type="pct"/>
            <w:shd w:val="clear" w:color="auto" w:fill="auto"/>
            <w:vAlign w:val="center"/>
          </w:tcPr>
          <w:p w:rsidR="007968BA" w:rsidRPr="000B4086" w:rsidRDefault="007968BA" w:rsidP="00E64402">
            <w:pPr>
              <w:jc w:val="both"/>
              <w:rPr>
                <w:sz w:val="20"/>
              </w:rPr>
            </w:pPr>
            <w:r w:rsidRPr="000B4086">
              <w:rPr>
                <w:sz w:val="20"/>
              </w:rPr>
              <w:t>10</w:t>
            </w:r>
          </w:p>
        </w:tc>
        <w:tc>
          <w:tcPr>
            <w:tcW w:w="314" w:type="pct"/>
            <w:shd w:val="clear" w:color="auto" w:fill="auto"/>
            <w:vAlign w:val="center"/>
          </w:tcPr>
          <w:p w:rsidR="007968BA" w:rsidRPr="000B4086" w:rsidRDefault="007968BA" w:rsidP="00E64402">
            <w:pPr>
              <w:jc w:val="both"/>
              <w:rPr>
                <w:sz w:val="20"/>
              </w:rPr>
            </w:pPr>
            <w:r w:rsidRPr="000B4086">
              <w:rPr>
                <w:sz w:val="20"/>
              </w:rPr>
              <w:t>8</w:t>
            </w:r>
          </w:p>
        </w:tc>
        <w:tc>
          <w:tcPr>
            <w:tcW w:w="257" w:type="pct"/>
            <w:shd w:val="clear" w:color="auto" w:fill="auto"/>
            <w:vAlign w:val="center"/>
          </w:tcPr>
          <w:p w:rsidR="007968BA" w:rsidRPr="000B4086" w:rsidRDefault="007968BA" w:rsidP="00E64402">
            <w:pPr>
              <w:jc w:val="both"/>
              <w:rPr>
                <w:sz w:val="20"/>
              </w:rPr>
            </w:pPr>
            <w:r w:rsidRPr="000B4086">
              <w:rPr>
                <w:sz w:val="20"/>
              </w:rPr>
              <w:t>6</w:t>
            </w:r>
          </w:p>
        </w:tc>
        <w:tc>
          <w:tcPr>
            <w:tcW w:w="257" w:type="pct"/>
            <w:shd w:val="clear" w:color="auto" w:fill="auto"/>
            <w:vAlign w:val="center"/>
          </w:tcPr>
          <w:p w:rsidR="007968BA" w:rsidRPr="000B4086" w:rsidRDefault="007968BA" w:rsidP="00E64402">
            <w:pPr>
              <w:jc w:val="both"/>
              <w:rPr>
                <w:sz w:val="20"/>
              </w:rPr>
            </w:pPr>
            <w:r w:rsidRPr="000B4086">
              <w:rPr>
                <w:sz w:val="20"/>
              </w:rPr>
              <w:t>6</w:t>
            </w:r>
          </w:p>
        </w:tc>
        <w:tc>
          <w:tcPr>
            <w:tcW w:w="171" w:type="pct"/>
            <w:shd w:val="clear" w:color="auto" w:fill="auto"/>
            <w:vAlign w:val="center"/>
          </w:tcPr>
          <w:p w:rsidR="007968BA" w:rsidRPr="000B4086" w:rsidRDefault="007968BA" w:rsidP="00E64402">
            <w:pPr>
              <w:jc w:val="both"/>
              <w:rPr>
                <w:sz w:val="20"/>
              </w:rPr>
            </w:pPr>
            <w:r w:rsidRPr="000B4086">
              <w:rPr>
                <w:sz w:val="20"/>
              </w:rPr>
              <w:t>4</w:t>
            </w:r>
          </w:p>
        </w:tc>
        <w:tc>
          <w:tcPr>
            <w:tcW w:w="257" w:type="pct"/>
            <w:shd w:val="clear" w:color="auto" w:fill="auto"/>
            <w:vAlign w:val="center"/>
          </w:tcPr>
          <w:p w:rsidR="007968BA" w:rsidRPr="000B4086" w:rsidRDefault="007968BA" w:rsidP="00E64402">
            <w:pPr>
              <w:jc w:val="both"/>
              <w:rPr>
                <w:sz w:val="20"/>
              </w:rPr>
            </w:pPr>
            <w:r w:rsidRPr="000B4086">
              <w:rPr>
                <w:sz w:val="20"/>
              </w:rPr>
              <w:t>2</w:t>
            </w:r>
          </w:p>
        </w:tc>
        <w:tc>
          <w:tcPr>
            <w:tcW w:w="257" w:type="pct"/>
            <w:shd w:val="clear" w:color="auto" w:fill="auto"/>
            <w:vAlign w:val="center"/>
          </w:tcPr>
          <w:p w:rsidR="007968BA" w:rsidRPr="000B4086" w:rsidRDefault="007968BA" w:rsidP="00E64402">
            <w:pPr>
              <w:jc w:val="both"/>
              <w:rPr>
                <w:sz w:val="20"/>
              </w:rPr>
            </w:pPr>
            <w:r w:rsidRPr="000B4086">
              <w:rPr>
                <w:sz w:val="20"/>
              </w:rPr>
              <w:t>12</w:t>
            </w:r>
          </w:p>
        </w:tc>
        <w:tc>
          <w:tcPr>
            <w:tcW w:w="257" w:type="pct"/>
            <w:shd w:val="clear" w:color="auto" w:fill="auto"/>
            <w:vAlign w:val="center"/>
          </w:tcPr>
          <w:p w:rsidR="007968BA" w:rsidRPr="000B4086" w:rsidRDefault="007968BA" w:rsidP="00E64402">
            <w:pPr>
              <w:jc w:val="both"/>
              <w:rPr>
                <w:sz w:val="20"/>
              </w:rPr>
            </w:pPr>
            <w:r w:rsidRPr="000B4086">
              <w:rPr>
                <w:sz w:val="20"/>
              </w:rPr>
              <w:t>10</w:t>
            </w:r>
          </w:p>
        </w:tc>
        <w:tc>
          <w:tcPr>
            <w:tcW w:w="257" w:type="pct"/>
            <w:shd w:val="clear" w:color="auto" w:fill="auto"/>
            <w:vAlign w:val="center"/>
          </w:tcPr>
          <w:p w:rsidR="007968BA" w:rsidRPr="000B4086" w:rsidRDefault="007968BA" w:rsidP="00E64402">
            <w:pPr>
              <w:jc w:val="both"/>
              <w:rPr>
                <w:sz w:val="20"/>
              </w:rPr>
            </w:pPr>
            <w:r w:rsidRPr="000B4086">
              <w:rPr>
                <w:sz w:val="20"/>
              </w:rPr>
              <w:t>8</w:t>
            </w:r>
          </w:p>
        </w:tc>
        <w:tc>
          <w:tcPr>
            <w:tcW w:w="257" w:type="pct"/>
            <w:shd w:val="clear" w:color="auto" w:fill="auto"/>
            <w:vAlign w:val="center"/>
          </w:tcPr>
          <w:p w:rsidR="007968BA" w:rsidRPr="000B4086" w:rsidRDefault="007968BA" w:rsidP="00E64402">
            <w:pPr>
              <w:jc w:val="both"/>
              <w:rPr>
                <w:sz w:val="20"/>
              </w:rPr>
            </w:pPr>
            <w:r w:rsidRPr="000B4086">
              <w:rPr>
                <w:sz w:val="20"/>
              </w:rPr>
              <w:t>6</w:t>
            </w:r>
          </w:p>
        </w:tc>
        <w:tc>
          <w:tcPr>
            <w:tcW w:w="257" w:type="pct"/>
            <w:shd w:val="clear" w:color="auto" w:fill="auto"/>
            <w:vAlign w:val="center"/>
          </w:tcPr>
          <w:p w:rsidR="007968BA" w:rsidRPr="000B4086" w:rsidRDefault="007968BA" w:rsidP="00E64402">
            <w:pPr>
              <w:jc w:val="both"/>
              <w:rPr>
                <w:sz w:val="20"/>
              </w:rPr>
            </w:pPr>
            <w:r w:rsidRPr="000B4086">
              <w:rPr>
                <w:sz w:val="20"/>
              </w:rPr>
              <w:t>6</w:t>
            </w:r>
          </w:p>
        </w:tc>
        <w:tc>
          <w:tcPr>
            <w:tcW w:w="171" w:type="pct"/>
            <w:shd w:val="clear" w:color="auto" w:fill="auto"/>
            <w:vAlign w:val="center"/>
          </w:tcPr>
          <w:p w:rsidR="007968BA" w:rsidRPr="000B4086" w:rsidRDefault="007968BA" w:rsidP="00E64402">
            <w:pPr>
              <w:jc w:val="both"/>
              <w:rPr>
                <w:sz w:val="20"/>
              </w:rPr>
            </w:pPr>
            <w:r w:rsidRPr="000B4086">
              <w:rPr>
                <w:sz w:val="20"/>
              </w:rPr>
              <w:t>4</w:t>
            </w:r>
          </w:p>
        </w:tc>
        <w:tc>
          <w:tcPr>
            <w:tcW w:w="257" w:type="pct"/>
            <w:shd w:val="clear" w:color="auto" w:fill="auto"/>
            <w:vAlign w:val="center"/>
          </w:tcPr>
          <w:p w:rsidR="007968BA" w:rsidRPr="000B4086" w:rsidRDefault="007968BA" w:rsidP="00E64402">
            <w:pPr>
              <w:jc w:val="both"/>
              <w:rPr>
                <w:sz w:val="20"/>
              </w:rPr>
            </w:pPr>
            <w:r w:rsidRPr="000B4086">
              <w:rPr>
                <w:sz w:val="20"/>
              </w:rPr>
              <w:t>2</w:t>
            </w:r>
          </w:p>
        </w:tc>
        <w:tc>
          <w:tcPr>
            <w:tcW w:w="314" w:type="pct"/>
            <w:shd w:val="clear" w:color="auto" w:fill="auto"/>
            <w:vAlign w:val="center"/>
          </w:tcPr>
          <w:p w:rsidR="007968BA" w:rsidRPr="000B4086" w:rsidRDefault="007968BA" w:rsidP="00E64402">
            <w:pPr>
              <w:jc w:val="both"/>
              <w:rPr>
                <w:sz w:val="20"/>
              </w:rPr>
            </w:pPr>
            <w:r w:rsidRPr="000B4086">
              <w:rPr>
                <w:sz w:val="20"/>
              </w:rPr>
              <w:t>4</w:t>
            </w:r>
          </w:p>
        </w:tc>
        <w:tc>
          <w:tcPr>
            <w:tcW w:w="314" w:type="pct"/>
            <w:shd w:val="clear" w:color="auto" w:fill="auto"/>
            <w:vAlign w:val="center"/>
          </w:tcPr>
          <w:p w:rsidR="007968BA" w:rsidRPr="000B4086" w:rsidRDefault="007968BA" w:rsidP="00E64402">
            <w:pPr>
              <w:jc w:val="both"/>
              <w:rPr>
                <w:sz w:val="20"/>
              </w:rPr>
            </w:pPr>
            <w:r w:rsidRPr="000B4086">
              <w:rPr>
                <w:sz w:val="20"/>
              </w:rPr>
              <w:t>2</w:t>
            </w:r>
          </w:p>
        </w:tc>
      </w:tr>
      <w:tr w:rsidR="007968BA" w:rsidRPr="000B4086" w:rsidTr="00E64402">
        <w:tc>
          <w:tcPr>
            <w:tcW w:w="797" w:type="pct"/>
            <w:shd w:val="clear" w:color="auto" w:fill="auto"/>
          </w:tcPr>
          <w:p w:rsidR="007968BA" w:rsidRPr="000B4086" w:rsidRDefault="007968BA" w:rsidP="00E64402">
            <w:pPr>
              <w:jc w:val="both"/>
              <w:rPr>
                <w:sz w:val="20"/>
              </w:rPr>
            </w:pPr>
            <w:r w:rsidRPr="000B4086">
              <w:rPr>
                <w:sz w:val="20"/>
              </w:rPr>
              <w:t xml:space="preserve">Площадь земельного участка, </w:t>
            </w:r>
            <w:proofErr w:type="gramStart"/>
            <w:r w:rsidRPr="000B4086">
              <w:rPr>
                <w:sz w:val="20"/>
              </w:rPr>
              <w:t>га</w:t>
            </w:r>
            <w:proofErr w:type="gramEnd"/>
          </w:p>
        </w:tc>
        <w:tc>
          <w:tcPr>
            <w:tcW w:w="290" w:type="pct"/>
            <w:shd w:val="clear" w:color="auto" w:fill="auto"/>
            <w:vAlign w:val="center"/>
          </w:tcPr>
          <w:p w:rsidR="007968BA" w:rsidRPr="000B4086" w:rsidRDefault="007968BA" w:rsidP="00E64402">
            <w:pPr>
              <w:jc w:val="both"/>
              <w:rPr>
                <w:sz w:val="20"/>
              </w:rPr>
            </w:pPr>
            <w:r w:rsidRPr="000B4086">
              <w:rPr>
                <w:sz w:val="20"/>
              </w:rPr>
              <w:t>2,2</w:t>
            </w:r>
          </w:p>
        </w:tc>
        <w:tc>
          <w:tcPr>
            <w:tcW w:w="314" w:type="pct"/>
            <w:shd w:val="clear" w:color="auto" w:fill="auto"/>
            <w:vAlign w:val="center"/>
          </w:tcPr>
          <w:p w:rsidR="007968BA" w:rsidRPr="000B4086" w:rsidRDefault="007968BA" w:rsidP="00E64402">
            <w:pPr>
              <w:jc w:val="both"/>
              <w:rPr>
                <w:sz w:val="20"/>
              </w:rPr>
            </w:pPr>
            <w:r w:rsidRPr="000B4086">
              <w:rPr>
                <w:sz w:val="20"/>
              </w:rPr>
              <w:t>1,95</w:t>
            </w:r>
          </w:p>
        </w:tc>
        <w:tc>
          <w:tcPr>
            <w:tcW w:w="314" w:type="pct"/>
            <w:shd w:val="clear" w:color="auto" w:fill="auto"/>
            <w:vAlign w:val="center"/>
          </w:tcPr>
          <w:p w:rsidR="007968BA" w:rsidRPr="000B4086" w:rsidRDefault="007968BA" w:rsidP="00E64402">
            <w:pPr>
              <w:jc w:val="both"/>
              <w:rPr>
                <w:sz w:val="20"/>
              </w:rPr>
            </w:pPr>
            <w:r w:rsidRPr="000B4086">
              <w:rPr>
                <w:sz w:val="20"/>
              </w:rPr>
              <w:t>1,75</w:t>
            </w:r>
          </w:p>
        </w:tc>
        <w:tc>
          <w:tcPr>
            <w:tcW w:w="257" w:type="pct"/>
            <w:shd w:val="clear" w:color="auto" w:fill="auto"/>
            <w:vAlign w:val="center"/>
          </w:tcPr>
          <w:p w:rsidR="007968BA" w:rsidRPr="000B4086" w:rsidRDefault="007968BA" w:rsidP="00E64402">
            <w:pPr>
              <w:jc w:val="both"/>
              <w:rPr>
                <w:sz w:val="20"/>
              </w:rPr>
            </w:pPr>
            <w:r w:rsidRPr="000B4086">
              <w:rPr>
                <w:sz w:val="20"/>
              </w:rPr>
              <w:t>1,6</w:t>
            </w:r>
          </w:p>
        </w:tc>
        <w:tc>
          <w:tcPr>
            <w:tcW w:w="257" w:type="pct"/>
            <w:shd w:val="clear" w:color="auto" w:fill="auto"/>
            <w:vAlign w:val="center"/>
          </w:tcPr>
          <w:p w:rsidR="007968BA" w:rsidRPr="000B4086" w:rsidRDefault="007968BA" w:rsidP="00E64402">
            <w:pPr>
              <w:jc w:val="both"/>
              <w:rPr>
                <w:sz w:val="20"/>
              </w:rPr>
            </w:pPr>
            <w:r w:rsidRPr="000B4086">
              <w:rPr>
                <w:sz w:val="20"/>
              </w:rPr>
              <w:t>1,2</w:t>
            </w:r>
          </w:p>
        </w:tc>
        <w:tc>
          <w:tcPr>
            <w:tcW w:w="171" w:type="pct"/>
            <w:shd w:val="clear" w:color="auto" w:fill="auto"/>
            <w:vAlign w:val="center"/>
          </w:tcPr>
          <w:p w:rsidR="007968BA" w:rsidRPr="000B4086" w:rsidRDefault="007968BA" w:rsidP="00E64402">
            <w:pPr>
              <w:jc w:val="both"/>
              <w:rPr>
                <w:sz w:val="20"/>
              </w:rPr>
            </w:pPr>
            <w:r w:rsidRPr="000B4086">
              <w:rPr>
                <w:sz w:val="20"/>
              </w:rPr>
              <w:t>1</w:t>
            </w:r>
          </w:p>
        </w:tc>
        <w:tc>
          <w:tcPr>
            <w:tcW w:w="257" w:type="pct"/>
            <w:shd w:val="clear" w:color="auto" w:fill="auto"/>
            <w:vAlign w:val="center"/>
          </w:tcPr>
          <w:p w:rsidR="007968BA" w:rsidRPr="000B4086" w:rsidRDefault="007968BA" w:rsidP="00E64402">
            <w:pPr>
              <w:jc w:val="both"/>
              <w:rPr>
                <w:sz w:val="20"/>
              </w:rPr>
            </w:pPr>
            <w:r w:rsidRPr="000B4086">
              <w:rPr>
                <w:sz w:val="20"/>
              </w:rPr>
              <w:t>0,8</w:t>
            </w:r>
          </w:p>
        </w:tc>
        <w:tc>
          <w:tcPr>
            <w:tcW w:w="257" w:type="pct"/>
            <w:shd w:val="clear" w:color="auto" w:fill="auto"/>
            <w:vAlign w:val="center"/>
          </w:tcPr>
          <w:p w:rsidR="007968BA" w:rsidRPr="000B4086" w:rsidRDefault="007968BA" w:rsidP="00E64402">
            <w:pPr>
              <w:jc w:val="both"/>
              <w:rPr>
                <w:sz w:val="20"/>
              </w:rPr>
            </w:pPr>
            <w:r w:rsidRPr="000B4086">
              <w:rPr>
                <w:sz w:val="20"/>
              </w:rPr>
              <w:t>1,7</w:t>
            </w:r>
          </w:p>
        </w:tc>
        <w:tc>
          <w:tcPr>
            <w:tcW w:w="257" w:type="pct"/>
            <w:shd w:val="clear" w:color="auto" w:fill="auto"/>
            <w:vAlign w:val="center"/>
          </w:tcPr>
          <w:p w:rsidR="007968BA" w:rsidRPr="000B4086" w:rsidRDefault="007968BA" w:rsidP="00E64402">
            <w:pPr>
              <w:jc w:val="both"/>
              <w:rPr>
                <w:sz w:val="20"/>
              </w:rPr>
            </w:pPr>
            <w:r w:rsidRPr="000B4086">
              <w:rPr>
                <w:sz w:val="20"/>
              </w:rPr>
              <w:t>1,6</w:t>
            </w:r>
          </w:p>
        </w:tc>
        <w:tc>
          <w:tcPr>
            <w:tcW w:w="257" w:type="pct"/>
            <w:shd w:val="clear" w:color="auto" w:fill="auto"/>
            <w:vAlign w:val="center"/>
          </w:tcPr>
          <w:p w:rsidR="007968BA" w:rsidRPr="000B4086" w:rsidRDefault="007968BA" w:rsidP="00E64402">
            <w:pPr>
              <w:jc w:val="both"/>
              <w:rPr>
                <w:sz w:val="20"/>
              </w:rPr>
            </w:pPr>
            <w:r w:rsidRPr="000B4086">
              <w:rPr>
                <w:sz w:val="20"/>
              </w:rPr>
              <w:t>1,5</w:t>
            </w:r>
          </w:p>
        </w:tc>
        <w:tc>
          <w:tcPr>
            <w:tcW w:w="257" w:type="pct"/>
            <w:shd w:val="clear" w:color="auto" w:fill="auto"/>
            <w:vAlign w:val="center"/>
          </w:tcPr>
          <w:p w:rsidR="007968BA" w:rsidRPr="000B4086" w:rsidRDefault="007968BA" w:rsidP="00E64402">
            <w:pPr>
              <w:jc w:val="both"/>
              <w:rPr>
                <w:sz w:val="20"/>
              </w:rPr>
            </w:pPr>
            <w:r w:rsidRPr="000B4086">
              <w:rPr>
                <w:sz w:val="20"/>
              </w:rPr>
              <w:t>1,3</w:t>
            </w:r>
          </w:p>
        </w:tc>
        <w:tc>
          <w:tcPr>
            <w:tcW w:w="257" w:type="pct"/>
            <w:shd w:val="clear" w:color="auto" w:fill="auto"/>
            <w:vAlign w:val="center"/>
          </w:tcPr>
          <w:p w:rsidR="007968BA" w:rsidRPr="000B4086" w:rsidRDefault="007968BA" w:rsidP="00E64402">
            <w:pPr>
              <w:jc w:val="both"/>
              <w:rPr>
                <w:sz w:val="20"/>
              </w:rPr>
            </w:pPr>
            <w:r w:rsidRPr="000B4086">
              <w:rPr>
                <w:sz w:val="20"/>
              </w:rPr>
              <w:t>1,2</w:t>
            </w:r>
          </w:p>
        </w:tc>
        <w:tc>
          <w:tcPr>
            <w:tcW w:w="171" w:type="pct"/>
            <w:shd w:val="clear" w:color="auto" w:fill="auto"/>
            <w:vAlign w:val="center"/>
          </w:tcPr>
          <w:p w:rsidR="007968BA" w:rsidRPr="000B4086" w:rsidRDefault="007968BA" w:rsidP="00E64402">
            <w:pPr>
              <w:jc w:val="both"/>
              <w:rPr>
                <w:sz w:val="20"/>
              </w:rPr>
            </w:pPr>
            <w:r w:rsidRPr="000B4086">
              <w:rPr>
                <w:sz w:val="20"/>
              </w:rPr>
              <w:t>1</w:t>
            </w:r>
          </w:p>
        </w:tc>
        <w:tc>
          <w:tcPr>
            <w:tcW w:w="257" w:type="pct"/>
            <w:shd w:val="clear" w:color="auto" w:fill="auto"/>
            <w:vAlign w:val="center"/>
          </w:tcPr>
          <w:p w:rsidR="007968BA" w:rsidRPr="000B4086" w:rsidRDefault="007968BA" w:rsidP="00E64402">
            <w:pPr>
              <w:jc w:val="both"/>
              <w:rPr>
                <w:sz w:val="20"/>
              </w:rPr>
            </w:pPr>
            <w:r w:rsidRPr="000B4086">
              <w:rPr>
                <w:sz w:val="20"/>
              </w:rPr>
              <w:t>0,8</w:t>
            </w:r>
          </w:p>
        </w:tc>
        <w:tc>
          <w:tcPr>
            <w:tcW w:w="314" w:type="pct"/>
            <w:shd w:val="clear" w:color="auto" w:fill="auto"/>
            <w:vAlign w:val="center"/>
          </w:tcPr>
          <w:p w:rsidR="007968BA" w:rsidRPr="000B4086" w:rsidRDefault="007968BA" w:rsidP="00E64402">
            <w:pPr>
              <w:jc w:val="both"/>
              <w:rPr>
                <w:sz w:val="20"/>
              </w:rPr>
            </w:pPr>
            <w:r w:rsidRPr="000B4086">
              <w:rPr>
                <w:sz w:val="20"/>
              </w:rPr>
              <w:t>0,85</w:t>
            </w:r>
          </w:p>
        </w:tc>
        <w:tc>
          <w:tcPr>
            <w:tcW w:w="314" w:type="pct"/>
            <w:shd w:val="clear" w:color="auto" w:fill="auto"/>
            <w:vAlign w:val="center"/>
          </w:tcPr>
          <w:p w:rsidR="007968BA" w:rsidRPr="000B4086" w:rsidRDefault="007968BA" w:rsidP="00E64402">
            <w:pPr>
              <w:jc w:val="both"/>
              <w:rPr>
                <w:sz w:val="20"/>
              </w:rPr>
            </w:pPr>
            <w:r w:rsidRPr="000B4086">
              <w:rPr>
                <w:sz w:val="20"/>
              </w:rPr>
              <w:t>0,55</w:t>
            </w:r>
          </w:p>
        </w:tc>
      </w:tr>
    </w:tbl>
    <w:p w:rsidR="007968BA" w:rsidRPr="006251D0" w:rsidRDefault="007968BA" w:rsidP="007968BA">
      <w:pPr>
        <w:ind w:firstLine="567"/>
        <w:jc w:val="both"/>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16.43. Территория пожарного депо подразделяется на производственную, учебно-спортивную и жилую зоны.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7968BA" w:rsidRPr="006251D0" w:rsidRDefault="007968BA" w:rsidP="007968BA">
      <w:pPr>
        <w:ind w:firstLine="567"/>
        <w:jc w:val="both"/>
      </w:pPr>
      <w:r w:rsidRPr="006251D0">
        <w:t xml:space="preserve">16.46. В жилой зоне </w:t>
      </w:r>
      <w:proofErr w:type="gramStart"/>
      <w:r w:rsidRPr="006251D0">
        <w:t>размещаются: жилая часть здания</w:t>
      </w:r>
      <w:proofErr w:type="gramEnd"/>
      <w:r w:rsidRPr="006251D0">
        <w:t xml:space="preserve">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t>15 м</w:t>
        </w:r>
      </w:smartTag>
      <w:r w:rsidRPr="006251D0">
        <w:t xml:space="preserve"> от помещения пожарной техники. С учетом местных условий жилое здание может располагаться вне территории пожарного депо.</w:t>
      </w:r>
    </w:p>
    <w:p w:rsidR="007968BA" w:rsidRPr="006251D0" w:rsidRDefault="007968BA" w:rsidP="007968BA">
      <w:pPr>
        <w:ind w:firstLine="567"/>
        <w:jc w:val="both"/>
      </w:pPr>
      <w:r w:rsidRPr="006251D0">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7968BA" w:rsidRPr="006251D0" w:rsidRDefault="007968BA" w:rsidP="007968BA">
      <w:pPr>
        <w:ind w:firstLine="567"/>
        <w:jc w:val="both"/>
      </w:pPr>
      <w:r w:rsidRPr="006251D0">
        <w:t>Таблица 1</w:t>
      </w:r>
      <w:r>
        <w:t>2</w:t>
      </w:r>
      <w:r w:rsidRPr="006251D0">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7968BA" w:rsidRPr="000B4086" w:rsidTr="00E64402">
        <w:tc>
          <w:tcPr>
            <w:tcW w:w="2500" w:type="pct"/>
            <w:shd w:val="clear" w:color="auto" w:fill="auto"/>
          </w:tcPr>
          <w:p w:rsidR="007968BA" w:rsidRPr="000B4086" w:rsidRDefault="007968BA" w:rsidP="00E64402">
            <w:pPr>
              <w:jc w:val="both"/>
            </w:pPr>
            <w:r w:rsidRPr="000B4086">
              <w:t>Территория</w:t>
            </w:r>
          </w:p>
        </w:tc>
        <w:tc>
          <w:tcPr>
            <w:tcW w:w="2500" w:type="pct"/>
            <w:shd w:val="clear" w:color="auto" w:fill="auto"/>
          </w:tcPr>
          <w:p w:rsidR="007968BA" w:rsidRPr="000B4086" w:rsidRDefault="007968BA" w:rsidP="00E64402">
            <w:pPr>
              <w:jc w:val="both"/>
            </w:pPr>
            <w:r w:rsidRPr="000B4086">
              <w:t xml:space="preserve">Радиус обслуживания, </w:t>
            </w:r>
            <w:proofErr w:type="gramStart"/>
            <w:r w:rsidRPr="000B4086">
              <w:t>км</w:t>
            </w:r>
            <w:proofErr w:type="gramEnd"/>
            <w:r w:rsidRPr="000B4086">
              <w:t>, не более</w:t>
            </w:r>
          </w:p>
        </w:tc>
      </w:tr>
      <w:tr w:rsidR="007968BA" w:rsidRPr="000B4086" w:rsidTr="00E64402">
        <w:tc>
          <w:tcPr>
            <w:tcW w:w="2500" w:type="pct"/>
            <w:shd w:val="clear" w:color="auto" w:fill="auto"/>
          </w:tcPr>
          <w:p w:rsidR="007968BA" w:rsidRPr="000B4086" w:rsidRDefault="007968BA" w:rsidP="00E64402">
            <w:pPr>
              <w:jc w:val="both"/>
            </w:pPr>
            <w:r w:rsidRPr="000B4086">
              <w:t>Жилая застройка</w:t>
            </w:r>
          </w:p>
        </w:tc>
        <w:tc>
          <w:tcPr>
            <w:tcW w:w="2500" w:type="pct"/>
            <w:shd w:val="clear" w:color="auto" w:fill="auto"/>
          </w:tcPr>
          <w:p w:rsidR="007968BA" w:rsidRPr="000B4086" w:rsidRDefault="007968BA" w:rsidP="00E64402">
            <w:pPr>
              <w:jc w:val="both"/>
            </w:pPr>
            <w:r w:rsidRPr="000B4086">
              <w:t>3</w:t>
            </w:r>
          </w:p>
        </w:tc>
      </w:tr>
      <w:tr w:rsidR="007968BA" w:rsidRPr="000B4086" w:rsidTr="00E64402">
        <w:tc>
          <w:tcPr>
            <w:tcW w:w="2500" w:type="pct"/>
            <w:shd w:val="clear" w:color="auto" w:fill="auto"/>
          </w:tcPr>
          <w:p w:rsidR="007968BA" w:rsidRPr="000B4086" w:rsidRDefault="007968BA" w:rsidP="00E64402">
            <w:pPr>
              <w:jc w:val="both"/>
            </w:pPr>
            <w:r w:rsidRPr="000B4086">
              <w:t>Промышленные предприятия:</w:t>
            </w:r>
          </w:p>
          <w:p w:rsidR="007968BA" w:rsidRPr="000B4086" w:rsidRDefault="007968BA" w:rsidP="00E64402">
            <w:pPr>
              <w:jc w:val="both"/>
            </w:pPr>
            <w:r w:rsidRPr="000B4086">
              <w:t xml:space="preserve">   - с производствами категорий</w:t>
            </w:r>
            <w:proofErr w:type="gramStart"/>
            <w:r w:rsidRPr="000B4086">
              <w:t xml:space="preserve"> А</w:t>
            </w:r>
            <w:proofErr w:type="gramEnd"/>
            <w:r w:rsidRPr="000B4086">
              <w:t>, Б, В, занимающих более 50% всей площади застройки</w:t>
            </w:r>
          </w:p>
          <w:p w:rsidR="007968BA" w:rsidRPr="000B4086" w:rsidRDefault="007968BA" w:rsidP="00E64402">
            <w:pPr>
              <w:jc w:val="both"/>
            </w:pPr>
            <w:r w:rsidRPr="000B4086">
              <w:t xml:space="preserve">   - с производствами категорий</w:t>
            </w:r>
            <w:proofErr w:type="gramStart"/>
            <w:r w:rsidRPr="000B4086">
              <w:t xml:space="preserve"> А</w:t>
            </w:r>
            <w:proofErr w:type="gramEnd"/>
            <w:r w:rsidRPr="000B4086">
              <w:t>, Б, В, занимающих до 50% всей площади застройки и предприятий с производствами категорий Г и Д</w:t>
            </w:r>
          </w:p>
        </w:tc>
        <w:tc>
          <w:tcPr>
            <w:tcW w:w="2500" w:type="pct"/>
            <w:shd w:val="clear" w:color="auto" w:fill="auto"/>
          </w:tcPr>
          <w:p w:rsidR="007968BA" w:rsidRPr="000B4086" w:rsidRDefault="007968BA" w:rsidP="00E64402">
            <w:pPr>
              <w:jc w:val="both"/>
            </w:pPr>
          </w:p>
          <w:p w:rsidR="007968BA" w:rsidRPr="000B4086" w:rsidRDefault="007968BA" w:rsidP="00E64402">
            <w:pPr>
              <w:jc w:val="both"/>
            </w:pPr>
            <w:r w:rsidRPr="000B4086">
              <w:t>2</w:t>
            </w:r>
          </w:p>
          <w:p w:rsidR="007968BA" w:rsidRPr="000B4086" w:rsidRDefault="007968BA" w:rsidP="00E64402">
            <w:pPr>
              <w:jc w:val="both"/>
            </w:pPr>
          </w:p>
          <w:p w:rsidR="007968BA" w:rsidRPr="000B4086" w:rsidRDefault="007968BA" w:rsidP="00E64402">
            <w:pPr>
              <w:jc w:val="both"/>
            </w:pPr>
          </w:p>
          <w:p w:rsidR="007968BA" w:rsidRPr="000B4086" w:rsidRDefault="007968BA" w:rsidP="00E64402">
            <w:pPr>
              <w:jc w:val="both"/>
            </w:pPr>
            <w:r w:rsidRPr="000B4086">
              <w:t>4</w:t>
            </w:r>
          </w:p>
        </w:tc>
      </w:tr>
      <w:tr w:rsidR="007968BA" w:rsidRPr="000B4086" w:rsidTr="00E64402">
        <w:tc>
          <w:tcPr>
            <w:tcW w:w="2500" w:type="pct"/>
            <w:shd w:val="clear" w:color="auto" w:fill="auto"/>
          </w:tcPr>
          <w:p w:rsidR="007968BA" w:rsidRPr="000B4086" w:rsidRDefault="007968BA" w:rsidP="00E64402">
            <w:pPr>
              <w:jc w:val="both"/>
            </w:pPr>
            <w:r w:rsidRPr="000B4086">
              <w:t>Сельскохозяйственные предприятия:</w:t>
            </w:r>
          </w:p>
          <w:p w:rsidR="007968BA" w:rsidRPr="000B4086" w:rsidRDefault="007968BA" w:rsidP="00E64402">
            <w:pPr>
              <w:jc w:val="both"/>
            </w:pPr>
            <w:r w:rsidRPr="000B4086">
              <w:t xml:space="preserve">    - с преобладающими производствами категорий</w:t>
            </w:r>
            <w:proofErr w:type="gramStart"/>
            <w:r w:rsidRPr="000B4086">
              <w:t xml:space="preserve"> А</w:t>
            </w:r>
            <w:proofErr w:type="gramEnd"/>
            <w:r w:rsidRPr="000B4086">
              <w:t>, Б и В</w:t>
            </w:r>
          </w:p>
          <w:p w:rsidR="007968BA" w:rsidRPr="000B4086" w:rsidRDefault="007968BA" w:rsidP="00E64402">
            <w:pPr>
              <w:jc w:val="both"/>
            </w:pPr>
            <w:r w:rsidRPr="000B4086">
              <w:t xml:space="preserve">    - с преобладающими производствами категорий Г и</w:t>
            </w:r>
            <w:proofErr w:type="gramStart"/>
            <w:r w:rsidRPr="000B4086">
              <w:t xml:space="preserve"> Д</w:t>
            </w:r>
            <w:proofErr w:type="gramEnd"/>
          </w:p>
        </w:tc>
        <w:tc>
          <w:tcPr>
            <w:tcW w:w="2500" w:type="pct"/>
            <w:shd w:val="clear" w:color="auto" w:fill="auto"/>
          </w:tcPr>
          <w:p w:rsidR="007968BA" w:rsidRPr="000B4086" w:rsidRDefault="007968BA" w:rsidP="00E64402">
            <w:pPr>
              <w:jc w:val="both"/>
            </w:pPr>
          </w:p>
          <w:p w:rsidR="007968BA" w:rsidRPr="000B4086" w:rsidRDefault="007968BA" w:rsidP="00E64402">
            <w:pPr>
              <w:jc w:val="both"/>
            </w:pPr>
            <w:r w:rsidRPr="000B4086">
              <w:t>2</w:t>
            </w:r>
          </w:p>
          <w:p w:rsidR="007968BA" w:rsidRPr="000B4086" w:rsidRDefault="007968BA" w:rsidP="00E64402">
            <w:pPr>
              <w:jc w:val="both"/>
            </w:pPr>
          </w:p>
          <w:p w:rsidR="007968BA" w:rsidRPr="000B4086" w:rsidRDefault="007968BA" w:rsidP="00E64402">
            <w:pPr>
              <w:jc w:val="both"/>
            </w:pPr>
            <w:r w:rsidRPr="000B4086">
              <w:t>4</w:t>
            </w:r>
          </w:p>
        </w:tc>
      </w:tr>
    </w:tbl>
    <w:p w:rsidR="007968BA" w:rsidRPr="00EC642B" w:rsidRDefault="007968BA" w:rsidP="007968BA">
      <w:pPr>
        <w:ind w:firstLine="567"/>
        <w:jc w:val="both"/>
        <w:rPr>
          <w:sz w:val="24"/>
          <w:szCs w:val="24"/>
        </w:rPr>
      </w:pPr>
      <w:r w:rsidRPr="00EC642B">
        <w:rPr>
          <w:sz w:val="24"/>
          <w:szCs w:val="24"/>
          <w:u w:val="single"/>
        </w:rPr>
        <w:t>Примечания</w:t>
      </w:r>
      <w:r w:rsidRPr="00EC642B">
        <w:rPr>
          <w:sz w:val="24"/>
          <w:szCs w:val="24"/>
        </w:rPr>
        <w:t>:</w:t>
      </w:r>
    </w:p>
    <w:p w:rsidR="007968BA" w:rsidRPr="00EC642B" w:rsidRDefault="007968BA" w:rsidP="007968BA">
      <w:pPr>
        <w:ind w:firstLine="567"/>
        <w:jc w:val="both"/>
        <w:rPr>
          <w:sz w:val="24"/>
          <w:szCs w:val="24"/>
        </w:rPr>
      </w:pPr>
      <w:r w:rsidRPr="00EC642B">
        <w:rPr>
          <w:sz w:val="24"/>
          <w:szCs w:val="24"/>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968BA" w:rsidRPr="00EC642B" w:rsidRDefault="007968BA" w:rsidP="007968BA">
      <w:pPr>
        <w:ind w:firstLine="567"/>
        <w:jc w:val="both"/>
        <w:rPr>
          <w:sz w:val="24"/>
          <w:szCs w:val="24"/>
        </w:rPr>
      </w:pPr>
      <w:r w:rsidRPr="00EC642B">
        <w:rPr>
          <w:sz w:val="24"/>
          <w:szCs w:val="24"/>
        </w:rPr>
        <w:t>2</w:t>
      </w:r>
      <w:proofErr w:type="gramStart"/>
      <w:r w:rsidRPr="00EC642B">
        <w:rPr>
          <w:sz w:val="24"/>
          <w:szCs w:val="24"/>
        </w:rPr>
        <w:t xml:space="preserve"> П</w:t>
      </w:r>
      <w:proofErr w:type="gramEnd"/>
      <w:r w:rsidRPr="00EC642B">
        <w:rPr>
          <w:sz w:val="24"/>
          <w:szCs w:val="24"/>
        </w:rPr>
        <w:t xml:space="preserve">ри наличии на площадках промышленных предприятий зданий и сооружений  </w:t>
      </w:r>
      <w:r w:rsidRPr="00EC642B">
        <w:rPr>
          <w:sz w:val="24"/>
          <w:szCs w:val="24"/>
          <w:lang w:val="en-US"/>
        </w:rPr>
        <w:t>III</w:t>
      </w:r>
      <w:r w:rsidRPr="00EC642B">
        <w:rPr>
          <w:sz w:val="24"/>
          <w:szCs w:val="24"/>
        </w:rPr>
        <w:t xml:space="preserve">, </w:t>
      </w:r>
      <w:r w:rsidRPr="00EC642B">
        <w:rPr>
          <w:sz w:val="24"/>
          <w:szCs w:val="24"/>
          <w:lang w:val="en-US"/>
        </w:rPr>
        <w:t>IV</w:t>
      </w:r>
      <w:r w:rsidRPr="00EC642B">
        <w:rPr>
          <w:sz w:val="24"/>
          <w:szCs w:val="24"/>
        </w:rPr>
        <w:t xml:space="preserve">, </w:t>
      </w:r>
      <w:r w:rsidRPr="00EC642B">
        <w:rPr>
          <w:sz w:val="24"/>
          <w:szCs w:val="24"/>
          <w:lang w:val="en-US"/>
        </w:rPr>
        <w:t>V</w:t>
      </w:r>
      <w:r w:rsidRPr="00EC642B">
        <w:rPr>
          <w:sz w:val="24"/>
          <w:szCs w:val="24"/>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7968BA" w:rsidRPr="00EC642B" w:rsidRDefault="007968BA" w:rsidP="007968BA">
      <w:pPr>
        <w:ind w:firstLine="567"/>
        <w:jc w:val="both"/>
        <w:rPr>
          <w:sz w:val="24"/>
          <w:szCs w:val="24"/>
        </w:rPr>
      </w:pPr>
      <w:r w:rsidRPr="00EC642B">
        <w:rPr>
          <w:sz w:val="24"/>
          <w:szCs w:val="24"/>
        </w:rPr>
        <w:t>3 Пожарные посты допускается встраивать в производственные и вспомогательные здания с производствами категорий</w:t>
      </w:r>
      <w:proofErr w:type="gramStart"/>
      <w:r w:rsidRPr="00EC642B">
        <w:rPr>
          <w:sz w:val="24"/>
          <w:szCs w:val="24"/>
        </w:rPr>
        <w:t xml:space="preserve"> В</w:t>
      </w:r>
      <w:proofErr w:type="gramEnd"/>
      <w:r w:rsidRPr="00EC642B">
        <w:rPr>
          <w:sz w:val="24"/>
          <w:szCs w:val="24"/>
        </w:rPr>
        <w:t xml:space="preserve">, Г и Д. При этом они должны быть отделены  от </w:t>
      </w:r>
      <w:r w:rsidRPr="00EC642B">
        <w:rPr>
          <w:sz w:val="24"/>
          <w:szCs w:val="24"/>
        </w:rPr>
        <w:lastRenderedPageBreak/>
        <w:t>основного здания противопожарными перегородками 1-го типа и противопожарными перекрытиями 3-го типа.</w:t>
      </w:r>
    </w:p>
    <w:p w:rsidR="007968BA" w:rsidRPr="00EC642B" w:rsidRDefault="007968BA" w:rsidP="007968BA">
      <w:pPr>
        <w:ind w:firstLine="567"/>
        <w:jc w:val="both"/>
        <w:rPr>
          <w:sz w:val="24"/>
          <w:szCs w:val="24"/>
        </w:rPr>
      </w:pPr>
      <w:r w:rsidRPr="00EC642B">
        <w:rPr>
          <w:sz w:val="24"/>
          <w:szCs w:val="24"/>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7968BA" w:rsidRPr="006251D0" w:rsidRDefault="007968BA" w:rsidP="007968BA">
      <w:pPr>
        <w:ind w:firstLine="567"/>
        <w:jc w:val="both"/>
      </w:pPr>
      <w:r w:rsidRPr="006251D0">
        <w:t>Таблица 1</w:t>
      </w:r>
      <w:r>
        <w:t>2</w:t>
      </w:r>
      <w:r w:rsidRPr="006251D0">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5"/>
        <w:gridCol w:w="2804"/>
      </w:tblGrid>
      <w:tr w:rsidR="007968BA" w:rsidRPr="000B4086" w:rsidTr="00E64402">
        <w:trPr>
          <w:trHeight w:val="463"/>
        </w:trPr>
        <w:tc>
          <w:tcPr>
            <w:tcW w:w="1854" w:type="pct"/>
            <w:vMerge w:val="restar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Наименование зданий и сооружений</w:t>
            </w:r>
          </w:p>
        </w:tc>
        <w:tc>
          <w:tcPr>
            <w:tcW w:w="3146" w:type="pct"/>
            <w:gridSpan w:val="2"/>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Площадь, кв. м</w:t>
            </w:r>
          </w:p>
        </w:tc>
      </w:tr>
      <w:tr w:rsidR="007968BA" w:rsidRPr="000B4086" w:rsidTr="00E64402">
        <w:trPr>
          <w:trHeight w:val="220"/>
        </w:trPr>
        <w:tc>
          <w:tcPr>
            <w:tcW w:w="1854" w:type="pct"/>
            <w:vMerge/>
            <w:vAlign w:val="center"/>
          </w:tcPr>
          <w:p w:rsidR="007968BA" w:rsidRPr="000B4086" w:rsidRDefault="007968BA" w:rsidP="00E64402">
            <w:pPr>
              <w:pStyle w:val="Default"/>
              <w:jc w:val="both"/>
              <w:rPr>
                <w:rFonts w:ascii="Times New Roman" w:hAnsi="Times New Roman" w:cs="Times New Roman"/>
              </w:rPr>
            </w:pPr>
          </w:p>
        </w:tc>
        <w:tc>
          <w:tcPr>
            <w:tcW w:w="1723"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I тип</w:t>
            </w:r>
          </w:p>
        </w:tc>
        <w:tc>
          <w:tcPr>
            <w:tcW w:w="1423"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III тип</w:t>
            </w:r>
          </w:p>
        </w:tc>
      </w:tr>
      <w:tr w:rsidR="007968BA" w:rsidRPr="000B4086" w:rsidTr="00E64402">
        <w:trPr>
          <w:trHeight w:val="220"/>
        </w:trPr>
        <w:tc>
          <w:tcPr>
            <w:tcW w:w="185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Отряд (часть, пост) технической службы</w:t>
            </w:r>
          </w:p>
        </w:tc>
        <w:tc>
          <w:tcPr>
            <w:tcW w:w="1723"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10000</w:t>
            </w:r>
          </w:p>
        </w:tc>
        <w:tc>
          <w:tcPr>
            <w:tcW w:w="1423"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4500</w:t>
            </w:r>
          </w:p>
        </w:tc>
      </w:tr>
      <w:tr w:rsidR="007968BA" w:rsidRPr="000B4086" w:rsidTr="00E64402">
        <w:trPr>
          <w:trHeight w:val="220"/>
        </w:trPr>
        <w:tc>
          <w:tcPr>
            <w:tcW w:w="1854"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Опорный пункт пожаротушения</w:t>
            </w:r>
          </w:p>
        </w:tc>
        <w:tc>
          <w:tcPr>
            <w:tcW w:w="1723"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15000</w:t>
            </w:r>
          </w:p>
        </w:tc>
        <w:tc>
          <w:tcPr>
            <w:tcW w:w="1423" w:type="pct"/>
            <w:vAlign w:val="center"/>
          </w:tcPr>
          <w:p w:rsidR="007968BA" w:rsidRPr="000B4086" w:rsidRDefault="007968BA" w:rsidP="00E64402">
            <w:pPr>
              <w:pStyle w:val="Default"/>
              <w:jc w:val="both"/>
              <w:rPr>
                <w:rFonts w:ascii="Times New Roman" w:hAnsi="Times New Roman" w:cs="Times New Roman"/>
              </w:rPr>
            </w:pPr>
            <w:r w:rsidRPr="000B4086">
              <w:rPr>
                <w:rFonts w:ascii="Times New Roman" w:hAnsi="Times New Roman" w:cs="Times New Roman"/>
              </w:rPr>
              <w:t>5000</w:t>
            </w:r>
          </w:p>
        </w:tc>
      </w:tr>
    </w:tbl>
    <w:p w:rsidR="007968BA" w:rsidRPr="006251D0" w:rsidRDefault="007968BA" w:rsidP="007968BA">
      <w:pPr>
        <w:ind w:firstLine="567"/>
        <w:jc w:val="both"/>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16.49. Площадь озеленения территории пожарного депо должна составлять не менее 15% площади участка.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EC642B">
          <w:rPr>
            <w:rFonts w:ascii="Times New Roman" w:hAnsi="Times New Roman" w:cs="Times New Roman"/>
            <w:sz w:val="28"/>
            <w:szCs w:val="28"/>
          </w:rPr>
          <w:t>2 м</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16.55. Здания пожарных депо I - IV типов оборудуются охранно-пожарной сигнализацией и административно-управленческой связью. </w:t>
      </w:r>
    </w:p>
    <w:p w:rsidR="007968BA" w:rsidRDefault="007968BA" w:rsidP="007968BA">
      <w:pPr>
        <w:ind w:firstLine="567"/>
        <w:jc w:val="both"/>
      </w:pPr>
      <w:r w:rsidRPr="00EC642B">
        <w:rPr>
          <w:szCs w:val="28"/>
        </w:rPr>
        <w:t>16.56. Здание пожарного депо оборудуется сетью телефонной связи и спецлиниями "01", а помещения пожарной техники</w:t>
      </w:r>
      <w:r w:rsidRPr="006251D0">
        <w:t xml:space="preserve"> и дежурной смены - установками тревожной сигнализации.</w:t>
      </w:r>
    </w:p>
    <w:p w:rsidR="007968BA" w:rsidRDefault="007968BA" w:rsidP="007968BA">
      <w:pPr>
        <w:jc w:val="both"/>
      </w:pPr>
    </w:p>
    <w:p w:rsidR="007968BA" w:rsidRPr="003C69BD" w:rsidRDefault="007968BA" w:rsidP="007968BA">
      <w:pPr>
        <w:ind w:firstLine="567"/>
        <w:jc w:val="both"/>
        <w:rPr>
          <w:b/>
        </w:rPr>
      </w:pPr>
      <w:r w:rsidRPr="003C69BD">
        <w:rPr>
          <w:b/>
        </w:rPr>
        <w:t>17. ПРИЛОЖЕНИЯ</w:t>
      </w:r>
    </w:p>
    <w:p w:rsidR="007968BA" w:rsidRPr="003C69BD" w:rsidRDefault="007968BA" w:rsidP="007968BA">
      <w:pPr>
        <w:ind w:firstLine="567"/>
        <w:jc w:val="both"/>
      </w:pPr>
    </w:p>
    <w:p w:rsidR="007968BA" w:rsidRPr="00EC642B" w:rsidRDefault="007968BA" w:rsidP="007968BA">
      <w:pPr>
        <w:ind w:firstLine="567"/>
        <w:jc w:val="both"/>
        <w:rPr>
          <w:b/>
          <w:szCs w:val="28"/>
        </w:rPr>
      </w:pPr>
      <w:r w:rsidRPr="00EC642B">
        <w:rPr>
          <w:b/>
          <w:szCs w:val="28"/>
        </w:rPr>
        <w:t>17.1. Термины и определения</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EC642B">
        <w:rPr>
          <w:rFonts w:ascii="Times New Roman" w:hAnsi="Times New Roman" w:cs="Times New Roman"/>
          <w:sz w:val="28"/>
          <w:szCs w:val="28"/>
        </w:rPr>
        <w:t>Приведены</w:t>
      </w:r>
      <w:proofErr w:type="gramEnd"/>
      <w:r w:rsidRPr="00EC642B">
        <w:rPr>
          <w:rFonts w:ascii="Times New Roman" w:hAnsi="Times New Roman" w:cs="Times New Roman"/>
          <w:sz w:val="28"/>
          <w:szCs w:val="28"/>
        </w:rPr>
        <w:t xml:space="preserve"> в рекомендуемых таблицах и приложениях.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Справочные приложения - приложения, содержащие описания, показатели и другую информацию.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Муниципальное образование - муниципальный район, городское или сельское поселение, городской округ.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Городской округ - городское поселение, которое не входит в состав муниципального района и органы </w:t>
      </w:r>
      <w:proofErr w:type="gramStart"/>
      <w:r w:rsidRPr="00EC642B">
        <w:rPr>
          <w:rFonts w:ascii="Times New Roman" w:hAnsi="Times New Roman" w:cs="Times New Roman"/>
          <w:sz w:val="28"/>
          <w:szCs w:val="28"/>
        </w:rPr>
        <w:t>местного</w:t>
      </w:r>
      <w:proofErr w:type="gramEnd"/>
      <w:r w:rsidRPr="00EC642B">
        <w:rPr>
          <w:rFonts w:ascii="Times New Roman" w:hAnsi="Times New Roman" w:cs="Times New Roman"/>
          <w:sz w:val="28"/>
          <w:szCs w:val="28"/>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Граница населенного пункта - внешние границы земель населенного пункта, отделяющие эти земли от земель иных категорий.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EC642B">
        <w:rPr>
          <w:rFonts w:ascii="Times New Roman" w:hAnsi="Times New Roman" w:cs="Times New Roman"/>
          <w:sz w:val="28"/>
          <w:szCs w:val="28"/>
        </w:rPr>
        <w:lastRenderedPageBreak/>
        <w:t>строительства, а также ограничения использования земельных участков</w:t>
      </w:r>
      <w:proofErr w:type="gramEnd"/>
      <w:r w:rsidRPr="00EC642B">
        <w:rPr>
          <w:rFonts w:ascii="Times New Roman" w:hAnsi="Times New Roman" w:cs="Times New Roman"/>
          <w:sz w:val="28"/>
          <w:szCs w:val="28"/>
        </w:rPr>
        <w:t xml:space="preserve"> и объектов капитального строительства.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7968BA" w:rsidRPr="00EC642B" w:rsidRDefault="007968BA" w:rsidP="007968BA">
      <w:pPr>
        <w:ind w:firstLine="567"/>
        <w:jc w:val="both"/>
        <w:rPr>
          <w:szCs w:val="28"/>
        </w:rPr>
      </w:pPr>
      <w:r w:rsidRPr="00EC642B">
        <w:rPr>
          <w:szCs w:val="28"/>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Среднеэтажная жилая застройка - жилая застройка многоквартирными зданиями этажностью 4 - 5 этажей.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EC642B">
          <w:rPr>
            <w:rFonts w:ascii="Times New Roman" w:hAnsi="Times New Roman" w:cs="Times New Roman"/>
            <w:sz w:val="28"/>
            <w:szCs w:val="28"/>
          </w:rPr>
          <w:t>75 метров</w:t>
        </w:r>
      </w:smartTag>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Микрорайон (квартал) - структурный элемент территории жилой застройки.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Жилой район - структурный элемент селитебной территории.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Усадебный жилой дом - одноквартирный, дом с приквартирным участком, постройками, для подсобного хозяйства.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Дом коттеджного типа - малоэтажный одноквартирный индивидуальный или блокированный, в том числе двухквартирный, жилой дом.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Секционный жилой дом (жилое здание секционного типа) - здание, состоящее из одной или нескольких секций, отделенных друг от друга стенами </w:t>
      </w:r>
      <w:r w:rsidRPr="00EC642B">
        <w:rPr>
          <w:rFonts w:ascii="Times New Roman" w:hAnsi="Times New Roman" w:cs="Times New Roman"/>
          <w:sz w:val="28"/>
          <w:szCs w:val="28"/>
        </w:rPr>
        <w:lastRenderedPageBreak/>
        <w:t xml:space="preserve">без проемов, с квартирами одной секции, имеющими выход на одну лестничную клетку непосредственно или через коридор.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Земельный участок - часть поверхности земли (в том числе почвенный слой), </w:t>
      </w:r>
      <w:proofErr w:type="gramStart"/>
      <w:r w:rsidRPr="00EC642B">
        <w:rPr>
          <w:rFonts w:ascii="Times New Roman" w:hAnsi="Times New Roman" w:cs="Times New Roman"/>
          <w:sz w:val="28"/>
          <w:szCs w:val="28"/>
        </w:rPr>
        <w:t>границы</w:t>
      </w:r>
      <w:proofErr w:type="gramEnd"/>
      <w:r w:rsidRPr="00EC642B">
        <w:rPr>
          <w:rFonts w:ascii="Times New Roman" w:hAnsi="Times New Roman" w:cs="Times New Roman"/>
          <w:sz w:val="28"/>
          <w:szCs w:val="28"/>
        </w:rPr>
        <w:t xml:space="preserve"> которой описаны и удостоверены в установленном порядке.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EC642B">
          <w:rPr>
            <w:rFonts w:ascii="Times New Roman" w:hAnsi="Times New Roman" w:cs="Times New Roman"/>
            <w:sz w:val="28"/>
            <w:szCs w:val="28"/>
          </w:rPr>
          <w:t>10 га</w:t>
        </w:r>
      </w:smartTag>
      <w:r w:rsidRPr="00EC642B">
        <w:rPr>
          <w:rFonts w:ascii="Times New Roman" w:hAnsi="Times New Roman" w:cs="Times New Roman"/>
          <w:sz w:val="28"/>
          <w:szCs w:val="28"/>
        </w:rPr>
        <w:t xml:space="preserve">, представляющая собой самостоятельный архитектурно-ландшафтный объект. В </w:t>
      </w:r>
      <w:r w:rsidRPr="00EC642B">
        <w:rPr>
          <w:rFonts w:ascii="Times New Roman" w:hAnsi="Times New Roman" w:cs="Times New Roman"/>
          <w:sz w:val="28"/>
          <w:szCs w:val="28"/>
        </w:rPr>
        <w:lastRenderedPageBreak/>
        <w:t xml:space="preserve">зависимости от преобладающих элементов ландшафтной композиции и функций выделяют луговой, </w:t>
      </w:r>
      <w:proofErr w:type="gramStart"/>
      <w:r w:rsidRPr="00EC642B">
        <w:rPr>
          <w:rFonts w:ascii="Times New Roman" w:hAnsi="Times New Roman" w:cs="Times New Roman"/>
          <w:sz w:val="28"/>
          <w:szCs w:val="28"/>
        </w:rPr>
        <w:t>нагорный</w:t>
      </w:r>
      <w:proofErr w:type="gramEnd"/>
      <w:r w:rsidRPr="00EC642B">
        <w:rPr>
          <w:rFonts w:ascii="Times New Roman" w:hAnsi="Times New Roman" w:cs="Times New Roman"/>
          <w:sz w:val="28"/>
          <w:szCs w:val="28"/>
        </w:rPr>
        <w:t xml:space="preserve">, водный, детский, спортивный, этнографический парки и др.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EC642B">
          <w:rPr>
            <w:rFonts w:ascii="Times New Roman" w:hAnsi="Times New Roman" w:cs="Times New Roman"/>
            <w:sz w:val="28"/>
            <w:szCs w:val="28"/>
          </w:rPr>
          <w:t>3 га</w:t>
        </w:r>
      </w:smartTag>
      <w:r w:rsidRPr="00EC642B">
        <w:rPr>
          <w:rFonts w:ascii="Times New Roman" w:hAnsi="Times New Roman" w:cs="Times New Roman"/>
          <w:sz w:val="28"/>
          <w:szCs w:val="28"/>
        </w:rPr>
        <w:t xml:space="preserve"> в селитебной зоне с возможным насыщением зрелищными, спортивно-оздоровительными и игровыми сооружениями.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EC642B">
        <w:rPr>
          <w:rFonts w:ascii="Times New Roman" w:hAnsi="Times New Roman" w:cs="Times New Roman"/>
          <w:sz w:val="28"/>
          <w:szCs w:val="28"/>
        </w:rPr>
        <w:t>га</w:t>
      </w:r>
      <w:proofErr w:type="gramEnd"/>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Коэффициент застройки</w:t>
      </w:r>
      <w:proofErr w:type="gramStart"/>
      <w:r w:rsidRPr="00EC642B">
        <w:rPr>
          <w:rFonts w:ascii="Times New Roman" w:hAnsi="Times New Roman" w:cs="Times New Roman"/>
          <w:sz w:val="28"/>
          <w:szCs w:val="28"/>
        </w:rPr>
        <w:t xml:space="preserve"> () - </w:t>
      </w:r>
      <w:proofErr w:type="gramEnd"/>
      <w:r w:rsidRPr="00EC642B">
        <w:rPr>
          <w:rFonts w:ascii="Times New Roman" w:hAnsi="Times New Roman" w:cs="Times New Roman"/>
          <w:sz w:val="28"/>
          <w:szCs w:val="28"/>
        </w:rPr>
        <w:t>отношение территории земельного участка, которая может быть занята зданиями, ко всей площади участка (в процентах). КЗ</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Коэффициент плотности застройки</w:t>
      </w:r>
      <w:proofErr w:type="gramStart"/>
      <w:r w:rsidRPr="00EC642B">
        <w:rPr>
          <w:rFonts w:ascii="Times New Roman" w:hAnsi="Times New Roman" w:cs="Times New Roman"/>
          <w:sz w:val="28"/>
          <w:szCs w:val="28"/>
        </w:rPr>
        <w:t xml:space="preserve"> () - </w:t>
      </w:r>
      <w:proofErr w:type="gramEnd"/>
      <w:r w:rsidRPr="00EC642B">
        <w:rPr>
          <w:rFonts w:ascii="Times New Roman" w:hAnsi="Times New Roman" w:cs="Times New Roman"/>
          <w:sz w:val="28"/>
          <w:szCs w:val="28"/>
        </w:rPr>
        <w:t>отношение площади всех этажей зданий и сооружений к площади участка. КПЗ</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Надземная автостоянка закрытого типа - автостоянка с наружными стеновыми ограждениями.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lastRenderedPageBreak/>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Гостевая автостоянка - открытая площадка, предназначенная для кратковременного хранения (стоянки) легковых автомобилей.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Строительство - создание зданий, строений, сооружений (в том числе на месте сносимых объектов капитального строительства).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EC642B">
        <w:rPr>
          <w:rFonts w:ascii="Times New Roman" w:hAnsi="Times New Roman" w:cs="Times New Roman"/>
          <w:sz w:val="28"/>
          <w:szCs w:val="28"/>
        </w:rPr>
        <w:t xml:space="preserve">) восстановления указанных элементов.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C642B">
        <w:rPr>
          <w:rFonts w:ascii="Times New Roman" w:hAnsi="Times New Roman" w:cs="Times New Roman"/>
          <w:sz w:val="28"/>
          <w:szCs w:val="28"/>
        </w:rPr>
        <w:t>котором</w:t>
      </w:r>
      <w:proofErr w:type="gramEnd"/>
      <w:r w:rsidRPr="00EC642B">
        <w:rPr>
          <w:rFonts w:ascii="Times New Roman" w:hAnsi="Times New Roman" w:cs="Times New Roman"/>
          <w:sz w:val="28"/>
          <w:szCs w:val="28"/>
        </w:rPr>
        <w:t xml:space="preserve"> требуется изменение границ полос отвода и (или) охранных зон таких объектов.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C642B">
        <w:rPr>
          <w:rFonts w:ascii="Times New Roman" w:hAnsi="Times New Roman" w:cs="Times New Roman"/>
          <w:sz w:val="28"/>
          <w:szCs w:val="28"/>
        </w:rPr>
        <w:t xml:space="preserve"> элементы и (или) восстановление указанных элементов. </w:t>
      </w:r>
    </w:p>
    <w:p w:rsidR="007968BA" w:rsidRPr="00EC642B" w:rsidRDefault="007968BA" w:rsidP="007968BA">
      <w:pPr>
        <w:ind w:firstLine="567"/>
        <w:jc w:val="both"/>
        <w:rPr>
          <w:szCs w:val="28"/>
        </w:rPr>
      </w:pPr>
      <w:r w:rsidRPr="00EC642B">
        <w:rPr>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Объекты федерального значения - объекты капитального строительства, иные объекты, территории, которые необходимы для осуществления </w:t>
      </w:r>
      <w:r w:rsidRPr="00EC642B">
        <w:rPr>
          <w:rFonts w:ascii="Times New Roman" w:hAnsi="Times New Roman" w:cs="Times New Roman"/>
          <w:sz w:val="28"/>
          <w:szCs w:val="28"/>
        </w:rPr>
        <w:lastRenderedPageBreak/>
        <w:t>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EC642B">
        <w:rPr>
          <w:rFonts w:ascii="Times New Roman" w:hAnsi="Times New Roman" w:cs="Times New Roman"/>
          <w:sz w:val="28"/>
          <w:szCs w:val="28"/>
        </w:rPr>
        <w:t xml:space="preserve"> </w:t>
      </w:r>
      <w:proofErr w:type="gramStart"/>
      <w:r w:rsidRPr="00EC642B">
        <w:rPr>
          <w:rFonts w:ascii="Times New Roman" w:hAnsi="Times New Roman" w:cs="Times New Roman"/>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EC642B">
        <w:rPr>
          <w:rFonts w:ascii="Times New Roman" w:hAnsi="Times New Roman" w:cs="Times New Roman"/>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EC642B">
        <w:rPr>
          <w:rFonts w:ascii="Times New Roman" w:hAnsi="Times New Roman" w:cs="Times New Roman"/>
          <w:sz w:val="28"/>
          <w:szCs w:val="28"/>
        </w:rPr>
        <w:t xml:space="preserve"> развитие субъекта Российской Федерации. </w:t>
      </w:r>
      <w:proofErr w:type="gramStart"/>
      <w:r w:rsidRPr="00EC642B">
        <w:rPr>
          <w:rFonts w:ascii="Times New Roman" w:hAnsi="Times New Roman" w:cs="Times New Roman"/>
          <w:sz w:val="28"/>
          <w:szCs w:val="28"/>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EC642B">
        <w:rPr>
          <w:rFonts w:ascii="Times New Roman" w:hAnsi="Times New Roman" w:cs="Times New Roman"/>
          <w:sz w:val="28"/>
          <w:szCs w:val="28"/>
        </w:rPr>
        <w:t xml:space="preserve"> </w:t>
      </w:r>
      <w:proofErr w:type="gramStart"/>
      <w:r w:rsidRPr="00EC642B">
        <w:rPr>
          <w:rFonts w:ascii="Times New Roman" w:hAnsi="Times New Roman" w:cs="Times New Roman"/>
          <w:sz w:val="28"/>
          <w:szCs w:val="28"/>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7968BA" w:rsidRPr="00EC642B" w:rsidRDefault="007968BA" w:rsidP="007968BA">
      <w:pPr>
        <w:ind w:firstLine="567"/>
        <w:jc w:val="both"/>
        <w:rPr>
          <w:szCs w:val="28"/>
        </w:rPr>
      </w:pPr>
      <w:r w:rsidRPr="00EC642B">
        <w:rPr>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EC642B">
        <w:rPr>
          <w:szCs w:val="28"/>
        </w:rPr>
        <w:t>являющееся</w:t>
      </w:r>
      <w:proofErr w:type="gramEnd"/>
      <w:r w:rsidRPr="00EC642B">
        <w:rPr>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w:t>
      </w:r>
      <w:r w:rsidRPr="00EC642B">
        <w:rPr>
          <w:szCs w:val="28"/>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968BA" w:rsidRPr="00EC642B" w:rsidRDefault="007968BA" w:rsidP="007968BA">
      <w:pPr>
        <w:ind w:firstLine="567"/>
        <w:jc w:val="both"/>
        <w:rPr>
          <w:szCs w:val="28"/>
        </w:rPr>
      </w:pP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ПЕРЕЧЕНЬ ЛИНИЙ ГРАДОСТРОИТЕЛЬНОГО РЕГУЛИРОВАНИЯ </w:t>
      </w:r>
    </w:p>
    <w:p w:rsidR="007968BA" w:rsidRPr="00EC642B" w:rsidRDefault="007968BA" w:rsidP="007968BA">
      <w:pPr>
        <w:pStyle w:val="Default"/>
        <w:ind w:firstLine="567"/>
        <w:jc w:val="both"/>
        <w:rPr>
          <w:rFonts w:ascii="Times New Roman" w:hAnsi="Times New Roman" w:cs="Times New Roman"/>
          <w:sz w:val="28"/>
          <w:szCs w:val="28"/>
        </w:rPr>
      </w:pPr>
    </w:p>
    <w:p w:rsidR="007968BA" w:rsidRPr="00EC642B" w:rsidRDefault="007968BA" w:rsidP="007968BA">
      <w:pPr>
        <w:pStyle w:val="Default"/>
        <w:ind w:firstLine="567"/>
        <w:jc w:val="both"/>
        <w:rPr>
          <w:rFonts w:ascii="Times New Roman" w:hAnsi="Times New Roman" w:cs="Times New Roman"/>
          <w:sz w:val="28"/>
          <w:szCs w:val="28"/>
        </w:rPr>
      </w:pPr>
      <w:proofErr w:type="gramStart"/>
      <w:r w:rsidRPr="00EC642B">
        <w:rPr>
          <w:rFonts w:ascii="Times New Roman" w:hAnsi="Times New Roman" w:cs="Times New Roman"/>
          <w:sz w:val="28"/>
          <w:szCs w:val="28"/>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отдельных нестационарных объектов автосервиса для попутного обслуживания (АЗС, минимойки, посты проверки </w:t>
      </w:r>
      <w:proofErr w:type="gramStart"/>
      <w:r w:rsidRPr="00EC642B">
        <w:rPr>
          <w:rFonts w:ascii="Times New Roman" w:hAnsi="Times New Roman" w:cs="Times New Roman"/>
          <w:sz w:val="28"/>
          <w:szCs w:val="28"/>
        </w:rPr>
        <w:t>СО</w:t>
      </w:r>
      <w:proofErr w:type="gramEnd"/>
      <w:r w:rsidRPr="00EC642B">
        <w:rPr>
          <w:rFonts w:ascii="Times New Roman" w:hAnsi="Times New Roman" w:cs="Times New Roman"/>
          <w:sz w:val="28"/>
          <w:szCs w:val="28"/>
        </w:rPr>
        <w:t xml:space="preserve">);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отдельных нестационарных объектов для попутного обслуживания пешеходов (мелкорозничная торговля и бытовое обслуживание).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Отступ застройки - расстояние между красной линией или границей земельного участка и стеной здания, строения, сооружения.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7968BA" w:rsidRPr="00EC642B"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w:t>
      </w:r>
      <w:r w:rsidRPr="00EC642B">
        <w:rPr>
          <w:rFonts w:ascii="Times New Roman" w:hAnsi="Times New Roman" w:cs="Times New Roman"/>
          <w:sz w:val="28"/>
          <w:szCs w:val="28"/>
        </w:rPr>
        <w:lastRenderedPageBreak/>
        <w:t xml:space="preserve">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7968BA" w:rsidRPr="000607F4" w:rsidRDefault="007968BA" w:rsidP="007968BA">
      <w:pPr>
        <w:pStyle w:val="Default"/>
        <w:ind w:firstLine="567"/>
        <w:jc w:val="both"/>
        <w:rPr>
          <w:rFonts w:ascii="Times New Roman" w:hAnsi="Times New Roman" w:cs="Times New Roman"/>
          <w:sz w:val="28"/>
          <w:szCs w:val="28"/>
        </w:rPr>
      </w:pPr>
      <w:r w:rsidRPr="00EC642B">
        <w:rPr>
          <w:rFonts w:ascii="Times New Roman" w:hAnsi="Times New Roman" w:cs="Times New Roman"/>
          <w:sz w:val="28"/>
          <w:szCs w:val="28"/>
        </w:rPr>
        <w:t>Границы полосы отвода автомобильных дорог - границы территорий</w:t>
      </w:r>
      <w:r w:rsidRPr="003C69BD">
        <w:rPr>
          <w:rFonts w:ascii="Times New Roman" w:hAnsi="Times New Roman" w:cs="Times New Roman"/>
        </w:rPr>
        <w:t xml:space="preserve">, </w:t>
      </w:r>
      <w:r w:rsidRPr="000607F4">
        <w:rPr>
          <w:rFonts w:ascii="Times New Roman" w:hAnsi="Times New Roman" w:cs="Times New Roman"/>
          <w:sz w:val="28"/>
          <w:szCs w:val="28"/>
        </w:rPr>
        <w:t xml:space="preserve">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зон санитарной охраны источников питьевого водоснабжения - границы зон трех поясов санитарной охраны: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7968BA" w:rsidRPr="000607F4" w:rsidRDefault="007968BA" w:rsidP="007968BA">
      <w:pPr>
        <w:ind w:firstLine="567"/>
        <w:jc w:val="both"/>
        <w:rPr>
          <w:szCs w:val="28"/>
        </w:rPr>
      </w:pPr>
      <w:r w:rsidRPr="000607F4">
        <w:rPr>
          <w:szCs w:val="28"/>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7968BA" w:rsidRPr="000607F4" w:rsidRDefault="007968BA" w:rsidP="007968BA">
      <w:pPr>
        <w:ind w:firstLine="567"/>
        <w:jc w:val="both"/>
        <w:rPr>
          <w:b/>
          <w:szCs w:val="28"/>
        </w:rPr>
      </w:pPr>
    </w:p>
    <w:p w:rsidR="007968BA" w:rsidRPr="000607F4" w:rsidRDefault="007968BA" w:rsidP="007968BA">
      <w:pPr>
        <w:ind w:firstLine="567"/>
        <w:jc w:val="both"/>
        <w:rPr>
          <w:b/>
          <w:szCs w:val="28"/>
        </w:rPr>
      </w:pPr>
      <w:r w:rsidRPr="000607F4">
        <w:rPr>
          <w:b/>
          <w:szCs w:val="28"/>
        </w:rPr>
        <w:t>17.2. Перечень законодательных и нормативных документов.</w:t>
      </w:r>
    </w:p>
    <w:p w:rsidR="007968BA" w:rsidRPr="000607F4" w:rsidRDefault="007968BA" w:rsidP="007968BA">
      <w:pPr>
        <w:ind w:firstLine="567"/>
        <w:jc w:val="both"/>
        <w:rPr>
          <w:szCs w:val="28"/>
        </w:rPr>
      </w:pPr>
      <w:r w:rsidRPr="000607F4">
        <w:rPr>
          <w:szCs w:val="28"/>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7968BA" w:rsidRPr="000607F4" w:rsidRDefault="007968BA" w:rsidP="007968BA">
      <w:pPr>
        <w:ind w:firstLine="567"/>
        <w:jc w:val="both"/>
        <w:rPr>
          <w:szCs w:val="28"/>
        </w:rPr>
      </w:pPr>
      <w:r w:rsidRPr="000607F4">
        <w:rPr>
          <w:szCs w:val="28"/>
        </w:rPr>
        <w:t>Федеральные законы</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Конституция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Градостроительный кодекс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Земельный кодекс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Жилищный кодекс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Водный кодекс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Лесной кодекс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Воздушный кодекс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Кодекс внутреннего водного транспорта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Закон Российской Федерации "О недрах";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защите населения и территорий от чрезвычайных ситуаций природного и техногенного характера";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"Об особо охраняемых природных территориях";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природных лечебных ресурсах, лечебно-оздоровительных местностях и курортах";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социальном обслуживании граждан пожилого возраста и инвалидов";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"Об архитектурной деятельности в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"Об экологической экспертизе";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социальной защите инвалидов в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безопасности дорожного движения";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"Об отходах производства и потребления";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санитарно-эпидемиологическом благополучии населения";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"Об охране атмосферного воздуха";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"Об охране окружающей среды";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техническом регулировании";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"Об общих принципах организации местного самоуправления в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переводе земель или земельных участков из одной категории в другую";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"Технический регламент о безопасности зданий и сооружений";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 введении в действие Лесного кодекса Российской Федерации"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7968BA" w:rsidRPr="000607F4" w:rsidRDefault="007968BA" w:rsidP="007968BA">
      <w:pPr>
        <w:ind w:firstLine="567"/>
        <w:jc w:val="both"/>
        <w:rPr>
          <w:szCs w:val="28"/>
        </w:rPr>
      </w:pPr>
      <w:r w:rsidRPr="000607F4">
        <w:rPr>
          <w:szCs w:val="28"/>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w:t>
      </w:r>
      <w:r w:rsidRPr="000607F4">
        <w:rPr>
          <w:szCs w:val="28"/>
        </w:rPr>
        <w:lastRenderedPageBreak/>
        <w:t>изменений в отдельные законодательные акты Российской Федерации" (с последующими изменениями).</w:t>
      </w:r>
    </w:p>
    <w:p w:rsidR="007968BA" w:rsidRPr="000607F4" w:rsidRDefault="007968BA" w:rsidP="007968BA">
      <w:pPr>
        <w:jc w:val="both"/>
        <w:rPr>
          <w:color w:val="000000"/>
          <w:szCs w:val="28"/>
        </w:rPr>
      </w:pPr>
      <w:r w:rsidRPr="000607F4">
        <w:rPr>
          <w:szCs w:val="28"/>
        </w:rPr>
        <w:t>Нормативные правовые акты Российской Федерации</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7968BA" w:rsidRPr="000607F4" w:rsidRDefault="007968BA" w:rsidP="007968BA">
      <w:pPr>
        <w:pStyle w:val="Default"/>
        <w:ind w:firstLine="567"/>
        <w:jc w:val="both"/>
        <w:rPr>
          <w:rFonts w:ascii="Times New Roman" w:hAnsi="Times New Roman" w:cs="Times New Roman"/>
          <w:sz w:val="28"/>
          <w:szCs w:val="28"/>
        </w:rPr>
      </w:pPr>
      <w:proofErr w:type="gramStart"/>
      <w:r w:rsidRPr="000607F4">
        <w:rPr>
          <w:rFonts w:ascii="Times New Roman" w:hAnsi="Times New Roman" w:cs="Times New Roman"/>
          <w:sz w:val="28"/>
          <w:szCs w:val="28"/>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0607F4">
          <w:rPr>
            <w:rFonts w:ascii="Times New Roman" w:hAnsi="Times New Roman" w:cs="Times New Roman"/>
            <w:sz w:val="28"/>
            <w:szCs w:val="28"/>
          </w:rPr>
          <w:t>2009 г</w:t>
        </w:r>
      </w:smartTag>
      <w:r w:rsidRPr="000607F4">
        <w:rPr>
          <w:rFonts w:ascii="Times New Roman" w:hAnsi="Times New Roman" w:cs="Times New Roman"/>
          <w:sz w:val="28"/>
          <w:szCs w:val="28"/>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0607F4">
          <w:rPr>
            <w:rFonts w:ascii="Times New Roman" w:hAnsi="Times New Roman" w:cs="Times New Roman"/>
            <w:sz w:val="28"/>
            <w:szCs w:val="28"/>
          </w:rPr>
          <w:t>2010 г</w:t>
        </w:r>
      </w:smartTag>
      <w:r w:rsidRPr="000607F4">
        <w:rPr>
          <w:rFonts w:ascii="Times New Roman" w:hAnsi="Times New Roman" w:cs="Times New Roman"/>
          <w:sz w:val="28"/>
          <w:szCs w:val="28"/>
        </w:rPr>
        <w:t>. N</w:t>
      </w:r>
      <w:proofErr w:type="gramEnd"/>
      <w:r w:rsidRPr="000607F4">
        <w:rPr>
          <w:rFonts w:ascii="Times New Roman" w:hAnsi="Times New Roman" w:cs="Times New Roman"/>
          <w:sz w:val="28"/>
          <w:szCs w:val="28"/>
        </w:rPr>
        <w:t xml:space="preserve"> 2079".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Нормативные правовые акты Республики Башкортостан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Закон Республики Башкортостан "О регулировании земельных отношений в Республике Башкортостан"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Экологический кодекс Республики Башкортостан;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Схема территориального планирования Республики Башкортостан.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Государственные стандарты Российской Федерации (ГОСТ)</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17.0.0.01-76 "Система стандартов в области охраны природы и улучшения использования природных ресурсов. Основные положения";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17.1.3.06-82 "Охрана природы. Гидросфера. Общие требования к охране подземных вод";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17.1.3.13-86 "Охрана природы. Гидросфера. Общие требования к охране поверхностных вод от загрязнения";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17.1.5.02-80 "Охрана природы. Гидросфера. Гигиенические требования к зонам рекреации водных объектов";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ГОСТ 17.2.3.02-78 "Охрана природы. Атмосфера. Правила установления допустимых выбросов вредных веще</w:t>
      </w:r>
      <w:proofErr w:type="gramStart"/>
      <w:r w:rsidRPr="000607F4">
        <w:rPr>
          <w:rFonts w:ascii="Times New Roman" w:hAnsi="Times New Roman" w:cs="Times New Roman"/>
          <w:sz w:val="28"/>
          <w:szCs w:val="28"/>
        </w:rPr>
        <w:t>ств пр</w:t>
      </w:r>
      <w:proofErr w:type="gramEnd"/>
      <w:r w:rsidRPr="000607F4">
        <w:rPr>
          <w:rFonts w:ascii="Times New Roman" w:hAnsi="Times New Roman" w:cs="Times New Roman"/>
          <w:sz w:val="28"/>
          <w:szCs w:val="28"/>
        </w:rPr>
        <w:t xml:space="preserve">омышленными предприятиями"; </w:t>
      </w:r>
    </w:p>
    <w:p w:rsidR="007968BA" w:rsidRPr="000607F4" w:rsidRDefault="007968BA" w:rsidP="007968BA">
      <w:pPr>
        <w:ind w:firstLine="567"/>
        <w:jc w:val="both"/>
        <w:rPr>
          <w:szCs w:val="28"/>
        </w:rPr>
      </w:pPr>
      <w:r w:rsidRPr="000607F4">
        <w:rPr>
          <w:szCs w:val="28"/>
        </w:rPr>
        <w:t>ГОСТ 17.5.1.02-85 "Охрана природы. Земли. Классификация нарушенных земель для рекультивации";</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17.5.3.01-78 "Охрана природы. Земли. Состав и размер зеленых зон городов";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17.5.3.03-80 "Охрана природы. Земли. Общие требования к гидролесомелиорации";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ГОСТ 17.5.3.04-83 (</w:t>
      </w:r>
      <w:proofErr w:type="gramStart"/>
      <w:r w:rsidRPr="000607F4">
        <w:rPr>
          <w:rFonts w:ascii="Times New Roman" w:hAnsi="Times New Roman" w:cs="Times New Roman"/>
          <w:sz w:val="28"/>
          <w:szCs w:val="28"/>
        </w:rPr>
        <w:t>СТ</w:t>
      </w:r>
      <w:proofErr w:type="gramEnd"/>
      <w:r w:rsidRPr="000607F4">
        <w:rPr>
          <w:rFonts w:ascii="Times New Roman" w:hAnsi="Times New Roman" w:cs="Times New Roman"/>
          <w:sz w:val="28"/>
          <w:szCs w:val="28"/>
        </w:rPr>
        <w:t xml:space="preserve"> СЭВ 5302-85) "Охрана природы. Земли. Общие требования к рекультивации земель";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17.6.3.01-78 "Охрана природы. Флора. Охрана и рациональное использование лесов, зеленых зон городов. Общие требования";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20444-85 "Шум. Транспортные потоки. Методы измерения шумовой характеристики";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22283-88 "Шум авиационный. Допустимые уровни шума на территории жилой застройки и методы его измерения";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ГОСТ 23337-78* (</w:t>
      </w:r>
      <w:proofErr w:type="gramStart"/>
      <w:r w:rsidRPr="000607F4">
        <w:rPr>
          <w:rFonts w:ascii="Times New Roman" w:hAnsi="Times New Roman" w:cs="Times New Roman"/>
          <w:sz w:val="28"/>
          <w:szCs w:val="28"/>
        </w:rPr>
        <w:t>СТ</w:t>
      </w:r>
      <w:proofErr w:type="gramEnd"/>
      <w:r w:rsidRPr="000607F4">
        <w:rPr>
          <w:rFonts w:ascii="Times New Roman" w:hAnsi="Times New Roman" w:cs="Times New Roman"/>
          <w:sz w:val="28"/>
          <w:szCs w:val="28"/>
        </w:rPr>
        <w:t xml:space="preserve"> СЭВ 2600-80) "Шум. Методы измерения шума на селитебной территории и в помещениях жилых и общественных зданий";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28329-89 "Озеленение городов. Термины и определения";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w:t>
      </w:r>
      <w:proofErr w:type="gramStart"/>
      <w:r w:rsidRPr="000607F4">
        <w:rPr>
          <w:rFonts w:ascii="Times New Roman" w:hAnsi="Times New Roman" w:cs="Times New Roman"/>
          <w:sz w:val="28"/>
          <w:szCs w:val="28"/>
        </w:rPr>
        <w:t>Р</w:t>
      </w:r>
      <w:proofErr w:type="gramEnd"/>
      <w:r w:rsidRPr="000607F4">
        <w:rPr>
          <w:rFonts w:ascii="Times New Roman" w:hAnsi="Times New Roman" w:cs="Times New Roman"/>
          <w:sz w:val="28"/>
          <w:szCs w:val="28"/>
        </w:rPr>
        <w:t xml:space="preserve"> 22.0.03-95 "Безопасность в чрезвычайных ситуациях. Природные чрезвычайные ситуации";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ГОСТ </w:t>
      </w:r>
      <w:proofErr w:type="gramStart"/>
      <w:r w:rsidRPr="000607F4">
        <w:rPr>
          <w:rFonts w:ascii="Times New Roman" w:hAnsi="Times New Roman" w:cs="Times New Roman"/>
          <w:sz w:val="28"/>
          <w:szCs w:val="28"/>
        </w:rPr>
        <w:t>Р</w:t>
      </w:r>
      <w:proofErr w:type="gramEnd"/>
      <w:r w:rsidRPr="000607F4">
        <w:rPr>
          <w:rFonts w:ascii="Times New Roman" w:hAnsi="Times New Roman" w:cs="Times New Roman"/>
          <w:sz w:val="28"/>
          <w:szCs w:val="28"/>
        </w:rPr>
        <w:t xml:space="preserve"> 22.0.05-94 "Безопасность в чрезвычайных ситуациях. Техногенные чрезвычайные ситуации. Термины и определения";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w:t>
      </w:r>
      <w:proofErr w:type="gramStart"/>
      <w:r w:rsidRPr="000607F4">
        <w:rPr>
          <w:rFonts w:ascii="Times New Roman" w:hAnsi="Times New Roman" w:cs="Times New Roman"/>
          <w:sz w:val="28"/>
          <w:szCs w:val="28"/>
        </w:rPr>
        <w:t>Р</w:t>
      </w:r>
      <w:proofErr w:type="gramEnd"/>
      <w:r w:rsidRPr="000607F4">
        <w:rPr>
          <w:rFonts w:ascii="Times New Roman" w:hAnsi="Times New Roman" w:cs="Times New Roman"/>
          <w:sz w:val="28"/>
          <w:szCs w:val="28"/>
        </w:rPr>
        <w:t xml:space="preserve"> 22.1.02-95 "Безопасность в чрезвычайных ситуациях. Мониторинг и прогнозирование. Термины и определения";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w:t>
      </w:r>
      <w:proofErr w:type="gramStart"/>
      <w:r w:rsidRPr="000607F4">
        <w:rPr>
          <w:rFonts w:ascii="Times New Roman" w:hAnsi="Times New Roman" w:cs="Times New Roman"/>
          <w:sz w:val="28"/>
          <w:szCs w:val="28"/>
        </w:rPr>
        <w:t>Р</w:t>
      </w:r>
      <w:proofErr w:type="gramEnd"/>
      <w:r w:rsidRPr="000607F4">
        <w:rPr>
          <w:rFonts w:ascii="Times New Roman" w:hAnsi="Times New Roman" w:cs="Times New Roman"/>
          <w:sz w:val="28"/>
          <w:szCs w:val="28"/>
        </w:rPr>
        <w:t xml:space="preserve"> 50690-2000 "Туристские услуги. Общие требования";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w:t>
      </w:r>
      <w:proofErr w:type="gramStart"/>
      <w:r w:rsidRPr="000607F4">
        <w:rPr>
          <w:rFonts w:ascii="Times New Roman" w:hAnsi="Times New Roman" w:cs="Times New Roman"/>
          <w:sz w:val="28"/>
          <w:szCs w:val="28"/>
        </w:rPr>
        <w:t>Р</w:t>
      </w:r>
      <w:proofErr w:type="gramEnd"/>
      <w:r w:rsidRPr="000607F4">
        <w:rPr>
          <w:rFonts w:ascii="Times New Roman" w:hAnsi="Times New Roman" w:cs="Times New Roman"/>
          <w:sz w:val="28"/>
          <w:szCs w:val="28"/>
        </w:rPr>
        <w:t xml:space="preserve"> 52108-2003 "Ресурсосбережение. Обращение с отходами. Основные положения";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ГОСТ </w:t>
      </w:r>
      <w:proofErr w:type="gramStart"/>
      <w:r w:rsidRPr="000607F4">
        <w:rPr>
          <w:rFonts w:ascii="Times New Roman" w:hAnsi="Times New Roman" w:cs="Times New Roman"/>
          <w:sz w:val="28"/>
          <w:szCs w:val="28"/>
        </w:rPr>
        <w:t>Р</w:t>
      </w:r>
      <w:proofErr w:type="gramEnd"/>
      <w:r w:rsidRPr="000607F4">
        <w:rPr>
          <w:rFonts w:ascii="Times New Roman" w:hAnsi="Times New Roman" w:cs="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7968BA" w:rsidRPr="000607F4" w:rsidRDefault="007968BA" w:rsidP="007968BA">
      <w:pPr>
        <w:pStyle w:val="Default"/>
        <w:ind w:firstLine="567"/>
        <w:jc w:val="both"/>
        <w:rPr>
          <w:rFonts w:ascii="Times New Roman" w:hAnsi="Times New Roman" w:cs="Times New Roman"/>
          <w:sz w:val="28"/>
          <w:szCs w:val="28"/>
        </w:rPr>
      </w:pPr>
      <w:proofErr w:type="gramStart"/>
      <w:r w:rsidRPr="000607F4">
        <w:rPr>
          <w:rFonts w:ascii="Times New Roman" w:hAnsi="Times New Roman" w:cs="Times New Roman"/>
          <w:sz w:val="28"/>
          <w:szCs w:val="28"/>
        </w:rPr>
        <w:t>СТ</w:t>
      </w:r>
      <w:proofErr w:type="gramEnd"/>
      <w:r w:rsidRPr="000607F4">
        <w:rPr>
          <w:rFonts w:ascii="Times New Roman" w:hAnsi="Times New Roman" w:cs="Times New Roman"/>
          <w:sz w:val="28"/>
          <w:szCs w:val="28"/>
        </w:rPr>
        <w:t xml:space="preserve"> СЭВ 3976-83 "Здания жилые и общественные. Основные положения проектирования"; </w:t>
      </w:r>
    </w:p>
    <w:p w:rsidR="007968BA" w:rsidRPr="000607F4" w:rsidRDefault="007968BA" w:rsidP="007968BA">
      <w:pPr>
        <w:pStyle w:val="Default"/>
        <w:ind w:firstLine="567"/>
        <w:jc w:val="both"/>
        <w:rPr>
          <w:rFonts w:ascii="Times New Roman" w:hAnsi="Times New Roman" w:cs="Times New Roman"/>
          <w:sz w:val="28"/>
          <w:szCs w:val="28"/>
        </w:rPr>
      </w:pPr>
      <w:proofErr w:type="gramStart"/>
      <w:r w:rsidRPr="000607F4">
        <w:rPr>
          <w:rFonts w:ascii="Times New Roman" w:hAnsi="Times New Roman" w:cs="Times New Roman"/>
          <w:sz w:val="28"/>
          <w:szCs w:val="28"/>
        </w:rPr>
        <w:t>СТ</w:t>
      </w:r>
      <w:proofErr w:type="gramEnd"/>
      <w:r w:rsidRPr="000607F4">
        <w:rPr>
          <w:rFonts w:ascii="Times New Roman" w:hAnsi="Times New Roman" w:cs="Times New Roman"/>
          <w:sz w:val="28"/>
          <w:szCs w:val="28"/>
        </w:rPr>
        <w:t xml:space="preserve"> СЭВ 4867-84 "Защита от шума в строительстве. Звукоизоляция ограждающих конструкций. Нормы".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Строительные нормы и правила (СНиП)</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II-7-81* "Строительство в сейсмических районах";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II-11-77 "Защитные сооружения гражданской обороны";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II-35-76 "Котельные установки";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II-58-75 "Электростанции тепловые";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II-89-80* "Генеральные планы промышленных предприятий";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II-94-80 "Подземные горные выработки";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II-97-76 "Генеральные планы сельскохозяйственных предприятий";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III-10-75 "Благоустройство территории";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2.01.05-85 "Категории объектов по опасности";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2.01.09-91 "Здания и сооружения на подрабатываемых территориях и просадочных грунтах";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2.01.28-85 "Полигоны по обезвреживанию и захоронению токсичных промышленных отходов. Основные положения по проектированию";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2.04.03-85 "Канализация. Наружные сети и сооружения";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2.05.02-85 "Автомобильные дороги";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2.05.03-84* "Мосты и трубы";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2.05.06-85* "Магистральные трубопроводы";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2.05.07-91* "Промышленный транспорт";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2.05.09-90 "Трамвайные и троллейбусные линии";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2.05.13-90 "Нефтепродуктопроводы, прокладываемые на территории городов и других населенных пунктов"; </w:t>
      </w:r>
    </w:p>
    <w:p w:rsidR="007968BA" w:rsidRPr="000607F4" w:rsidRDefault="007968BA" w:rsidP="007968BA">
      <w:pPr>
        <w:ind w:firstLine="567"/>
        <w:jc w:val="both"/>
        <w:rPr>
          <w:szCs w:val="28"/>
        </w:rPr>
      </w:pPr>
      <w:r w:rsidRPr="000607F4">
        <w:rPr>
          <w:szCs w:val="28"/>
        </w:rPr>
        <w:t>СНиП 2.06.03-85 "Мелиоративные системы и сооружения";</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2.06.07-87 "Подпорные стены, судоходные шлюзы, рыбопропускные и рыбозащитные сооружения";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2.06.15-85 "Инженерная защита территории от затопления и подтопления";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2.07.01-89* "Градостроительство. Планировка и застройка городских и сельских поселений";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2.10.02-84 "Здания и помещения для хранения и переработки сельскохозяйственной продукции";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СНиП 2.10.03-84 "Животноводческие, птицеводческие и звероводческие здания и помещения";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2.10.05-85 "Предприятия, здания и сооружения по хранению и переработке зерна";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2.11.03-93 "Склады нефти и нефтепродуктов. Противопожарные нормы";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3.02.03-84 "Подземные горные выработки";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3.05.04-85* "Наружные сети и сооружения водоснабжения и канализации";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3.05.06-85 "Электротехнические устройства";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3.05.07-85 "Системы автоматизации";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3.06.03-85 "Автомобильные дороги";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3.06.04-91 "Мосты и трубы";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3.07.01-85 "Гидротехнические сооружения речные";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3.07.02-87 "Гидротехнические морские и речные транспортные сооружения";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3.07.03-85* "Мелиоративные системы и сооружения";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11-02-96 "Инженерные изыскания для строительства. Основные положения";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11-04-2003 "Инструкция о порядке разработки, согласования, экспертизы и утверждения градостроительной документации";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12-01-2004 "Организация строительства";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21-02-99* "Стоянки автомобилей";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22-02-2003 "Инженерная защита территорий, зданий и сооружений от опасных геологических процессов. Основные положения";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23-01-99* "Строительная климатология";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23-02-2003 "Тепловая защита зданий";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23-03-2003 "Защита от шума";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23-05-95* "Естественное и искусственное освещение";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30-02-97 "Планировка и застройка территорий садоводческих объединений граждан, здания и сооружения";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31-01-2003 "Здания жилые многоквартирные";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31-02-2001 "Дома жилые одноквартирные";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31-03-2001 "Производственные здания";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31-04-2001 "Складские здания";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31-05-2003 "Общественные здания административного назначения";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31-06-2009 "Общественные здания и сооружения";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32-01-95 "Железные дороги колеи </w:t>
      </w:r>
      <w:smartTag w:uri="urn:schemas-microsoft-com:office:smarttags" w:element="metricconverter">
        <w:smartTagPr>
          <w:attr w:name="ProductID" w:val="1520 мм"/>
        </w:smartTagPr>
        <w:r w:rsidRPr="000607F4">
          <w:rPr>
            <w:rFonts w:ascii="Times New Roman" w:hAnsi="Times New Roman" w:cs="Times New Roman"/>
            <w:sz w:val="28"/>
            <w:szCs w:val="28"/>
          </w:rPr>
          <w:t>1520 мм</w:t>
        </w:r>
      </w:smartTag>
      <w:r w:rsidRPr="000607F4">
        <w:rPr>
          <w:rFonts w:ascii="Times New Roman" w:hAnsi="Times New Roman" w:cs="Times New Roman"/>
          <w:sz w:val="28"/>
          <w:szCs w:val="28"/>
        </w:rPr>
        <w:t xml:space="preserve">";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32-03-96 "Аэродромы";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32-04-97 "Тоннели железнодорожные и автодорожные";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33-01-2003 "Гидротехнические сооружения. Основные положения";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34-02-99 "Подземные хранилища газа, нефти и продуктов их переработки";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35-01-2001 "Доступность зданий и сооружений для маломобильных групп населения";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41-01-2003 "Отопление, вентиляция и кондиционирование";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СНиП 41-02-2003 "Тепловые сети";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СНиП 42-01-2002 "Газораспределительные системы".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Своды правил по проектированию и строительству (СП)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11-102-97 "Инженерно-экологические изыскания для строительства";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11-103-97 "Инженерно-гидрометеорологические изыскания для строительства";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30-102-99 "Планировка и застройка территорий малоэтажного жилищного строительства";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31-102-99 "Требования доступности общественных зданий и сооружений для инвалидов и других маломобильных посетителей";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31-110-2003 "Проектирование и монтаж электроустановок жилых и общественных зданий";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32-103-97 "Проектирование морских берегозащитных сооружений";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34-106-98 "Подземные хранилища газа, нефти и продуктов их переработки";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35-101-2001 "Проектирование зданий и сооружений с учетом доступности для маломобильных групп населения. Общие положения";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35-102-2001 "Жилая среда с планировочными элементами, доступными инвалидам";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35-103-2001 "Общественные здания и сооружения, доступные маломобильным посетителям";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35-105-2002 "Реконструкция городской застройки с учетом доступности для инвалидов и других маломобильных групп населения";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35-106-2003 "Расчет и размещение учреждений социального обслуживания пожилых людей";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41-104-2000 "Проектирование автономных источников теплоснабжения";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1.13130.2009 "Системы противопожарной защиты. Эвакуационные пути и выходы";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2.13130.2009 "Системы противопожарной защиты. Обеспечение огнестойкости объектов защиты";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СП 6.13130.2009 "Системы противопожарной защиты. Электрооборудование. Требования пожарной безопасности";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7.13130.2009 "Отопление, вентиляция и кондиционирование. Противопожарные требования";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10.13130.2009 "Системы противопожарной защиты. Внутренний противопожарный водопровод. Требования пожарной безопасности";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12.13130.2009 "Определение категорий помещений, зданий и наружных установок по взрывопожарной и пожарной опасности";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14.13330.2011 "СНиП II-7-81* Строительство в сейсмических районах", кроме разделов 1, 2;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23.13330.2011 "СНиП 2.02.02-85* Основания гидротехнических сооружений", кроме разделов 3 - 8, приложений N 2 - 15;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44.13330.2011 "СНиП 2.09.04-87 Административные и бытовые здания";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51.13330.2011 "СНиП 23-03-2003 Защита от шума", кроме разделов 4 - 13;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СП 52.13330.2011 "СНиП 23-05-95* Естественное и искусственное освещение", кроме разделов 4 - 6, 7 (пунктов 7.1, 7.51, 7.53 - 7.73, 7.76, 7.79 - 7.81), 8 - 13, приложения</w:t>
      </w:r>
      <w:proofErr w:type="gramStart"/>
      <w:r w:rsidRPr="000607F4">
        <w:rPr>
          <w:rFonts w:ascii="Times New Roman" w:hAnsi="Times New Roman" w:cs="Times New Roman"/>
          <w:sz w:val="28"/>
          <w:szCs w:val="28"/>
        </w:rPr>
        <w:t xml:space="preserve"> К</w:t>
      </w:r>
      <w:proofErr w:type="gramEnd"/>
      <w:r w:rsidRPr="000607F4">
        <w:rPr>
          <w:rFonts w:ascii="Times New Roman" w:hAnsi="Times New Roman" w:cs="Times New Roman"/>
          <w:sz w:val="28"/>
          <w:szCs w:val="28"/>
        </w:rPr>
        <w:t xml:space="preserve">;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54.13330.2011 "СНиП 31-01-2003 Здания жилые многоквартирные", кроме разделов 4 (пунктов 4.1, 4.4 - 4.9, 4.16, 4.17), 5, 6, 8 (пунктов 8.1 - 8.11, 8.13, 8.14), 9 - 11;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55.13330.2011 "СНиП 31-02-2001 Дома жилые одноквартирные", кроме разделов 4, 5, 7 - 9;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56.13330.2011 "СНиП 31-03-2010 Производственные здания" (взамен СНиП 31-03-2001 и СНиП 31-04-2001), кроме пунктов 3.13, 4.3, 4.4, 4.9, 5.2, 5.3, 5.32, 5.35; </w:t>
      </w:r>
    </w:p>
    <w:p w:rsidR="007968BA" w:rsidRPr="000607F4" w:rsidRDefault="007968BA" w:rsidP="007968BA">
      <w:pPr>
        <w:pStyle w:val="Default"/>
        <w:ind w:firstLine="567"/>
        <w:jc w:val="both"/>
        <w:rPr>
          <w:rFonts w:ascii="Times New Roman" w:hAnsi="Times New Roman" w:cs="Times New Roman"/>
          <w:sz w:val="28"/>
          <w:szCs w:val="28"/>
        </w:rPr>
      </w:pPr>
      <w:proofErr w:type="gramStart"/>
      <w:r w:rsidRPr="000607F4">
        <w:rPr>
          <w:rFonts w:ascii="Times New Roman" w:hAnsi="Times New Roman" w:cs="Times New Roman"/>
          <w:sz w:val="28"/>
          <w:szCs w:val="28"/>
        </w:rPr>
        <w:t xml:space="preserve">СП 62.13330.2011 "СНиП 42-01-2002 Газораспределительные системы", кроме разделов 4, 5 (пунктов 5.1.2 - 5.1.8, 5.2.1 - 5.2.4, 5.3.4, 5.3.5, 5.4.1 - 5.4.4, 5.5.1 - 5.5.5, 5.6.1 - 5.6.6, 5.7.1 - 5.7.3), 6 (пунктов 6.3.1, 6.4.1, 6.4.2, 6.5.1 - 6.5.8), </w:t>
      </w:r>
      <w:r w:rsidRPr="000607F4">
        <w:rPr>
          <w:rFonts w:ascii="Times New Roman" w:hAnsi="Times New Roman" w:cs="Times New Roman"/>
          <w:sz w:val="28"/>
          <w:szCs w:val="28"/>
        </w:rPr>
        <w:lastRenderedPageBreak/>
        <w:t xml:space="preserve">7 (пунктов 7.1 - 7.7, 7.9, 7.10), 8 (пунктов 8.1.1 - 8.1.5, 8.2.1 - 8.2.3, 8.2.6), 9 (пунктов 9.1.2, 9.2.2, 9.3.2, 9.4.1 - 9.4.3, 9.4.5, 9.4.6, 9.4.24 - 9.4.26), 10. </w:t>
      </w:r>
      <w:proofErr w:type="gramEnd"/>
    </w:p>
    <w:p w:rsidR="007968BA" w:rsidRPr="000607F4" w:rsidRDefault="007968BA" w:rsidP="007968BA">
      <w:pPr>
        <w:pStyle w:val="Default"/>
        <w:ind w:firstLine="567"/>
        <w:jc w:val="both"/>
        <w:rPr>
          <w:rFonts w:ascii="Times New Roman" w:hAnsi="Times New Roman" w:cs="Times New Roman"/>
          <w:sz w:val="28"/>
          <w:szCs w:val="28"/>
        </w:rPr>
      </w:pPr>
      <w:proofErr w:type="gramStart"/>
      <w:r w:rsidRPr="000607F4">
        <w:rPr>
          <w:rFonts w:ascii="Times New Roman" w:hAnsi="Times New Roman" w:cs="Times New Roman"/>
          <w:sz w:val="28"/>
          <w:szCs w:val="28"/>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0607F4">
        <w:rPr>
          <w:rFonts w:ascii="Times New Roman" w:hAnsi="Times New Roman" w:cs="Times New Roman"/>
          <w:sz w:val="28"/>
          <w:szCs w:val="28"/>
        </w:rPr>
        <w:t xml:space="preserve"> декабря 2009 года N 384-ФЗ "Технический регламент о безопасности зданий и сооружений" являются обязательными для применения).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31.13330.2012 "СНиП 2.04.02-84*. Водоснабжение. </w:t>
      </w:r>
      <w:proofErr w:type="gramStart"/>
      <w:r w:rsidRPr="000607F4">
        <w:rPr>
          <w:rFonts w:ascii="Times New Roman" w:hAnsi="Times New Roman" w:cs="Times New Roman"/>
          <w:sz w:val="28"/>
          <w:szCs w:val="28"/>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Строительные нормы (СН)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441-72* "Указания по проектированию ограждений площадок и участков предприятий, зданий и сооружений";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452-73 "Нормы отвода земель для магистральных трубопроводов";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455-73 "Нормы отвода земель для предприятий рыбного хозяйства";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456-73 "Нормы отвода земель для магистральных водоводов и канализационных коллекторов";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457-74 "Нормы отвода земель для аэропортов";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459-74 "Нормы отвода земель для нефтяных и газовых скважин";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461-74 "Нормы отвода земель для линий связи";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467-74 "Нормы отвода земель для автомобильных дорог";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474-75 "Нормы отвода земель для мелиоративных каналов";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496-77 "Временная инструкция по проектированию сооружений для очистки поверхностных сточных вод".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Ведомственные строительные нормы (ВСН)</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ВСН 01-89 "Предприятия по обслуживанию автомобилей";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ВСН 33-2.2.12-87 "Мелиоративные системы и сооружения. Насосные станции. Нормы проектирования";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ВСН 53-86(р) "Правила оценки физического износа жилых зданий"; </w:t>
      </w:r>
    </w:p>
    <w:p w:rsidR="007968BA" w:rsidRPr="000607F4" w:rsidRDefault="007968BA" w:rsidP="007968BA">
      <w:pPr>
        <w:ind w:firstLine="567"/>
        <w:jc w:val="both"/>
        <w:rPr>
          <w:szCs w:val="28"/>
        </w:rPr>
      </w:pPr>
      <w:r w:rsidRPr="000607F4">
        <w:rPr>
          <w:szCs w:val="28"/>
        </w:rPr>
        <w:t>ВСН 60-89 "Устройства связи, сигнализации и диспетчеризации инженерного оборудования жилых и общественных зданий. Нормы проектирования";</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ВСН 61-89(р) "Реконструкция и капитальный ремонт жилых домов. Нормы проектирования";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ВСН 62-91* "Проектирование среды жизнедеятельности с учетом потребностей инвалидов и маломобильных групп населения";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ВСН 8-89 "Инструкция по охране природной среды при строительстве, ремонте и содержании автомобильных дорог".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Отраслевые нормы</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ОСН 3.02.01-97 "Нормы и правила проектирования отвода земель для железных дорог";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ОСН АПК 2.10.24.001-04 "Нормы освещения сельскохозяйственных предприятий, зданий, сооружений";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ОСТ 218.1.002-2003 "Автобусные остановки на автомобильных дорогах. Общие технические условия".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Санитарные правила и нормы (СанПиН)</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2.1.2.1331-03 "Гигиенические требования к устройству, эксплуатации и качеству воды аквапарков";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2.1.3.2630-10 "Санитарно-эпидемиологические требования к организациям, осуществляющим медицинскую деятельность";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2.1.4.1110-02 "Зоны санитарной охраны источников водоснабжения и водопроводов питьевого назначения";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2.1.4.1175-02 "Гигиенические требования к качеству воды нецентрализованного водоснабжения. Санитарная охрана источников";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2.1.5.980-00 "Гигиенические требования к охране поверхностных вод";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2.1.6.1032-01 "Гигиенические требования к обеспечению качества атмосферного воздуха населенных мест";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2.1.7.1287-03 "Санитарно-эпидемиологические требования к качеству почвы"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2.1.7.1322-03 "Гигиенические требования к размещению и обезвреживанию отходов производства и потребления";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2.2.1/2.1.1.1076-01 "Гигиенические требования к инсоляции и солнцезащите помещений жилых и общественных зданий и территорий";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7968BA" w:rsidRPr="000607F4" w:rsidRDefault="007968BA" w:rsidP="007968BA">
      <w:pPr>
        <w:ind w:firstLine="567"/>
        <w:jc w:val="both"/>
        <w:rPr>
          <w:szCs w:val="28"/>
        </w:rPr>
      </w:pPr>
      <w:r w:rsidRPr="000607F4">
        <w:rPr>
          <w:szCs w:val="28"/>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2.2.2506-09 "Гигиенические требования к организациям химической чистки изделий";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2.2.3.570-96 "Гигиенические требования к предприятиям угольной промышленности и организации работ";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2.2.4.548-96 "Гигиенические требования к микроклимату производственных помещений";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2.2.4.1191-03 "Электромагнитные поля в производственных условиях"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2.4.2.1178-02 "Гигиенические требования к условиям обучения в общеобразовательных учреждениях"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2.4.4.1251-03 "Санитарно-эпидемиологические требования к учреждениям дополнительного образования детей (внешкольные учреждения)";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2.6.1.2523-09 (НРБ-99/2009) "Нормы радиационной безопасности";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2.6.1.24-03 (СП АС 03) "Санитарные правила проектирования и эксплуатации атомных станций";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3907-85 "Санитарные правила проектирования, строительства и эксплуатации водохранилищ";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4060-85 "Лечебные пляжи. Санитарные правила устройства, оборудования и эксплуатации";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4962-89 "Санитарные правила для морских и речных портов СССР";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42-128-4433-87 "Санитарные нормы допустимых концентраций химических веществ в почве";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СанПиН 42-128-4690-88 "Санитарные правила содержания территорий населенных мест".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Санитарные нормы (СН)</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2.2.4/2.1.8.562-96 "Шум на рабочих местах, в помещениях жилых, общественных зданий и на территории жилой застройки";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СН 2.2.4/2.1.8.566-96 "Производственная вибрация, вибрация в помещениях жилых и общественных зданий. Санитарные нормы".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Санитарные правила (СП)</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2.1.5.1059-01 "Гигиенические требования к охране подземных вод от загрязнения";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2.1.7.1038-01 "Гигиенические требования к устройству и содержанию полигонов для твердых бытовых отходов";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2.6.1.1292-03 "Гигиенические требования по ограничению облучения </w:t>
      </w:r>
      <w:proofErr w:type="gramStart"/>
      <w:r w:rsidRPr="000607F4">
        <w:rPr>
          <w:rFonts w:ascii="Times New Roman" w:hAnsi="Times New Roman" w:cs="Times New Roman"/>
          <w:sz w:val="28"/>
          <w:szCs w:val="28"/>
        </w:rPr>
        <w:t>населения</w:t>
      </w:r>
      <w:proofErr w:type="gramEnd"/>
      <w:r w:rsidRPr="000607F4">
        <w:rPr>
          <w:rFonts w:ascii="Times New Roman" w:hAnsi="Times New Roman" w:cs="Times New Roman"/>
          <w:sz w:val="28"/>
          <w:szCs w:val="28"/>
        </w:rPr>
        <w:t xml:space="preserve"> за счет природных источников ионизирующего излучения"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СП 2.6.1.2612-10 "Основные санитарные правила обеспечения радиационной безопасности (ОСПОРБ 99/2010)";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СП 2.6.6.1168-02 "Санитарные правила обращения с радиоактивными отходами (</w:t>
      </w:r>
      <w:proofErr w:type="gramStart"/>
      <w:r w:rsidRPr="000607F4">
        <w:rPr>
          <w:rFonts w:ascii="Times New Roman" w:hAnsi="Times New Roman" w:cs="Times New Roman"/>
          <w:sz w:val="28"/>
          <w:szCs w:val="28"/>
        </w:rPr>
        <w:t>СПОРО</w:t>
      </w:r>
      <w:proofErr w:type="gramEnd"/>
      <w:r w:rsidRPr="000607F4">
        <w:rPr>
          <w:rFonts w:ascii="Times New Roman" w:hAnsi="Times New Roman" w:cs="Times New Roman"/>
          <w:sz w:val="28"/>
          <w:szCs w:val="28"/>
        </w:rPr>
        <w:t xml:space="preserve"> 2002)"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Гигиенические нормативы (ГН)</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ГН 2.1.7.2511-09 "Ориентировочно допустимые концентрации (ОДК) химических веществ в почве".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Руководящие документы (РД, </w:t>
      </w:r>
      <w:proofErr w:type="gramStart"/>
      <w:r w:rsidRPr="000607F4">
        <w:rPr>
          <w:rFonts w:ascii="Times New Roman" w:hAnsi="Times New Roman" w:cs="Times New Roman"/>
          <w:sz w:val="28"/>
          <w:szCs w:val="28"/>
        </w:rPr>
        <w:t>СО</w:t>
      </w:r>
      <w:proofErr w:type="gramEnd"/>
      <w:r w:rsidRPr="000607F4">
        <w:rPr>
          <w:rFonts w:ascii="Times New Roman" w:hAnsi="Times New Roman" w:cs="Times New Roman"/>
          <w:sz w:val="28"/>
          <w:szCs w:val="28"/>
        </w:rPr>
        <w:t>)</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РД 34.20.162 (СО 153-34.20.162) "Рекомендации по проектированию организации эксплуатации ГЭС и ГАЭС";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РД 34.20.185-94 (СО 153-34.20.185-94) "Инструкция по проектированию городских электрических сетей";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РД 45.120-2000 (НТП 112-2000) "Нормы технологического проектирования. Городские и сельские телефонные сети";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СО 153-34.20.161-2003 "Рекомендации по проектированию технологической части гидроэлектростанций и гидроаккумулирующих электростанций";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СО 153-34.21.122-2003 "Инструкция по устройству молниезащиты зданий, сооружений и промышленных коммуникаций".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Руководящие документы в строительстве (РДС)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РДС 11-201-95 "Инструкция о порядке проведения государственной экспертизы проектов строительства";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РДС 30-201-98 "Инструкция о порядке проектирования и установления красных линий в городах и других поселениях Российской Федерации";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РДС 35-201-99 "Порядок реализации требований доступности для инвалидов к объектам социальной инфраструктуры".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Методические документы в строительстве (МДС)</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МДС 32-1.2000 "Рекомендации по проектирования вокзалов";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МДС 11-8.2000 "Временная инструкция о составе, порядке разработки, согласования и утверждения </w:t>
      </w:r>
      <w:proofErr w:type="gramStart"/>
      <w:r w:rsidRPr="000607F4">
        <w:rPr>
          <w:rFonts w:ascii="Times New Roman" w:hAnsi="Times New Roman" w:cs="Times New Roman"/>
          <w:sz w:val="28"/>
          <w:szCs w:val="28"/>
        </w:rPr>
        <w:t>проектов планировки пригородных зон городов Российской Федерации</w:t>
      </w:r>
      <w:proofErr w:type="gramEnd"/>
      <w:r w:rsidRPr="000607F4">
        <w:rPr>
          <w:rFonts w:ascii="Times New Roman" w:hAnsi="Times New Roman" w:cs="Times New Roman"/>
          <w:sz w:val="28"/>
          <w:szCs w:val="28"/>
        </w:rPr>
        <w:t xml:space="preserve">";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МДС 15-2.99 "Инструкция о порядке осуществления государственного </w:t>
      </w:r>
      <w:proofErr w:type="gramStart"/>
      <w:r w:rsidRPr="000607F4">
        <w:rPr>
          <w:rFonts w:ascii="Times New Roman" w:hAnsi="Times New Roman" w:cs="Times New Roman"/>
          <w:sz w:val="28"/>
          <w:szCs w:val="28"/>
        </w:rPr>
        <w:t>контроля за</w:t>
      </w:r>
      <w:proofErr w:type="gramEnd"/>
      <w:r w:rsidRPr="000607F4">
        <w:rPr>
          <w:rFonts w:ascii="Times New Roman" w:hAnsi="Times New Roman" w:cs="Times New Roman"/>
          <w:sz w:val="28"/>
          <w:szCs w:val="28"/>
        </w:rPr>
        <w:t xml:space="preserve"> использованием и охраной земель в городских и сельских поселениях";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МДС 30-1.99 "Методические рекомендации по разработке схем зонирования территории городов";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Нормы пожарной безопасности (НПБ)</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НПБ 88-2001 "Установки пожаротушения и сигнализации. Нормы и правила проектирования" (с последующими изменениями);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НПБ 101-95 "Нормы проектирования объектов пожарной охраны";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НПБ 111-98* "Автозаправочные станции. Требования пожарной безопасности".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Правила безопасности (ПБ)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ПБ 08-342-00 "Правила безопасности при производстве, хранении и выдаче сжиженного природного газа на газораспределительных станциях </w:t>
      </w:r>
      <w:r w:rsidRPr="000607F4">
        <w:rPr>
          <w:rFonts w:ascii="Times New Roman" w:hAnsi="Times New Roman" w:cs="Times New Roman"/>
          <w:sz w:val="28"/>
          <w:szCs w:val="28"/>
        </w:rPr>
        <w:lastRenderedPageBreak/>
        <w:t xml:space="preserve">магистральных газопроводов и автомобильных газонаполнительных компрессорных станциях";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ПБ 08-622-03 "Правила безопасности для газоперерабатывающих заводов и производств";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ПБ 12-527-03 "Правила безопасности при эксплуатации автомобильных заправочных станций сжиженного газа";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ПБ 12-529-03 "Правила безопасности систем газораспределения и газопотребления"; </w:t>
      </w:r>
    </w:p>
    <w:p w:rsidR="007968BA" w:rsidRPr="000607F4" w:rsidRDefault="007968BA" w:rsidP="007968BA">
      <w:pPr>
        <w:ind w:firstLine="567"/>
        <w:jc w:val="both"/>
        <w:rPr>
          <w:szCs w:val="28"/>
        </w:rPr>
      </w:pPr>
      <w:r w:rsidRPr="000607F4">
        <w:rPr>
          <w:szCs w:val="28"/>
        </w:rPr>
        <w:t>ПБ 12-609-03 "Правила безопасности для объектов, использующих сжиженные углеводородные газы".</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Другие документы</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Методические рекомендации по разработке историко-</w:t>
      </w:r>
      <w:proofErr w:type="gramStart"/>
      <w:r w:rsidRPr="000607F4">
        <w:rPr>
          <w:rFonts w:ascii="Times New Roman" w:hAnsi="Times New Roman" w:cs="Times New Roman"/>
          <w:sz w:val="28"/>
          <w:szCs w:val="28"/>
        </w:rPr>
        <w:t>архитектурных опорных планов</w:t>
      </w:r>
      <w:proofErr w:type="gramEnd"/>
      <w:r w:rsidRPr="000607F4">
        <w:rPr>
          <w:rFonts w:ascii="Times New Roman" w:hAnsi="Times New Roman" w:cs="Times New Roman"/>
          <w:sz w:val="28"/>
          <w:szCs w:val="28"/>
        </w:rPr>
        <w:t xml:space="preserve"> и проектов зон охраны памятников истории и культуры исторических населенных мест. - Министерство культуры РСФСР, 1990;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Рекомендации по </w:t>
      </w:r>
      <w:proofErr w:type="gramStart"/>
      <w:r w:rsidRPr="000607F4">
        <w:rPr>
          <w:rFonts w:ascii="Times New Roman" w:hAnsi="Times New Roman" w:cs="Times New Roman"/>
          <w:sz w:val="28"/>
          <w:szCs w:val="28"/>
        </w:rPr>
        <w:t>контролю за</w:t>
      </w:r>
      <w:proofErr w:type="gramEnd"/>
      <w:r w:rsidRPr="000607F4">
        <w:rPr>
          <w:rFonts w:ascii="Times New Roman" w:hAnsi="Times New Roman" w:cs="Times New Roman"/>
          <w:sz w:val="28"/>
          <w:szCs w:val="28"/>
        </w:rPr>
        <w:t xml:space="preserve"> состоянием грунтовых вод в районе размещения золоотвалов тепловых электростанций (ТЭС);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Правила устройства электроустановок (ПУЭ). - Издание 7, утв. Министерством топлива и энергетики Российской Федерации, 2000;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Положение о технической политике ОАО "ФСК ЕЭС" от 2 июня 2006 года. </w:t>
      </w:r>
    </w:p>
    <w:p w:rsidR="007968BA" w:rsidRPr="000607F4" w:rsidRDefault="007968BA" w:rsidP="007968BA">
      <w:pPr>
        <w:pStyle w:val="Default"/>
        <w:ind w:firstLine="567"/>
        <w:jc w:val="both"/>
        <w:rPr>
          <w:rFonts w:ascii="Times New Roman" w:hAnsi="Times New Roman" w:cs="Times New Roman"/>
          <w:sz w:val="28"/>
          <w:szCs w:val="28"/>
        </w:rPr>
      </w:pP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Пособия</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Пособие к СНиП II-85-80 "Пособие по проектированию вокзалов";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Пособие к СНиП 2.01.01-82 "Строительная климатология и геофизика";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Пособие к СНиП 2.01.28-85 "Пособие по проектированию полигонов по обезвреживанию и захоронению токсичных промышленных отходов";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Пособие к СНиП 2.04.02-84* "Пособие по проектированию сооружений для очистки и подготовки воды";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Пособие к СНиП 2.07.01-89* "Пособие по водоснабжению и канализации городских и сельских поселений";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Пособие к СНиП 2.08.01-89* "Пособие по проектированию жилых зданий. Конструкции жилых зданий";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Пособия к СНиП 2.08.02-89*: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"Пособие по проектированию общественных зданий и сооружений";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"Пособие по проектированию учреждений здравоохранения";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"Проектирование бассейнов";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"Проектирование высших учебных заведений и институтов повышения квалификации";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"Проектирование клубов";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"Проектирование предприятий бытового обслуживания населения";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"Проектирование предприятий общественного питания";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"Проектирование учебных комплексов и центров";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"Проектирование предприятий розничной торговли";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"Проектирование спортивных залов, помещений для физкультурно-оздоровительных занятий и крытых катков с искусственным льдом";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lastRenderedPageBreak/>
        <w:t xml:space="preserve">"Проектирование театров"; </w:t>
      </w:r>
    </w:p>
    <w:p w:rsidR="007968BA" w:rsidRPr="000607F4" w:rsidRDefault="007968BA" w:rsidP="007968BA">
      <w:pPr>
        <w:pStyle w:val="Default"/>
        <w:ind w:firstLine="567"/>
        <w:jc w:val="both"/>
        <w:rPr>
          <w:rFonts w:ascii="Times New Roman" w:hAnsi="Times New Roman" w:cs="Times New Roman"/>
          <w:sz w:val="28"/>
          <w:szCs w:val="28"/>
        </w:rPr>
      </w:pPr>
      <w:r w:rsidRPr="000607F4">
        <w:rPr>
          <w:rFonts w:ascii="Times New Roman" w:hAnsi="Times New Roman" w:cs="Times New Roman"/>
          <w:sz w:val="28"/>
          <w:szCs w:val="28"/>
        </w:rPr>
        <w:t xml:space="preserve">"Пособие к СНиП 11-01-95 по разработке раздела проектной документации "Охрана окружающей среды"; </w:t>
      </w:r>
    </w:p>
    <w:p w:rsidR="007968BA" w:rsidRPr="000607F4" w:rsidRDefault="007968BA" w:rsidP="007968BA">
      <w:pPr>
        <w:ind w:firstLine="567"/>
        <w:jc w:val="both"/>
        <w:rPr>
          <w:szCs w:val="28"/>
        </w:rPr>
      </w:pPr>
      <w:r w:rsidRPr="000607F4">
        <w:rPr>
          <w:szCs w:val="28"/>
        </w:rPr>
        <w:t>"Пособие по проектированию авиационно-технических баз. Пособие к ВНТП II-85. ГПИиНИИ", "Аэропроект", 1986.</w:t>
      </w:r>
    </w:p>
    <w:p w:rsidR="007968BA" w:rsidRPr="000607F4" w:rsidRDefault="007968BA" w:rsidP="007968BA">
      <w:pPr>
        <w:tabs>
          <w:tab w:val="left" w:pos="142"/>
        </w:tabs>
        <w:ind w:firstLine="567"/>
        <w:jc w:val="both"/>
        <w:rPr>
          <w:szCs w:val="28"/>
        </w:rPr>
      </w:pPr>
    </w:p>
    <w:p w:rsidR="007968BA" w:rsidRDefault="007968BA" w:rsidP="007968BA">
      <w:pPr>
        <w:rPr>
          <w:szCs w:val="28"/>
        </w:rPr>
      </w:pPr>
    </w:p>
    <w:p w:rsidR="007968BA" w:rsidRDefault="007968BA" w:rsidP="007968BA"/>
    <w:p w:rsidR="00865673" w:rsidRDefault="00865673"/>
    <w:sectPr w:rsidR="00865673" w:rsidSect="000607F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panose1 w:val="050B0000000000000000"/>
    <w:charset w:val="02"/>
    <w:family w:val="swiss"/>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4A0B82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E82CA9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968BA"/>
    <w:rsid w:val="007968BA"/>
    <w:rsid w:val="00865673"/>
    <w:rsid w:val="00B73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68BA"/>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7968BA"/>
    <w:pPr>
      <w:keepNext/>
      <w:jc w:val="center"/>
      <w:outlineLvl w:val="0"/>
    </w:pPr>
    <w:rPr>
      <w:rFonts w:ascii="Arial New Bash" w:hAnsi="Arial New Bash"/>
      <w:b/>
      <w:sz w:val="32"/>
    </w:rPr>
  </w:style>
  <w:style w:type="paragraph" w:styleId="20">
    <w:name w:val="heading 2"/>
    <w:basedOn w:val="a0"/>
    <w:next w:val="a0"/>
    <w:link w:val="21"/>
    <w:unhideWhenUsed/>
    <w:qFormat/>
    <w:rsid w:val="00796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7968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968B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7968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7968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68BA"/>
    <w:rPr>
      <w:rFonts w:ascii="Arial New Bash" w:eastAsia="Times New Roman" w:hAnsi="Arial New Bash" w:cs="Times New Roman"/>
      <w:b/>
      <w:sz w:val="32"/>
      <w:szCs w:val="20"/>
      <w:lang w:eastAsia="ru-RU"/>
    </w:rPr>
  </w:style>
  <w:style w:type="character" w:customStyle="1" w:styleId="21">
    <w:name w:val="Заголовок 2 Знак"/>
    <w:basedOn w:val="a1"/>
    <w:link w:val="20"/>
    <w:rsid w:val="007968B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1"/>
    <w:link w:val="30"/>
    <w:uiPriority w:val="9"/>
    <w:rsid w:val="007968BA"/>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1"/>
    <w:link w:val="4"/>
    <w:uiPriority w:val="9"/>
    <w:rsid w:val="007968BA"/>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1"/>
    <w:link w:val="5"/>
    <w:uiPriority w:val="9"/>
    <w:rsid w:val="007968BA"/>
    <w:rPr>
      <w:rFonts w:asciiTheme="majorHAnsi" w:eastAsiaTheme="majorEastAsia" w:hAnsiTheme="majorHAnsi" w:cstheme="majorBidi"/>
      <w:color w:val="243F60" w:themeColor="accent1" w:themeShade="7F"/>
      <w:sz w:val="28"/>
      <w:szCs w:val="20"/>
      <w:lang w:eastAsia="ru-RU"/>
    </w:rPr>
  </w:style>
  <w:style w:type="character" w:customStyle="1" w:styleId="60">
    <w:name w:val="Заголовок 6 Знак"/>
    <w:basedOn w:val="a1"/>
    <w:link w:val="6"/>
    <w:uiPriority w:val="9"/>
    <w:rsid w:val="007968BA"/>
    <w:rPr>
      <w:rFonts w:asciiTheme="majorHAnsi" w:eastAsiaTheme="majorEastAsia" w:hAnsiTheme="majorHAnsi" w:cstheme="majorBidi"/>
      <w:i/>
      <w:iCs/>
      <w:color w:val="243F60" w:themeColor="accent1" w:themeShade="7F"/>
      <w:sz w:val="28"/>
      <w:szCs w:val="20"/>
      <w:lang w:eastAsia="ru-RU"/>
    </w:rPr>
  </w:style>
  <w:style w:type="paragraph" w:styleId="a4">
    <w:name w:val="header"/>
    <w:basedOn w:val="a0"/>
    <w:link w:val="a5"/>
    <w:uiPriority w:val="99"/>
    <w:unhideWhenUsed/>
    <w:rsid w:val="007968BA"/>
    <w:pPr>
      <w:tabs>
        <w:tab w:val="center" w:pos="4153"/>
        <w:tab w:val="right" w:pos="8306"/>
      </w:tabs>
    </w:pPr>
    <w:rPr>
      <w:sz w:val="20"/>
      <w:lang w:val="en-US"/>
    </w:rPr>
  </w:style>
  <w:style w:type="character" w:customStyle="1" w:styleId="a5">
    <w:name w:val="Верхний колонтитул Знак"/>
    <w:basedOn w:val="a1"/>
    <w:link w:val="a4"/>
    <w:uiPriority w:val="99"/>
    <w:rsid w:val="007968BA"/>
    <w:rPr>
      <w:rFonts w:ascii="Times New Roman" w:eastAsia="Times New Roman" w:hAnsi="Times New Roman" w:cs="Times New Roman"/>
      <w:sz w:val="20"/>
      <w:szCs w:val="20"/>
      <w:lang w:val="en-US" w:eastAsia="ru-RU"/>
    </w:rPr>
  </w:style>
  <w:style w:type="paragraph" w:styleId="a6">
    <w:name w:val="Title"/>
    <w:basedOn w:val="a0"/>
    <w:link w:val="a7"/>
    <w:qFormat/>
    <w:rsid w:val="007968BA"/>
    <w:pPr>
      <w:suppressAutoHyphens/>
      <w:spacing w:before="240" w:after="60"/>
      <w:jc w:val="center"/>
      <w:outlineLvl w:val="0"/>
    </w:pPr>
    <w:rPr>
      <w:rFonts w:ascii="Arial" w:hAnsi="Arial" w:cs="Arial"/>
      <w:b/>
      <w:bCs/>
      <w:kern w:val="28"/>
      <w:sz w:val="32"/>
      <w:szCs w:val="32"/>
      <w:lang w:eastAsia="ar-SA"/>
    </w:rPr>
  </w:style>
  <w:style w:type="character" w:customStyle="1" w:styleId="a7">
    <w:name w:val="Название Знак"/>
    <w:basedOn w:val="a1"/>
    <w:link w:val="a6"/>
    <w:rsid w:val="007968BA"/>
    <w:rPr>
      <w:rFonts w:ascii="Arial" w:eastAsia="Times New Roman" w:hAnsi="Arial" w:cs="Arial"/>
      <w:b/>
      <w:bCs/>
      <w:kern w:val="28"/>
      <w:sz w:val="32"/>
      <w:szCs w:val="32"/>
      <w:lang w:eastAsia="ar-SA"/>
    </w:rPr>
  </w:style>
  <w:style w:type="paragraph" w:styleId="a8">
    <w:name w:val="Balloon Text"/>
    <w:basedOn w:val="a0"/>
    <w:link w:val="a9"/>
    <w:uiPriority w:val="99"/>
    <w:semiHidden/>
    <w:unhideWhenUsed/>
    <w:rsid w:val="007968BA"/>
    <w:rPr>
      <w:rFonts w:ascii="Tahoma" w:hAnsi="Tahoma" w:cs="Tahoma"/>
      <w:sz w:val="16"/>
      <w:szCs w:val="16"/>
    </w:rPr>
  </w:style>
  <w:style w:type="character" w:customStyle="1" w:styleId="a9">
    <w:name w:val="Текст выноски Знак"/>
    <w:basedOn w:val="a1"/>
    <w:link w:val="a8"/>
    <w:uiPriority w:val="99"/>
    <w:semiHidden/>
    <w:rsid w:val="007968BA"/>
    <w:rPr>
      <w:rFonts w:ascii="Tahoma" w:eastAsia="Times New Roman" w:hAnsi="Tahoma" w:cs="Tahoma"/>
      <w:sz w:val="16"/>
      <w:szCs w:val="16"/>
      <w:lang w:eastAsia="ru-RU"/>
    </w:rPr>
  </w:style>
  <w:style w:type="paragraph" w:customStyle="1" w:styleId="Default">
    <w:name w:val="Default"/>
    <w:rsid w:val="007968BA"/>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rsid w:val="007968BA"/>
    <w:pPr>
      <w:numPr>
        <w:numId w:val="2"/>
      </w:numPr>
      <w:suppressAutoHyphens/>
    </w:pPr>
    <w:rPr>
      <w:sz w:val="24"/>
      <w:szCs w:val="24"/>
      <w:lang w:eastAsia="ar-SA"/>
    </w:rPr>
  </w:style>
  <w:style w:type="paragraph" w:styleId="a">
    <w:name w:val="List Bullet"/>
    <w:basedOn w:val="a0"/>
    <w:unhideWhenUsed/>
    <w:rsid w:val="007968BA"/>
    <w:pPr>
      <w:numPr>
        <w:numId w:val="3"/>
      </w:numPr>
      <w:contextualSpacing/>
    </w:pPr>
    <w:rPr>
      <w:rFonts w:ascii="Arial" w:eastAsia="Calibri" w:hAnsi="Arial" w:cs="Arial"/>
      <w:sz w:val="24"/>
      <w:szCs w:val="24"/>
      <w:lang w:eastAsia="en-US"/>
    </w:rPr>
  </w:style>
  <w:style w:type="paragraph" w:styleId="aa">
    <w:name w:val="Body Text"/>
    <w:basedOn w:val="a0"/>
    <w:link w:val="ab"/>
    <w:semiHidden/>
    <w:rsid w:val="007968BA"/>
    <w:pPr>
      <w:suppressAutoHyphens/>
      <w:spacing w:after="120"/>
    </w:pPr>
    <w:rPr>
      <w:sz w:val="24"/>
      <w:szCs w:val="24"/>
      <w:lang w:eastAsia="ar-SA"/>
    </w:rPr>
  </w:style>
  <w:style w:type="character" w:customStyle="1" w:styleId="ab">
    <w:name w:val="Основной текст Знак"/>
    <w:basedOn w:val="a1"/>
    <w:link w:val="aa"/>
    <w:semiHidden/>
    <w:rsid w:val="007968BA"/>
    <w:rPr>
      <w:rFonts w:ascii="Times New Roman" w:eastAsia="Times New Roman" w:hAnsi="Times New Roman" w:cs="Times New Roman"/>
      <w:sz w:val="24"/>
      <w:szCs w:val="24"/>
      <w:lang w:eastAsia="ar-SA"/>
    </w:rPr>
  </w:style>
  <w:style w:type="paragraph" w:styleId="ac">
    <w:name w:val="List"/>
    <w:basedOn w:val="aa"/>
    <w:semiHidden/>
    <w:rsid w:val="007968BA"/>
    <w:rPr>
      <w:rFonts w:ascii="Arial" w:hAnsi="Arial" w:cs="Tahoma"/>
    </w:rPr>
  </w:style>
  <w:style w:type="paragraph" w:styleId="ad">
    <w:name w:val="caption"/>
    <w:basedOn w:val="a0"/>
    <w:next w:val="a0"/>
    <w:qFormat/>
    <w:rsid w:val="007968BA"/>
    <w:pPr>
      <w:suppressAutoHyphens/>
    </w:pPr>
    <w:rPr>
      <w:b/>
      <w:bCs/>
      <w:sz w:val="20"/>
      <w:lang w:eastAsia="ar-SA"/>
    </w:rPr>
  </w:style>
  <w:style w:type="paragraph" w:styleId="22">
    <w:name w:val="List 2"/>
    <w:basedOn w:val="a0"/>
    <w:uiPriority w:val="99"/>
    <w:semiHidden/>
    <w:unhideWhenUsed/>
    <w:rsid w:val="007968BA"/>
    <w:pPr>
      <w:ind w:left="566" w:hanging="283"/>
      <w:contextualSpacing/>
    </w:pPr>
    <w:rPr>
      <w:rFonts w:ascii="Arial" w:eastAsia="Calibri" w:hAnsi="Arial" w:cs="Arial"/>
      <w:sz w:val="24"/>
      <w:szCs w:val="24"/>
      <w:lang w:eastAsia="en-US"/>
    </w:rPr>
  </w:style>
  <w:style w:type="paragraph" w:styleId="32">
    <w:name w:val="List 3"/>
    <w:basedOn w:val="a0"/>
    <w:uiPriority w:val="99"/>
    <w:semiHidden/>
    <w:unhideWhenUsed/>
    <w:rsid w:val="007968BA"/>
    <w:pPr>
      <w:spacing w:after="200" w:line="276" w:lineRule="auto"/>
      <w:ind w:left="849" w:hanging="283"/>
      <w:contextualSpacing/>
    </w:pPr>
    <w:rPr>
      <w:rFonts w:ascii="Calibri" w:eastAsia="Calibri" w:hAnsi="Calibri"/>
      <w:sz w:val="22"/>
      <w:szCs w:val="22"/>
      <w:lang w:eastAsia="en-US"/>
    </w:rPr>
  </w:style>
  <w:style w:type="paragraph" w:styleId="3">
    <w:name w:val="List Bullet 3"/>
    <w:basedOn w:val="a0"/>
    <w:uiPriority w:val="99"/>
    <w:unhideWhenUsed/>
    <w:rsid w:val="007968BA"/>
    <w:pPr>
      <w:numPr>
        <w:numId w:val="8"/>
      </w:numPr>
      <w:spacing w:after="200" w:line="276" w:lineRule="auto"/>
      <w:contextualSpacing/>
    </w:pPr>
    <w:rPr>
      <w:rFonts w:ascii="Calibri" w:eastAsia="Calibri" w:hAnsi="Calibri"/>
      <w:sz w:val="22"/>
      <w:szCs w:val="22"/>
      <w:lang w:eastAsia="en-US"/>
    </w:rPr>
  </w:style>
  <w:style w:type="table" w:styleId="ae">
    <w:name w:val="Table Grid"/>
    <w:basedOn w:val="a2"/>
    <w:uiPriority w:val="59"/>
    <w:rsid w:val="007968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Continue"/>
    <w:basedOn w:val="a0"/>
    <w:uiPriority w:val="99"/>
    <w:semiHidden/>
    <w:unhideWhenUsed/>
    <w:rsid w:val="007968BA"/>
    <w:pPr>
      <w:spacing w:after="120"/>
      <w:ind w:left="283"/>
      <w:contextualSpacing/>
    </w:pPr>
    <w:rPr>
      <w:rFonts w:ascii="Arial" w:eastAsia="Calibri" w:hAnsi="Arial" w:cs="Arial"/>
      <w:sz w:val="24"/>
      <w:szCs w:val="24"/>
      <w:lang w:eastAsia="en-US"/>
    </w:rPr>
  </w:style>
  <w:style w:type="paragraph" w:customStyle="1" w:styleId="ConsPlusNonformat">
    <w:name w:val="ConsPlusNonformat"/>
    <w:rsid w:val="007968B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7968BA"/>
    <w:pPr>
      <w:widowControl w:val="0"/>
      <w:suppressAutoHyphens/>
      <w:autoSpaceDE w:val="0"/>
      <w:spacing w:after="0" w:line="240" w:lineRule="auto"/>
    </w:pPr>
    <w:rPr>
      <w:rFonts w:ascii="Arial" w:eastAsia="Arial" w:hAnsi="Arial" w:cs="Arial"/>
      <w:sz w:val="20"/>
      <w:szCs w:val="20"/>
      <w:lang w:eastAsia="ar-SA"/>
    </w:rPr>
  </w:style>
  <w:style w:type="paragraph" w:styleId="af0">
    <w:name w:val="List Paragraph"/>
    <w:basedOn w:val="a0"/>
    <w:uiPriority w:val="34"/>
    <w:qFormat/>
    <w:rsid w:val="007968BA"/>
    <w:pPr>
      <w:spacing w:after="200" w:line="276" w:lineRule="auto"/>
      <w:ind w:left="720"/>
      <w:contextualSpacing/>
    </w:pPr>
    <w:rPr>
      <w:rFonts w:ascii="Calibri" w:eastAsia="Calibri" w:hAnsi="Calibri"/>
      <w:sz w:val="22"/>
      <w:szCs w:val="22"/>
      <w:lang w:eastAsia="en-US"/>
    </w:rPr>
  </w:style>
  <w:style w:type="paragraph" w:styleId="af1">
    <w:name w:val="footer"/>
    <w:basedOn w:val="a0"/>
    <w:link w:val="af2"/>
    <w:uiPriority w:val="99"/>
    <w:semiHidden/>
    <w:unhideWhenUsed/>
    <w:rsid w:val="007968BA"/>
    <w:pPr>
      <w:tabs>
        <w:tab w:val="center" w:pos="4677"/>
        <w:tab w:val="right" w:pos="9355"/>
      </w:tabs>
    </w:pPr>
    <w:rPr>
      <w:rFonts w:ascii="Arial" w:eastAsia="Calibri" w:hAnsi="Arial" w:cs="Arial"/>
      <w:sz w:val="24"/>
      <w:szCs w:val="24"/>
      <w:lang w:eastAsia="en-US"/>
    </w:rPr>
  </w:style>
  <w:style w:type="character" w:customStyle="1" w:styleId="af2">
    <w:name w:val="Нижний колонтитул Знак"/>
    <w:basedOn w:val="a1"/>
    <w:link w:val="af1"/>
    <w:uiPriority w:val="99"/>
    <w:semiHidden/>
    <w:rsid w:val="007968BA"/>
    <w:rPr>
      <w:rFonts w:ascii="Arial" w:eastAsia="Calibri" w:hAnsi="Arial" w:cs="Arial"/>
      <w:sz w:val="24"/>
      <w:szCs w:val="24"/>
    </w:rPr>
  </w:style>
  <w:style w:type="paragraph" w:styleId="af3">
    <w:name w:val="Subtitle"/>
    <w:basedOn w:val="a0"/>
    <w:link w:val="af4"/>
    <w:qFormat/>
    <w:rsid w:val="007968BA"/>
    <w:pPr>
      <w:suppressAutoHyphens/>
      <w:spacing w:after="60"/>
      <w:jc w:val="center"/>
      <w:outlineLvl w:val="1"/>
    </w:pPr>
    <w:rPr>
      <w:rFonts w:ascii="Arial" w:hAnsi="Arial" w:cs="Arial"/>
      <w:sz w:val="24"/>
      <w:szCs w:val="24"/>
      <w:lang w:eastAsia="ar-SA"/>
    </w:rPr>
  </w:style>
  <w:style w:type="character" w:customStyle="1" w:styleId="af4">
    <w:name w:val="Подзаголовок Знак"/>
    <w:basedOn w:val="a1"/>
    <w:link w:val="af3"/>
    <w:rsid w:val="007968BA"/>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236</Pages>
  <Words>82257</Words>
  <Characters>468869</Characters>
  <Application>Microsoft Office Word</Application>
  <DocSecurity>0</DocSecurity>
  <Lines>3907</Lines>
  <Paragraphs>1100</Paragraphs>
  <ScaleCrop>false</ScaleCrop>
  <Company/>
  <LinksUpToDate>false</LinksUpToDate>
  <CharactersWithSpaces>550026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dcterms:created xsi:type="dcterms:W3CDTF">2018-06-29T12:00:00Z</dcterms:created>
  <dcterms:modified xsi:type="dcterms:W3CDTF">2018-06-29T12:02:00Z</dcterms:modified>
</cp:coreProperties>
</file>