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8" w:rsidRDefault="009C01F8" w:rsidP="009C01F8">
      <w:pPr>
        <w:spacing w:line="360" w:lineRule="auto"/>
        <w:jc w:val="center"/>
        <w:rPr>
          <w:b/>
          <w:sz w:val="28"/>
          <w:szCs w:val="28"/>
        </w:rPr>
      </w:pPr>
    </w:p>
    <w:p w:rsidR="009C01F8" w:rsidRDefault="009C01F8" w:rsidP="009C0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C01F8" w:rsidRDefault="009C01F8" w:rsidP="009C01F8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бюджета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2020 год и на плановый период 2021 и 2022 годов</w:t>
      </w:r>
      <w:r w:rsidRPr="00AE678F">
        <w:rPr>
          <w:b/>
          <w:szCs w:val="28"/>
        </w:rPr>
        <w:t xml:space="preserve"> </w:t>
      </w:r>
    </w:p>
    <w:p w:rsidR="009C01F8" w:rsidRDefault="009C01F8" w:rsidP="009C01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01F8" w:rsidRDefault="009C01F8" w:rsidP="009C01F8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 12 декабря 2019 года</w:t>
      </w:r>
    </w:p>
    <w:p w:rsidR="009C01F8" w:rsidRDefault="009C01F8" w:rsidP="009C01F8">
      <w:pPr>
        <w:rPr>
          <w:sz w:val="28"/>
          <w:szCs w:val="28"/>
        </w:rPr>
      </w:pP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д.13, здание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15-00 час.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заседании: Меркулов Д.И. </w:t>
      </w:r>
      <w:r>
        <w:rPr>
          <w:sz w:val="28"/>
          <w:szCs w:val="28"/>
        </w:rPr>
        <w:t xml:space="preserve">- председатель постоянной комиссии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бюджету, налогам,  вопросам муниципальной собственности.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Присутствуют – </w:t>
      </w:r>
      <w:r>
        <w:rPr>
          <w:sz w:val="28"/>
          <w:szCs w:val="28"/>
        </w:rPr>
        <w:t xml:space="preserve"> 18 человек.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</w:p>
    <w:p w:rsidR="009C01F8" w:rsidRPr="00E956DD" w:rsidRDefault="009C01F8" w:rsidP="009C01F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Принимают участие в публичных слушаниях: </w:t>
      </w:r>
      <w:r>
        <w:rPr>
          <w:sz w:val="28"/>
          <w:szCs w:val="28"/>
        </w:rPr>
        <w:t>руководители учреждений</w:t>
      </w:r>
      <w:r w:rsidRPr="00E956DD">
        <w:rPr>
          <w:sz w:val="28"/>
          <w:szCs w:val="28"/>
        </w:rPr>
        <w:t xml:space="preserve">,  депутаты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E956D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E956DD">
        <w:rPr>
          <w:sz w:val="28"/>
          <w:szCs w:val="28"/>
        </w:rPr>
        <w:t xml:space="preserve"> и другие. 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рабочих органов публичных слушаний: </w:t>
      </w:r>
      <w:r>
        <w:rPr>
          <w:sz w:val="28"/>
          <w:szCs w:val="28"/>
        </w:rPr>
        <w:t>секретаря публичных слушаний.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 секретарем публичных слушаний избрать </w:t>
      </w:r>
      <w:proofErr w:type="spellStart"/>
      <w:r>
        <w:rPr>
          <w:sz w:val="28"/>
          <w:szCs w:val="28"/>
        </w:rPr>
        <w:t>Корнилаеву</w:t>
      </w:r>
      <w:proofErr w:type="spellEnd"/>
      <w:r>
        <w:rPr>
          <w:sz w:val="28"/>
          <w:szCs w:val="28"/>
        </w:rPr>
        <w:t xml:space="preserve"> Т.Б. -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>.</w:t>
      </w:r>
    </w:p>
    <w:p w:rsidR="009C01F8" w:rsidRDefault="009C01F8" w:rsidP="009C01F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F5994">
        <w:rPr>
          <w:b/>
          <w:sz w:val="28"/>
          <w:szCs w:val="28"/>
        </w:rPr>
        <w:t>.</w:t>
      </w:r>
      <w:r>
        <w:rPr>
          <w:b/>
        </w:rPr>
        <w:t xml:space="preserve"> </w:t>
      </w:r>
      <w:r>
        <w:t xml:space="preserve"> </w:t>
      </w:r>
      <w:r w:rsidRPr="0078098C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 бюджета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2020 год и на плановый период 2021 и 2022годов.</w:t>
      </w:r>
    </w:p>
    <w:p w:rsidR="00487EB6" w:rsidRDefault="00487EB6" w:rsidP="009C01F8">
      <w:pPr>
        <w:ind w:firstLine="540"/>
        <w:jc w:val="both"/>
        <w:rPr>
          <w:b/>
          <w:sz w:val="28"/>
          <w:szCs w:val="28"/>
        </w:rPr>
      </w:pPr>
    </w:p>
    <w:p w:rsidR="009C01F8" w:rsidRPr="0078098C" w:rsidRDefault="009C01F8" w:rsidP="009C01F8">
      <w:pPr>
        <w:ind w:firstLine="540"/>
        <w:jc w:val="both"/>
        <w:rPr>
          <w:sz w:val="28"/>
          <w:szCs w:val="28"/>
        </w:rPr>
      </w:pPr>
      <w:r w:rsidRPr="0078098C">
        <w:rPr>
          <w:sz w:val="28"/>
          <w:szCs w:val="28"/>
        </w:rPr>
        <w:t xml:space="preserve"> Слушали:</w:t>
      </w:r>
      <w:r>
        <w:rPr>
          <w:sz w:val="28"/>
          <w:szCs w:val="28"/>
        </w:rPr>
        <w:t xml:space="preserve"> Меркулова Д.И. – председателя постоянной комиссии Совета</w:t>
      </w:r>
      <w:r w:rsidRPr="009C0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по бюджету, налогам, вопросам муниципальной  собственности.</w:t>
      </w:r>
      <w:r w:rsidRPr="0078098C">
        <w:rPr>
          <w:sz w:val="28"/>
          <w:szCs w:val="28"/>
        </w:rPr>
        <w:t xml:space="preserve"> </w:t>
      </w:r>
    </w:p>
    <w:p w:rsidR="009C01F8" w:rsidRDefault="009C01F8" w:rsidP="009C01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  и поправки прилагаются)</w:t>
      </w:r>
    </w:p>
    <w:p w:rsidR="009C01F8" w:rsidRPr="007C01D6" w:rsidRDefault="009C01F8" w:rsidP="009C01F8">
      <w:pPr>
        <w:pStyle w:val="a6"/>
        <w:spacing w:after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заключительном слове председатель </w:t>
      </w:r>
      <w:r w:rsidRPr="00FA295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предложил р</w:t>
      </w:r>
      <w:r w:rsidRPr="005038FB">
        <w:rPr>
          <w:sz w:val="28"/>
          <w:szCs w:val="28"/>
        </w:rPr>
        <w:t>екомендовать Совету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5038FB">
        <w:rPr>
          <w:sz w:val="28"/>
          <w:szCs w:val="28"/>
        </w:rPr>
        <w:t xml:space="preserve"> муниципального района </w:t>
      </w:r>
      <w:proofErr w:type="spellStart"/>
      <w:r w:rsidRPr="005038FB">
        <w:rPr>
          <w:sz w:val="28"/>
          <w:szCs w:val="28"/>
        </w:rPr>
        <w:t>Чишминский</w:t>
      </w:r>
      <w:proofErr w:type="spellEnd"/>
      <w:r w:rsidRPr="005038FB">
        <w:rPr>
          <w:sz w:val="28"/>
          <w:szCs w:val="28"/>
        </w:rPr>
        <w:t xml:space="preserve"> район призна</w:t>
      </w:r>
      <w:r>
        <w:rPr>
          <w:sz w:val="28"/>
          <w:szCs w:val="28"/>
        </w:rPr>
        <w:t>ть публичные слушания по проекту решения</w:t>
      </w:r>
      <w:r w:rsidRPr="005038FB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038FB">
        <w:rPr>
          <w:sz w:val="28"/>
          <w:szCs w:val="28"/>
        </w:rPr>
        <w:t xml:space="preserve">муниципального района </w:t>
      </w:r>
      <w:proofErr w:type="spellStart"/>
      <w:r w:rsidRPr="005038FB">
        <w:rPr>
          <w:sz w:val="28"/>
          <w:szCs w:val="28"/>
        </w:rPr>
        <w:t>Чишминский</w:t>
      </w:r>
      <w:proofErr w:type="spellEnd"/>
      <w:r w:rsidRPr="005038FB">
        <w:rPr>
          <w:sz w:val="28"/>
          <w:szCs w:val="28"/>
        </w:rPr>
        <w:t xml:space="preserve"> район Республики Башкортостан «О бюджете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5038FB">
        <w:rPr>
          <w:sz w:val="28"/>
          <w:szCs w:val="28"/>
        </w:rPr>
        <w:t xml:space="preserve"> муниципального </w:t>
      </w:r>
      <w:r w:rsidRPr="005038FB">
        <w:rPr>
          <w:sz w:val="28"/>
          <w:szCs w:val="28"/>
        </w:rPr>
        <w:lastRenderedPageBreak/>
        <w:t xml:space="preserve">района </w:t>
      </w:r>
      <w:proofErr w:type="spellStart"/>
      <w:r w:rsidRPr="005038FB">
        <w:rPr>
          <w:sz w:val="28"/>
          <w:szCs w:val="28"/>
        </w:rPr>
        <w:t>Чишминский</w:t>
      </w:r>
      <w:proofErr w:type="spellEnd"/>
      <w:r w:rsidRPr="005038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2020 год и на плановый период 2021 и 2022</w:t>
      </w:r>
      <w:r w:rsidRPr="005038F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038FB">
        <w:rPr>
          <w:sz w:val="28"/>
          <w:szCs w:val="28"/>
        </w:rPr>
        <w:t xml:space="preserve">состоявшимися. </w:t>
      </w:r>
      <w:proofErr w:type="gramEnd"/>
    </w:p>
    <w:p w:rsidR="009C01F8" w:rsidRPr="005038FB" w:rsidRDefault="009C01F8" w:rsidP="009C01F8">
      <w:pPr>
        <w:pStyle w:val="a4"/>
        <w:jc w:val="both"/>
        <w:rPr>
          <w:b/>
          <w:iCs/>
          <w:sz w:val="28"/>
          <w:szCs w:val="28"/>
        </w:rPr>
      </w:pPr>
      <w:r w:rsidRPr="005038FB">
        <w:rPr>
          <w:sz w:val="28"/>
          <w:szCs w:val="28"/>
        </w:rPr>
        <w:t>Протокол и результаты публичных слушаний направить в Совет</w:t>
      </w:r>
      <w:r w:rsidRPr="009C0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5038FB">
        <w:rPr>
          <w:sz w:val="28"/>
          <w:szCs w:val="28"/>
        </w:rPr>
        <w:t xml:space="preserve"> муниципального района </w:t>
      </w:r>
      <w:proofErr w:type="spellStart"/>
      <w:r w:rsidRPr="005038FB">
        <w:rPr>
          <w:sz w:val="28"/>
          <w:szCs w:val="28"/>
        </w:rPr>
        <w:t>Чишминский</w:t>
      </w:r>
      <w:proofErr w:type="spellEnd"/>
      <w:r w:rsidRPr="005038FB">
        <w:rPr>
          <w:sz w:val="28"/>
          <w:szCs w:val="28"/>
        </w:rPr>
        <w:t xml:space="preserve"> район для принятия решений.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</w:p>
    <w:p w:rsidR="009C01F8" w:rsidRDefault="009C01F8" w:rsidP="009C01F8">
      <w:pPr>
        <w:ind w:firstLine="720"/>
        <w:jc w:val="both"/>
        <w:rPr>
          <w:sz w:val="28"/>
          <w:szCs w:val="28"/>
        </w:rPr>
      </w:pPr>
    </w:p>
    <w:p w:rsidR="009C01F8" w:rsidRDefault="009C01F8" w:rsidP="009C01F8">
      <w:pPr>
        <w:ind w:firstLine="720"/>
        <w:jc w:val="both"/>
        <w:rPr>
          <w:sz w:val="28"/>
          <w:szCs w:val="28"/>
        </w:rPr>
      </w:pPr>
    </w:p>
    <w:p w:rsidR="009C01F8" w:rsidRDefault="009C01F8" w:rsidP="009C01F8"/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>:                                                        Д.И. Меркулов</w:t>
      </w:r>
    </w:p>
    <w:p w:rsidR="009C01F8" w:rsidRDefault="009C01F8" w:rsidP="009C01F8">
      <w:pPr>
        <w:ind w:firstLine="720"/>
        <w:jc w:val="both"/>
        <w:rPr>
          <w:sz w:val="28"/>
          <w:szCs w:val="28"/>
        </w:rPr>
      </w:pPr>
    </w:p>
    <w:p w:rsidR="009C01F8" w:rsidRDefault="009C01F8" w:rsidP="009C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</w:t>
      </w:r>
      <w:r w:rsidR="00487E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Т.Б. </w:t>
      </w:r>
      <w:proofErr w:type="spellStart"/>
      <w:r>
        <w:rPr>
          <w:sz w:val="28"/>
          <w:szCs w:val="28"/>
        </w:rPr>
        <w:t>Корнилаева</w:t>
      </w:r>
      <w:proofErr w:type="spellEnd"/>
    </w:p>
    <w:p w:rsidR="009C01F8" w:rsidRDefault="009C01F8" w:rsidP="009C01F8">
      <w:pPr>
        <w:rPr>
          <w:sz w:val="28"/>
          <w:szCs w:val="28"/>
        </w:rPr>
      </w:pPr>
    </w:p>
    <w:p w:rsidR="009C01F8" w:rsidRDefault="009C01F8" w:rsidP="009C01F8"/>
    <w:p w:rsidR="00D34281" w:rsidRDefault="00D34281"/>
    <w:sectPr w:rsidR="00D34281" w:rsidSect="009C01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F8"/>
    <w:rsid w:val="00487EB6"/>
    <w:rsid w:val="009C01F8"/>
    <w:rsid w:val="00D3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C01F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9C01F8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9C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C01F8"/>
    <w:pPr>
      <w:spacing w:after="120"/>
    </w:pPr>
  </w:style>
  <w:style w:type="character" w:customStyle="1" w:styleId="a7">
    <w:name w:val="Основной текст Знак"/>
    <w:basedOn w:val="a0"/>
    <w:link w:val="a6"/>
    <w:rsid w:val="009C0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2019-12-13T06:54:00Z</cp:lastPrinted>
  <dcterms:created xsi:type="dcterms:W3CDTF">2019-12-13T06:44:00Z</dcterms:created>
  <dcterms:modified xsi:type="dcterms:W3CDTF">2019-12-13T06:55:00Z</dcterms:modified>
</cp:coreProperties>
</file>