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bottom w:val="thickThinMediumGap" w:sz="24" w:space="0" w:color="auto"/>
        </w:tblBorders>
        <w:tblLayout w:type="fixed"/>
        <w:tblLook w:val="04A0"/>
      </w:tblPr>
      <w:tblGrid>
        <w:gridCol w:w="4109"/>
        <w:gridCol w:w="1276"/>
        <w:gridCol w:w="4110"/>
      </w:tblGrid>
      <w:tr w:rsidR="005C51E0" w:rsidTr="00CB7648">
        <w:trPr>
          <w:trHeight w:val="1651"/>
        </w:trPr>
        <w:tc>
          <w:tcPr>
            <w:tcW w:w="4109" w:type="dxa"/>
            <w:tcBorders>
              <w:top w:val="nil"/>
              <w:left w:val="nil"/>
              <w:bottom w:val="thickThinMediumGap" w:sz="24" w:space="0" w:color="auto"/>
              <w:right w:val="nil"/>
            </w:tcBorders>
            <w:vAlign w:val="center"/>
            <w:hideMark/>
          </w:tcPr>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Ба</w:t>
            </w:r>
            <w:proofErr w:type="gramStart"/>
            <w:r>
              <w:rPr>
                <w:rFonts w:ascii="Arial New Bash" w:hAnsi="Arial New Bash"/>
                <w:b/>
                <w:caps/>
                <w:spacing w:val="26"/>
                <w:sz w:val="16"/>
                <w:szCs w:val="16"/>
                <w:lang w:eastAsia="en-US"/>
              </w:rPr>
              <w:t>ш[</w:t>
            </w:r>
            <w:proofErr w:type="gramEnd"/>
            <w:r>
              <w:rPr>
                <w:rFonts w:ascii="Arial New Bash" w:hAnsi="Arial New Bash"/>
                <w:b/>
                <w:caps/>
                <w:spacing w:val="26"/>
                <w:sz w:val="16"/>
                <w:szCs w:val="16"/>
                <w:lang w:eastAsia="en-US"/>
              </w:rPr>
              <w:t xml:space="preserve">ортостан </w:t>
            </w:r>
            <w:r>
              <w:rPr>
                <w:rFonts w:ascii="Arial New Bash" w:hAnsi="Arial New Bash"/>
                <w:b/>
                <w:caps/>
                <w:noProof/>
                <w:spacing w:val="26"/>
                <w:sz w:val="16"/>
                <w:szCs w:val="16"/>
                <w:lang w:eastAsia="en-US"/>
              </w:rPr>
              <w:t>Республика</w:t>
            </w:r>
            <w:r>
              <w:rPr>
                <w:rFonts w:ascii="Arial New Bash" w:hAnsi="Arial New Bash"/>
                <w:b/>
                <w:caps/>
                <w:spacing w:val="26"/>
                <w:sz w:val="16"/>
                <w:szCs w:val="16"/>
                <w:lang w:eastAsia="en-US"/>
              </w:rPr>
              <w:t>]ы</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районы</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МУНИЦИПАЛЬ РАЙОН советЫны</w:t>
            </w:r>
            <w:r>
              <w:rPr>
                <w:rFonts w:ascii="Arial New Bash" w:hAnsi="Arial New Bash"/>
                <w:b/>
                <w:caps/>
                <w:spacing w:val="26"/>
                <w:sz w:val="16"/>
                <w:szCs w:val="16"/>
                <w:lang w:eastAsia="en-US"/>
              </w:rPr>
              <w:sym w:font="PragmaticAsian" w:char="008C"/>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spacing w:val="26"/>
                <w:sz w:val="16"/>
                <w:szCs w:val="16"/>
                <w:lang w:eastAsia="en-US"/>
              </w:rPr>
              <w:t xml:space="preserve">ЕНГАЛЫШ </w:t>
            </w:r>
            <w:r>
              <w:rPr>
                <w:rFonts w:ascii="Arial New Bash" w:hAnsi="Arial New Bash"/>
                <w:b/>
                <w:caps/>
                <w:spacing w:val="26"/>
                <w:sz w:val="16"/>
                <w:szCs w:val="16"/>
                <w:lang w:eastAsia="en-US"/>
              </w:rPr>
              <w:t>ауыл</w:t>
            </w:r>
            <w:r>
              <w:rPr>
                <w:rFonts w:ascii="Arial New Bash" w:hAnsi="Arial New Bash"/>
                <w:b/>
                <w:spacing w:val="26"/>
                <w:sz w:val="16"/>
                <w:szCs w:val="16"/>
                <w:lang w:eastAsia="en-US"/>
              </w:rPr>
              <w:t xml:space="preserve"> </w:t>
            </w:r>
            <w:r>
              <w:rPr>
                <w:rFonts w:ascii="Arial New Bash" w:hAnsi="Arial New Bash"/>
                <w:b/>
                <w:caps/>
                <w:spacing w:val="26"/>
                <w:sz w:val="16"/>
                <w:szCs w:val="16"/>
                <w:lang w:eastAsia="en-US"/>
              </w:rPr>
              <w:t>советы</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 xml:space="preserve">е </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хакими</w:t>
            </w:r>
            <w:r>
              <w:rPr>
                <w:rFonts w:ascii="Arial New Bash" w:hAnsi="Arial New Bash"/>
                <w:b/>
                <w:caps/>
                <w:spacing w:val="26"/>
                <w:sz w:val="16"/>
                <w:szCs w:val="16"/>
                <w:lang w:eastAsia="en-US"/>
              </w:rPr>
              <w:sym w:font="PragmaticAsian" w:char="00AA"/>
            </w:r>
            <w:r>
              <w:rPr>
                <w:rFonts w:ascii="Arial New Bash" w:hAnsi="Arial New Bash"/>
                <w:b/>
                <w:caps/>
                <w:spacing w:val="26"/>
                <w:sz w:val="16"/>
                <w:szCs w:val="16"/>
                <w:lang w:eastAsia="en-US"/>
              </w:rPr>
              <w:t>те</w:t>
            </w:r>
          </w:p>
        </w:tc>
        <w:tc>
          <w:tcPr>
            <w:tcW w:w="1276" w:type="dxa"/>
            <w:tcBorders>
              <w:top w:val="nil"/>
              <w:left w:val="nil"/>
              <w:bottom w:val="thickThinMediumGap" w:sz="24" w:space="0" w:color="auto"/>
              <w:right w:val="nil"/>
            </w:tcBorders>
            <w:vAlign w:val="center"/>
            <w:hideMark/>
          </w:tcPr>
          <w:p w:rsidR="005C51E0" w:rsidRDefault="005C51E0" w:rsidP="00CB7648">
            <w:pPr>
              <w:pStyle w:val="a3"/>
              <w:spacing w:line="276" w:lineRule="auto"/>
              <w:jc w:val="right"/>
              <w:rPr>
                <w:noProof/>
                <w:sz w:val="16"/>
                <w:szCs w:val="16"/>
              </w:rPr>
            </w:pPr>
            <w:r>
              <w:rPr>
                <w:rFonts w:ascii="PragmaticAsian" w:hAnsi="PragmaticAsian"/>
                <w:noProof/>
                <w:sz w:val="16"/>
                <w:szCs w:val="16"/>
              </w:rPr>
              <w:drawing>
                <wp:inline distT="0" distB="0" distL="0" distR="0">
                  <wp:extent cx="619125" cy="8286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tc>
        <w:tc>
          <w:tcPr>
            <w:tcW w:w="4110" w:type="dxa"/>
            <w:tcBorders>
              <w:top w:val="nil"/>
              <w:left w:val="nil"/>
              <w:bottom w:val="thickThinMediumGap" w:sz="24" w:space="0" w:color="auto"/>
              <w:right w:val="nil"/>
            </w:tcBorders>
            <w:vAlign w:val="center"/>
            <w:hideMark/>
          </w:tcPr>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администрация</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СЕЛЬСКОГО ПОСЕЛЕНИЯ</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Енгалышевский сельсовет</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МУНИЦИПАЛЬНОГО РАЙОНА</w:t>
            </w:r>
          </w:p>
          <w:p w:rsidR="005C51E0" w:rsidRDefault="005C51E0" w:rsidP="00CB7648">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ЧишминскИЙ район</w:t>
            </w:r>
          </w:p>
          <w:p w:rsidR="005C51E0" w:rsidRDefault="005C51E0" w:rsidP="00CB7648">
            <w:pPr>
              <w:spacing w:line="276" w:lineRule="auto"/>
              <w:jc w:val="center"/>
              <w:rPr>
                <w:rFonts w:ascii="Arial New Bash" w:hAnsi="Arial New Bash"/>
                <w:b/>
                <w:caps/>
                <w:noProof/>
                <w:spacing w:val="26"/>
                <w:sz w:val="16"/>
                <w:szCs w:val="16"/>
                <w:lang w:eastAsia="en-US"/>
              </w:rPr>
            </w:pPr>
            <w:r>
              <w:rPr>
                <w:rFonts w:ascii="Arial New Bash" w:hAnsi="Arial New Bash"/>
                <w:b/>
                <w:caps/>
                <w:spacing w:val="26"/>
                <w:sz w:val="16"/>
                <w:szCs w:val="16"/>
                <w:lang w:eastAsia="en-US"/>
              </w:rPr>
              <w:t>Республики</w:t>
            </w:r>
            <w:r>
              <w:rPr>
                <w:rFonts w:ascii="Arial New Bash" w:hAnsi="Arial New Bash"/>
                <w:b/>
                <w:caps/>
                <w:noProof/>
                <w:spacing w:val="26"/>
                <w:sz w:val="16"/>
                <w:szCs w:val="16"/>
                <w:lang w:eastAsia="en-US"/>
              </w:rPr>
              <w:t xml:space="preserve"> Башкортостан</w:t>
            </w:r>
          </w:p>
        </w:tc>
      </w:tr>
      <w:tr w:rsidR="005C51E0" w:rsidTr="00CB7648">
        <w:trPr>
          <w:trHeight w:val="876"/>
        </w:trPr>
        <w:tc>
          <w:tcPr>
            <w:tcW w:w="4109" w:type="dxa"/>
            <w:tcBorders>
              <w:top w:val="thickThinMediumGap" w:sz="24" w:space="0" w:color="auto"/>
              <w:left w:val="nil"/>
              <w:bottom w:val="nil"/>
              <w:right w:val="nil"/>
            </w:tcBorders>
          </w:tcPr>
          <w:p w:rsidR="005C51E0" w:rsidRDefault="005C51E0" w:rsidP="00CB7648">
            <w:pPr>
              <w:spacing w:line="276" w:lineRule="auto"/>
              <w:jc w:val="center"/>
              <w:rPr>
                <w:rFonts w:ascii="Arial New Bash" w:hAnsi="Arial New Bash"/>
                <w:b/>
                <w:caps/>
                <w:lang w:eastAsia="en-US"/>
              </w:rPr>
            </w:pPr>
          </w:p>
          <w:p w:rsidR="005C51E0" w:rsidRDefault="005C51E0" w:rsidP="00CB7648">
            <w:pPr>
              <w:spacing w:line="276" w:lineRule="auto"/>
              <w:jc w:val="center"/>
              <w:rPr>
                <w:rFonts w:ascii="Arial New Bash" w:hAnsi="Arial New Bash"/>
                <w:b/>
                <w:caps/>
                <w:lang w:eastAsia="en-US"/>
              </w:rPr>
            </w:pPr>
            <w:proofErr w:type="gramStart"/>
            <w:r>
              <w:rPr>
                <w:rFonts w:ascii="Arial New Bash" w:hAnsi="Arial New Bash"/>
                <w:b/>
                <w:caps/>
                <w:lang w:eastAsia="en-US"/>
              </w:rPr>
              <w:t>[АРАР</w:t>
            </w:r>
            <w:proofErr w:type="gramEnd"/>
          </w:p>
          <w:p w:rsidR="005C51E0" w:rsidRDefault="005C51E0" w:rsidP="00CB7648">
            <w:pPr>
              <w:widowControl w:val="0"/>
              <w:autoSpaceDE w:val="0"/>
              <w:autoSpaceDN w:val="0"/>
              <w:adjustRightInd w:val="0"/>
              <w:spacing w:line="276" w:lineRule="auto"/>
              <w:jc w:val="center"/>
              <w:outlineLvl w:val="0"/>
              <w:rPr>
                <w:lang w:eastAsia="en-US"/>
              </w:rPr>
            </w:pPr>
            <w:r>
              <w:rPr>
                <w:sz w:val="28"/>
                <w:szCs w:val="28"/>
              </w:rPr>
              <w:t>09 март</w:t>
            </w:r>
            <w:r>
              <w:rPr>
                <w:sz w:val="28"/>
                <w:szCs w:val="28"/>
              </w:rPr>
              <w:t xml:space="preserve"> </w:t>
            </w:r>
            <w:r>
              <w:rPr>
                <w:sz w:val="28"/>
                <w:szCs w:val="28"/>
              </w:rPr>
              <w:t>2021</w:t>
            </w:r>
            <w:r>
              <w:rPr>
                <w:sz w:val="28"/>
                <w:szCs w:val="28"/>
              </w:rPr>
              <w:t>й</w:t>
            </w:r>
            <w:r>
              <w:rPr>
                <w:szCs w:val="28"/>
              </w:rPr>
              <w:t xml:space="preserve">.                                                </w:t>
            </w:r>
          </w:p>
          <w:p w:rsidR="005C51E0" w:rsidRDefault="005C51E0" w:rsidP="00CB7648">
            <w:pPr>
              <w:widowControl w:val="0"/>
              <w:autoSpaceDE w:val="0"/>
              <w:autoSpaceDN w:val="0"/>
              <w:adjustRightInd w:val="0"/>
              <w:spacing w:line="276" w:lineRule="auto"/>
              <w:jc w:val="center"/>
              <w:outlineLvl w:val="0"/>
              <w:rPr>
                <w:b/>
                <w:bCs/>
                <w:lang w:eastAsia="en-US"/>
              </w:rPr>
            </w:pPr>
          </w:p>
        </w:tc>
        <w:tc>
          <w:tcPr>
            <w:tcW w:w="1276" w:type="dxa"/>
            <w:tcBorders>
              <w:top w:val="thickThinMediumGap" w:sz="24" w:space="0" w:color="auto"/>
              <w:left w:val="nil"/>
              <w:bottom w:val="nil"/>
              <w:right w:val="nil"/>
            </w:tcBorders>
          </w:tcPr>
          <w:p w:rsidR="005C51E0" w:rsidRDefault="005C51E0" w:rsidP="00CB7648">
            <w:pPr>
              <w:widowControl w:val="0"/>
              <w:autoSpaceDE w:val="0"/>
              <w:autoSpaceDN w:val="0"/>
              <w:spacing w:line="276" w:lineRule="auto"/>
              <w:ind w:firstLine="720"/>
              <w:rPr>
                <w:i/>
                <w:caps/>
                <w:lang w:eastAsia="en-US"/>
              </w:rPr>
            </w:pPr>
          </w:p>
          <w:p w:rsidR="005C51E0" w:rsidRDefault="005C51E0" w:rsidP="00CB7648">
            <w:pPr>
              <w:widowControl w:val="0"/>
              <w:autoSpaceDE w:val="0"/>
              <w:autoSpaceDN w:val="0"/>
              <w:spacing w:line="276" w:lineRule="auto"/>
              <w:rPr>
                <w:lang w:eastAsia="en-US"/>
              </w:rPr>
            </w:pPr>
          </w:p>
          <w:p w:rsidR="005C51E0" w:rsidRPr="00E60D6A" w:rsidRDefault="005C51E0" w:rsidP="00CB7648">
            <w:pPr>
              <w:widowControl w:val="0"/>
              <w:autoSpaceDE w:val="0"/>
              <w:autoSpaceDN w:val="0"/>
              <w:spacing w:line="276" w:lineRule="auto"/>
              <w:rPr>
                <w:b/>
                <w:caps/>
                <w:sz w:val="28"/>
                <w:szCs w:val="28"/>
                <w:lang w:eastAsia="en-US"/>
              </w:rPr>
            </w:pPr>
            <w:r w:rsidRPr="00E60D6A">
              <w:rPr>
                <w:b/>
                <w:sz w:val="28"/>
                <w:szCs w:val="28"/>
                <w:lang w:eastAsia="en-US"/>
              </w:rPr>
              <w:t>№  11</w:t>
            </w:r>
          </w:p>
        </w:tc>
        <w:tc>
          <w:tcPr>
            <w:tcW w:w="4110" w:type="dxa"/>
            <w:tcBorders>
              <w:top w:val="thickThinMediumGap" w:sz="24" w:space="0" w:color="auto"/>
              <w:left w:val="nil"/>
              <w:bottom w:val="nil"/>
              <w:right w:val="nil"/>
            </w:tcBorders>
          </w:tcPr>
          <w:p w:rsidR="005C51E0" w:rsidRDefault="005C51E0" w:rsidP="00CB7648">
            <w:pPr>
              <w:widowControl w:val="0"/>
              <w:tabs>
                <w:tab w:val="left" w:pos="708"/>
                <w:tab w:val="center" w:pos="4153"/>
                <w:tab w:val="right" w:pos="8306"/>
              </w:tabs>
              <w:autoSpaceDE w:val="0"/>
              <w:autoSpaceDN w:val="0"/>
              <w:spacing w:line="276" w:lineRule="auto"/>
              <w:jc w:val="center"/>
              <w:rPr>
                <w:rFonts w:ascii="Arial New Bash" w:hAnsi="Arial New Bash"/>
                <w:b/>
                <w:lang w:eastAsia="en-US"/>
              </w:rPr>
            </w:pPr>
          </w:p>
          <w:p w:rsidR="005C51E0" w:rsidRDefault="005C51E0" w:rsidP="00CB7648">
            <w:pPr>
              <w:widowControl w:val="0"/>
              <w:tabs>
                <w:tab w:val="left" w:pos="708"/>
                <w:tab w:val="center" w:pos="4153"/>
                <w:tab w:val="right" w:pos="8306"/>
              </w:tabs>
              <w:autoSpaceDE w:val="0"/>
              <w:autoSpaceDN w:val="0"/>
              <w:spacing w:line="276" w:lineRule="auto"/>
              <w:jc w:val="center"/>
              <w:rPr>
                <w:rFonts w:ascii="Arial New Bash" w:hAnsi="Arial New Bash"/>
                <w:b/>
                <w:lang w:eastAsia="en-US"/>
              </w:rPr>
            </w:pPr>
            <w:r>
              <w:rPr>
                <w:rFonts w:ascii="Arial New Bash" w:hAnsi="Arial New Bash"/>
                <w:b/>
                <w:lang w:eastAsia="en-US"/>
              </w:rPr>
              <w:t>ПОСТАНОВЛЕНИЕ</w:t>
            </w:r>
          </w:p>
          <w:p w:rsidR="005C51E0" w:rsidRDefault="005C51E0" w:rsidP="00CB7648">
            <w:pPr>
              <w:widowControl w:val="0"/>
              <w:tabs>
                <w:tab w:val="left" w:pos="708"/>
                <w:tab w:val="center" w:pos="4153"/>
                <w:tab w:val="right" w:pos="8306"/>
              </w:tabs>
              <w:autoSpaceDE w:val="0"/>
              <w:autoSpaceDN w:val="0"/>
              <w:spacing w:line="276" w:lineRule="auto"/>
              <w:jc w:val="center"/>
              <w:rPr>
                <w:sz w:val="28"/>
                <w:szCs w:val="28"/>
                <w:lang w:eastAsia="en-US"/>
              </w:rPr>
            </w:pPr>
            <w:r>
              <w:rPr>
                <w:lang w:eastAsia="en-US"/>
              </w:rPr>
              <w:t xml:space="preserve"> </w:t>
            </w:r>
            <w:r>
              <w:rPr>
                <w:sz w:val="28"/>
                <w:szCs w:val="28"/>
                <w:lang w:eastAsia="en-US"/>
              </w:rPr>
              <w:t>09 марта 2021</w:t>
            </w:r>
            <w:r>
              <w:rPr>
                <w:sz w:val="28"/>
                <w:szCs w:val="28"/>
                <w:lang w:eastAsia="en-US"/>
              </w:rPr>
              <w:t xml:space="preserve"> г.</w:t>
            </w:r>
          </w:p>
          <w:p w:rsidR="005C51E0" w:rsidRDefault="005C51E0" w:rsidP="00CB7648">
            <w:pPr>
              <w:widowControl w:val="0"/>
              <w:tabs>
                <w:tab w:val="left" w:pos="708"/>
                <w:tab w:val="center" w:pos="4153"/>
                <w:tab w:val="right" w:pos="8306"/>
              </w:tabs>
              <w:autoSpaceDE w:val="0"/>
              <w:autoSpaceDN w:val="0"/>
              <w:spacing w:line="276" w:lineRule="auto"/>
              <w:rPr>
                <w:lang w:eastAsia="en-US"/>
              </w:rPr>
            </w:pPr>
          </w:p>
        </w:tc>
      </w:tr>
    </w:tbl>
    <w:p w:rsidR="00DE3957" w:rsidRDefault="00DE3957" w:rsidP="00DE3957">
      <w:pPr>
        <w:ind w:firstLine="709"/>
        <w:jc w:val="center"/>
        <w:rPr>
          <w:b/>
          <w:sz w:val="28"/>
          <w:szCs w:val="28"/>
        </w:rPr>
      </w:pPr>
    </w:p>
    <w:p w:rsidR="00DE3957" w:rsidRDefault="00DE3957" w:rsidP="00DE3957">
      <w:pPr>
        <w:ind w:firstLine="709"/>
        <w:jc w:val="center"/>
        <w:rPr>
          <w:b/>
          <w:sz w:val="28"/>
          <w:szCs w:val="28"/>
        </w:rPr>
      </w:pPr>
      <w:r w:rsidRPr="00DE3957">
        <w:rPr>
          <w:b/>
          <w:sz w:val="28"/>
          <w:szCs w:val="28"/>
        </w:rPr>
        <w:t xml:space="preserve">Об утверждении Положения о </w:t>
      </w:r>
      <w:r w:rsidRPr="00DE3957">
        <w:rPr>
          <w:b/>
          <w:sz w:val="28"/>
          <w:szCs w:val="28"/>
          <w:lang w:bidi="ru-RU"/>
        </w:rPr>
        <w:t xml:space="preserve">Межведомственной комиссии в </w:t>
      </w:r>
      <w:r w:rsidRPr="00DE3957">
        <w:rPr>
          <w:b/>
          <w:bCs/>
          <w:sz w:val="28"/>
          <w:szCs w:val="28"/>
        </w:rPr>
        <w:t xml:space="preserve">сельском поселении </w:t>
      </w:r>
      <w:r w:rsidR="005C51E0">
        <w:rPr>
          <w:b/>
          <w:bCs/>
          <w:sz w:val="28"/>
          <w:szCs w:val="28"/>
        </w:rPr>
        <w:t xml:space="preserve">Енгалышевский сельсовет </w:t>
      </w:r>
      <w:r w:rsidRPr="00DE3957">
        <w:rPr>
          <w:b/>
          <w:bCs/>
          <w:sz w:val="28"/>
          <w:szCs w:val="28"/>
        </w:rPr>
        <w:t xml:space="preserve">муниципального района Чишминский район Республики Башкортостан </w:t>
      </w:r>
      <w:r w:rsidRPr="00DE3957">
        <w:rPr>
          <w:b/>
          <w:sz w:val="28"/>
          <w:szCs w:val="28"/>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C51E0" w:rsidRPr="00DE3957" w:rsidRDefault="005C51E0" w:rsidP="00DE3957">
      <w:pPr>
        <w:ind w:firstLine="709"/>
        <w:jc w:val="center"/>
        <w:rPr>
          <w:b/>
          <w:sz w:val="28"/>
          <w:szCs w:val="28"/>
        </w:rPr>
      </w:pPr>
    </w:p>
    <w:p w:rsidR="00DE3957" w:rsidRPr="00DE3957" w:rsidRDefault="00DE3957" w:rsidP="00DE3957">
      <w:pPr>
        <w:widowControl w:val="0"/>
        <w:autoSpaceDE w:val="0"/>
        <w:autoSpaceDN w:val="0"/>
        <w:ind w:left="-426" w:firstLine="851"/>
        <w:jc w:val="center"/>
        <w:rPr>
          <w:b/>
          <w:sz w:val="28"/>
          <w:szCs w:val="28"/>
        </w:rPr>
      </w:pPr>
    </w:p>
    <w:p w:rsidR="00DE3957" w:rsidRPr="00DE3957" w:rsidRDefault="00DE3957" w:rsidP="00DE3957">
      <w:pPr>
        <w:widowControl w:val="0"/>
        <w:autoSpaceDE w:val="0"/>
        <w:autoSpaceDN w:val="0"/>
        <w:adjustRightInd w:val="0"/>
        <w:ind w:left="-426" w:firstLine="426"/>
        <w:jc w:val="both"/>
        <w:rPr>
          <w:sz w:val="28"/>
          <w:szCs w:val="28"/>
        </w:rPr>
      </w:pPr>
      <w:r w:rsidRPr="00DE3957">
        <w:rPr>
          <w:sz w:val="28"/>
          <w:szCs w:val="28"/>
        </w:rPr>
        <w:tab/>
        <w:t xml:space="preserve">В соответствии с Федеральными законами от 6 октября 2003 года     №  </w:t>
      </w:r>
      <w:r w:rsidRPr="00DE3957">
        <w:rPr>
          <w:sz w:val="28"/>
          <w:szCs w:val="28"/>
        </w:rPr>
        <w:tab/>
        <w:t xml:space="preserve">131-ФЗ   </w:t>
      </w:r>
      <w:r w:rsidRPr="00DE3957">
        <w:rPr>
          <w:sz w:val="28"/>
          <w:szCs w:val="28"/>
        </w:rPr>
        <w:tab/>
        <w:t xml:space="preserve">«Об общих принципах организации местного самоуправления   в </w:t>
      </w:r>
      <w:r w:rsidRPr="00DE3957">
        <w:rPr>
          <w:sz w:val="28"/>
          <w:szCs w:val="28"/>
        </w:rPr>
        <w:tab/>
        <w:t xml:space="preserve">Российской </w:t>
      </w:r>
      <w:r w:rsidRPr="00DE3957">
        <w:rPr>
          <w:sz w:val="28"/>
          <w:szCs w:val="28"/>
        </w:rPr>
        <w:tab/>
        <w:t xml:space="preserve">Федерации», от 27 июля 2010 года № 210-ФЗ «Об </w:t>
      </w:r>
      <w:r w:rsidRPr="00DE3957">
        <w:rPr>
          <w:sz w:val="28"/>
          <w:szCs w:val="28"/>
        </w:rPr>
        <w:tab/>
        <w:t xml:space="preserve">организации </w:t>
      </w:r>
      <w:r w:rsidRPr="00DE3957">
        <w:rPr>
          <w:sz w:val="28"/>
          <w:szCs w:val="28"/>
        </w:rPr>
        <w:tab/>
        <w:t xml:space="preserve">предоставления государственных и муниципальных услуг», </w:t>
      </w:r>
      <w:r w:rsidRPr="00DE3957">
        <w:rPr>
          <w:sz w:val="28"/>
          <w:szCs w:val="28"/>
        </w:rPr>
        <w:tab/>
        <w:t xml:space="preserve">Администрация </w:t>
      </w:r>
      <w:r w:rsidRPr="00DE3957">
        <w:rPr>
          <w:sz w:val="28"/>
          <w:szCs w:val="28"/>
        </w:rPr>
        <w:tab/>
      </w:r>
      <w:r w:rsidRPr="00DE3957">
        <w:rPr>
          <w:bCs/>
          <w:sz w:val="28"/>
          <w:szCs w:val="28"/>
        </w:rPr>
        <w:t>сельског</w:t>
      </w:r>
      <w:r w:rsidR="005C51E0">
        <w:rPr>
          <w:bCs/>
          <w:sz w:val="28"/>
          <w:szCs w:val="28"/>
        </w:rPr>
        <w:t xml:space="preserve">о </w:t>
      </w:r>
      <w:r w:rsidRPr="00DE3957">
        <w:rPr>
          <w:bCs/>
          <w:sz w:val="28"/>
          <w:szCs w:val="28"/>
        </w:rPr>
        <w:t xml:space="preserve">поселения </w:t>
      </w:r>
      <w:r w:rsidR="005C51E0">
        <w:rPr>
          <w:bCs/>
          <w:sz w:val="28"/>
          <w:szCs w:val="28"/>
        </w:rPr>
        <w:t xml:space="preserve">Енгалышевский сельсовет </w:t>
      </w:r>
      <w:r w:rsidRPr="00DE3957">
        <w:rPr>
          <w:bCs/>
          <w:sz w:val="28"/>
          <w:szCs w:val="28"/>
        </w:rPr>
        <w:t xml:space="preserve">муниципального </w:t>
      </w:r>
      <w:r w:rsidRPr="00DE3957">
        <w:rPr>
          <w:bCs/>
          <w:sz w:val="28"/>
          <w:szCs w:val="28"/>
        </w:rPr>
        <w:tab/>
        <w:t xml:space="preserve">района </w:t>
      </w:r>
      <w:r w:rsidRPr="00DE3957">
        <w:rPr>
          <w:bCs/>
          <w:sz w:val="28"/>
          <w:szCs w:val="28"/>
        </w:rPr>
        <w:tab/>
        <w:t>Чишминский район Республики Башкортостан</w:t>
      </w:r>
    </w:p>
    <w:p w:rsidR="00DE3957" w:rsidRPr="00DE3957" w:rsidRDefault="00DE3957" w:rsidP="00DE3957">
      <w:pPr>
        <w:autoSpaceDE w:val="0"/>
        <w:autoSpaceDN w:val="0"/>
        <w:adjustRightInd w:val="0"/>
        <w:ind w:left="-426" w:firstLine="851"/>
        <w:jc w:val="both"/>
        <w:rPr>
          <w:sz w:val="28"/>
          <w:szCs w:val="28"/>
        </w:rPr>
      </w:pPr>
    </w:p>
    <w:p w:rsidR="00DE3957" w:rsidRPr="00DE3957" w:rsidRDefault="00DE3957" w:rsidP="00DE3957">
      <w:pPr>
        <w:suppressAutoHyphens/>
        <w:ind w:left="-426"/>
        <w:jc w:val="center"/>
        <w:rPr>
          <w:b/>
          <w:sz w:val="28"/>
          <w:szCs w:val="28"/>
          <w:lang w:eastAsia="ar-SA"/>
        </w:rPr>
      </w:pPr>
      <w:r w:rsidRPr="00DE3957">
        <w:rPr>
          <w:b/>
          <w:sz w:val="28"/>
          <w:szCs w:val="28"/>
          <w:lang w:eastAsia="ar-SA"/>
        </w:rPr>
        <w:t>ПОСТАНОВЛЯЕТ:</w:t>
      </w:r>
    </w:p>
    <w:p w:rsidR="00DE3957" w:rsidRPr="00DE3957" w:rsidRDefault="00DE3957" w:rsidP="00DE3957">
      <w:pPr>
        <w:suppressAutoHyphens/>
        <w:ind w:left="-426"/>
        <w:jc w:val="center"/>
        <w:rPr>
          <w:b/>
          <w:sz w:val="28"/>
          <w:szCs w:val="28"/>
          <w:lang w:eastAsia="ar-SA"/>
        </w:rPr>
      </w:pPr>
    </w:p>
    <w:p w:rsidR="00DE3957" w:rsidRPr="00DE3957" w:rsidRDefault="00DE3957" w:rsidP="00DE3957">
      <w:pPr>
        <w:jc w:val="both"/>
        <w:rPr>
          <w:sz w:val="28"/>
          <w:szCs w:val="28"/>
        </w:rPr>
      </w:pPr>
      <w:r w:rsidRPr="00DE3957">
        <w:rPr>
          <w:sz w:val="28"/>
          <w:szCs w:val="28"/>
        </w:rPr>
        <w:t xml:space="preserve">   1. Утвердить Положение  о </w:t>
      </w:r>
      <w:r w:rsidRPr="00DE3957">
        <w:rPr>
          <w:sz w:val="28"/>
          <w:szCs w:val="28"/>
          <w:lang w:bidi="ru-RU"/>
        </w:rPr>
        <w:t xml:space="preserve">Межведомственной комиссии в </w:t>
      </w:r>
      <w:r w:rsidRPr="00DE3957">
        <w:rPr>
          <w:bCs/>
          <w:sz w:val="28"/>
          <w:szCs w:val="28"/>
        </w:rPr>
        <w:t xml:space="preserve">сельском поселении </w:t>
      </w:r>
      <w:r w:rsidR="005C51E0">
        <w:rPr>
          <w:bCs/>
          <w:sz w:val="28"/>
          <w:szCs w:val="28"/>
        </w:rPr>
        <w:t xml:space="preserve">Енгалышевский </w:t>
      </w:r>
      <w:r w:rsidR="005C51E0" w:rsidRPr="00DE3957">
        <w:rPr>
          <w:bCs/>
          <w:sz w:val="28"/>
          <w:szCs w:val="28"/>
        </w:rPr>
        <w:t xml:space="preserve">сельсовет </w:t>
      </w:r>
      <w:r w:rsidRPr="00DE3957">
        <w:rPr>
          <w:bCs/>
          <w:sz w:val="28"/>
          <w:szCs w:val="28"/>
        </w:rPr>
        <w:t>муниципального района Чишминский район Республики Башкортостан</w:t>
      </w:r>
      <w:r w:rsidRPr="00DE3957">
        <w:rPr>
          <w:sz w:val="28"/>
          <w:szCs w:val="28"/>
          <w:lang w:bidi="ru-RU"/>
        </w:rPr>
        <w:t xml:space="preserve"> </w:t>
      </w:r>
      <w:r w:rsidRPr="00DE3957">
        <w:rPr>
          <w:sz w:val="28"/>
          <w:szCs w:val="28"/>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E3957" w:rsidRPr="00DE3957" w:rsidRDefault="00DE3957" w:rsidP="00DE3957">
      <w:pPr>
        <w:widowControl w:val="0"/>
        <w:autoSpaceDE w:val="0"/>
        <w:autoSpaceDN w:val="0"/>
        <w:adjustRightInd w:val="0"/>
        <w:ind w:left="-426" w:firstLine="284"/>
        <w:jc w:val="both"/>
        <w:rPr>
          <w:sz w:val="28"/>
          <w:szCs w:val="28"/>
        </w:rPr>
      </w:pPr>
      <w:r w:rsidRPr="00DE3957">
        <w:rPr>
          <w:sz w:val="28"/>
          <w:szCs w:val="28"/>
        </w:rPr>
        <w:t xml:space="preserve">      2. Настоящее постановление вступает в силу на следующий день, после дня   </w:t>
      </w:r>
      <w:r w:rsidRPr="00DE3957">
        <w:rPr>
          <w:sz w:val="28"/>
          <w:szCs w:val="28"/>
        </w:rPr>
        <w:tab/>
        <w:t>его официального опубликования обнародования.</w:t>
      </w:r>
    </w:p>
    <w:p w:rsidR="005C51E0" w:rsidRDefault="00DE3957" w:rsidP="00DE3957">
      <w:pPr>
        <w:jc w:val="both"/>
        <w:rPr>
          <w:bCs/>
          <w:sz w:val="28"/>
          <w:szCs w:val="28"/>
        </w:rPr>
      </w:pPr>
      <w:r w:rsidRPr="00DE3957">
        <w:rPr>
          <w:sz w:val="28"/>
          <w:szCs w:val="28"/>
        </w:rPr>
        <w:t xml:space="preserve">    3. </w:t>
      </w:r>
      <w:proofErr w:type="gramStart"/>
      <w:r w:rsidRPr="00DE3957">
        <w:rPr>
          <w:sz w:val="28"/>
          <w:szCs w:val="28"/>
        </w:rPr>
        <w:t xml:space="preserve">Настоящее решение опубликовать на официальном сайте </w:t>
      </w:r>
      <w:r w:rsidRPr="00DE3957">
        <w:rPr>
          <w:bCs/>
          <w:sz w:val="28"/>
          <w:szCs w:val="28"/>
        </w:rPr>
        <w:t xml:space="preserve">сельского </w:t>
      </w:r>
      <w:r w:rsidR="005C51E0">
        <w:rPr>
          <w:bCs/>
          <w:sz w:val="28"/>
          <w:szCs w:val="28"/>
        </w:rPr>
        <w:t xml:space="preserve">Енгалышевский </w:t>
      </w:r>
      <w:r w:rsidR="005C51E0" w:rsidRPr="00DE3957">
        <w:rPr>
          <w:bCs/>
          <w:sz w:val="28"/>
          <w:szCs w:val="28"/>
        </w:rPr>
        <w:t xml:space="preserve">сельсовет </w:t>
      </w:r>
      <w:r w:rsidRPr="00DE3957">
        <w:rPr>
          <w:sz w:val="28"/>
          <w:szCs w:val="28"/>
        </w:rPr>
        <w:t xml:space="preserve">муниципального района Чишминский район Республики Башкортостан и обнародовать на стенде информации в здании администрации </w:t>
      </w:r>
      <w:r w:rsidRPr="00DE3957">
        <w:rPr>
          <w:bCs/>
          <w:sz w:val="28"/>
          <w:szCs w:val="28"/>
        </w:rPr>
        <w:t>сельского (</w:t>
      </w:r>
      <w:r w:rsidR="005C51E0">
        <w:rPr>
          <w:bCs/>
          <w:sz w:val="28"/>
          <w:szCs w:val="28"/>
        </w:rPr>
        <w:t xml:space="preserve">Енгалышевский </w:t>
      </w:r>
      <w:r w:rsidR="005C51E0" w:rsidRPr="00DE3957">
        <w:rPr>
          <w:bCs/>
          <w:sz w:val="28"/>
          <w:szCs w:val="28"/>
        </w:rPr>
        <w:t>сельсовет</w:t>
      </w:r>
      <w:r w:rsidR="005C51E0">
        <w:rPr>
          <w:bCs/>
          <w:sz w:val="28"/>
          <w:szCs w:val="28"/>
        </w:rPr>
        <w:t>.</w:t>
      </w:r>
      <w:proofErr w:type="gramEnd"/>
    </w:p>
    <w:p w:rsidR="00DE3957" w:rsidRPr="00DE3957" w:rsidRDefault="00DE3957" w:rsidP="00DE3957">
      <w:pPr>
        <w:jc w:val="both"/>
        <w:rPr>
          <w:sz w:val="28"/>
          <w:szCs w:val="28"/>
        </w:rPr>
      </w:pPr>
      <w:r w:rsidRPr="00DE3957">
        <w:rPr>
          <w:sz w:val="28"/>
          <w:szCs w:val="28"/>
        </w:rPr>
        <w:t xml:space="preserve">   4. </w:t>
      </w:r>
      <w:proofErr w:type="gramStart"/>
      <w:r w:rsidRPr="00DE3957">
        <w:rPr>
          <w:sz w:val="28"/>
          <w:szCs w:val="28"/>
        </w:rPr>
        <w:t>Контроль за</w:t>
      </w:r>
      <w:proofErr w:type="gramEnd"/>
      <w:r w:rsidRPr="00DE3957">
        <w:rPr>
          <w:sz w:val="28"/>
          <w:szCs w:val="28"/>
        </w:rPr>
        <w:t xml:space="preserve"> исполнением настоящего постановления возлагаю  на  себя.</w:t>
      </w:r>
    </w:p>
    <w:p w:rsidR="00DE3957" w:rsidRPr="00DE3957" w:rsidRDefault="00DE3957" w:rsidP="00DE3957">
      <w:pPr>
        <w:ind w:left="-426" w:firstLine="851"/>
        <w:jc w:val="both"/>
        <w:rPr>
          <w:sz w:val="28"/>
          <w:szCs w:val="28"/>
        </w:rPr>
      </w:pPr>
    </w:p>
    <w:p w:rsidR="00DE3957" w:rsidRPr="00DE3957" w:rsidRDefault="00DE3957" w:rsidP="00DE3957">
      <w:pPr>
        <w:ind w:left="-426" w:firstLine="851"/>
        <w:jc w:val="both"/>
        <w:rPr>
          <w:sz w:val="28"/>
          <w:szCs w:val="28"/>
        </w:rPr>
      </w:pPr>
    </w:p>
    <w:p w:rsidR="00DE3957" w:rsidRPr="00DE3957" w:rsidRDefault="00DE3957" w:rsidP="00DE3957">
      <w:pPr>
        <w:ind w:left="-426" w:firstLine="851"/>
        <w:jc w:val="both"/>
        <w:rPr>
          <w:sz w:val="28"/>
          <w:szCs w:val="28"/>
        </w:rPr>
      </w:pPr>
    </w:p>
    <w:p w:rsidR="005C51E0" w:rsidRPr="00DE3957" w:rsidRDefault="00DE3957" w:rsidP="005C51E0">
      <w:pPr>
        <w:widowControl w:val="0"/>
        <w:autoSpaceDE w:val="0"/>
        <w:autoSpaceDN w:val="0"/>
        <w:adjustRightInd w:val="0"/>
        <w:ind w:left="-426"/>
        <w:rPr>
          <w:bCs/>
          <w:sz w:val="28"/>
          <w:szCs w:val="28"/>
        </w:rPr>
      </w:pPr>
      <w:r w:rsidRPr="00DE3957">
        <w:rPr>
          <w:bCs/>
          <w:sz w:val="28"/>
          <w:szCs w:val="28"/>
        </w:rPr>
        <w:t xml:space="preserve">     Глава сельского </w:t>
      </w:r>
      <w:r w:rsidR="005C51E0">
        <w:rPr>
          <w:bCs/>
          <w:sz w:val="28"/>
          <w:szCs w:val="28"/>
        </w:rPr>
        <w:t>поселения                                                     Ф.Г. Бадретдинов</w:t>
      </w:r>
    </w:p>
    <w:p w:rsidR="00DE3957" w:rsidRPr="00DE3957" w:rsidRDefault="00DE3957" w:rsidP="00DE3957">
      <w:pPr>
        <w:ind w:firstLine="709"/>
        <w:jc w:val="center"/>
        <w:rPr>
          <w:sz w:val="28"/>
          <w:szCs w:val="28"/>
        </w:rPr>
      </w:pPr>
    </w:p>
    <w:p w:rsidR="00DE3957" w:rsidRPr="00DE3957" w:rsidRDefault="00DE3957" w:rsidP="00DE3957">
      <w:pPr>
        <w:tabs>
          <w:tab w:val="left" w:pos="7425"/>
        </w:tabs>
        <w:ind w:left="-426" w:firstLine="851"/>
        <w:jc w:val="right"/>
        <w:rPr>
          <w:b/>
          <w:sz w:val="28"/>
          <w:szCs w:val="28"/>
        </w:rPr>
      </w:pPr>
      <w:r w:rsidRPr="00DE3957">
        <w:rPr>
          <w:b/>
          <w:sz w:val="28"/>
          <w:szCs w:val="28"/>
        </w:rPr>
        <w:t xml:space="preserve">                                                                              </w:t>
      </w:r>
    </w:p>
    <w:p w:rsidR="00DE3957" w:rsidRPr="00DE3957" w:rsidRDefault="00DE3957" w:rsidP="00DE3957">
      <w:pPr>
        <w:tabs>
          <w:tab w:val="left" w:pos="7425"/>
        </w:tabs>
        <w:ind w:left="-426" w:firstLine="851"/>
        <w:jc w:val="right"/>
        <w:rPr>
          <w:b/>
          <w:sz w:val="28"/>
          <w:szCs w:val="28"/>
        </w:rPr>
      </w:pPr>
    </w:p>
    <w:p w:rsidR="00DE3957" w:rsidRPr="00DE3957" w:rsidRDefault="00DE3957" w:rsidP="005C51E0">
      <w:pPr>
        <w:tabs>
          <w:tab w:val="left" w:pos="7425"/>
        </w:tabs>
        <w:rPr>
          <w:b/>
          <w:sz w:val="28"/>
          <w:szCs w:val="28"/>
        </w:rPr>
      </w:pPr>
    </w:p>
    <w:p w:rsidR="00DE3957" w:rsidRPr="00DE3957" w:rsidRDefault="00DE3957" w:rsidP="00DE3957">
      <w:pPr>
        <w:tabs>
          <w:tab w:val="left" w:pos="7425"/>
        </w:tabs>
        <w:ind w:left="-426" w:firstLine="851"/>
        <w:jc w:val="right"/>
        <w:rPr>
          <w:b/>
          <w:sz w:val="28"/>
          <w:szCs w:val="28"/>
        </w:rPr>
      </w:pPr>
    </w:p>
    <w:p w:rsidR="00DE3957" w:rsidRPr="00DE3957" w:rsidRDefault="00DE3957" w:rsidP="00DE3957">
      <w:pPr>
        <w:tabs>
          <w:tab w:val="left" w:pos="7425"/>
        </w:tabs>
        <w:ind w:left="-426" w:firstLine="851"/>
        <w:jc w:val="right"/>
        <w:rPr>
          <w:b/>
          <w:sz w:val="28"/>
          <w:szCs w:val="28"/>
        </w:rPr>
      </w:pPr>
      <w:r w:rsidRPr="00DE3957">
        <w:rPr>
          <w:b/>
          <w:sz w:val="28"/>
          <w:szCs w:val="28"/>
        </w:rPr>
        <w:t>Утвержден</w:t>
      </w:r>
    </w:p>
    <w:p w:rsidR="00DE3957" w:rsidRPr="00DE3957" w:rsidRDefault="00DE3957" w:rsidP="00DE3957">
      <w:pPr>
        <w:widowControl w:val="0"/>
        <w:autoSpaceDE w:val="0"/>
        <w:autoSpaceDN w:val="0"/>
        <w:adjustRightInd w:val="0"/>
        <w:ind w:left="-426" w:firstLine="851"/>
        <w:jc w:val="right"/>
        <w:rPr>
          <w:b/>
          <w:sz w:val="28"/>
          <w:szCs w:val="28"/>
        </w:rPr>
      </w:pPr>
      <w:r w:rsidRPr="00DE3957">
        <w:rPr>
          <w:b/>
          <w:sz w:val="28"/>
          <w:szCs w:val="28"/>
        </w:rPr>
        <w:t xml:space="preserve">                                                                              постановлением </w:t>
      </w:r>
    </w:p>
    <w:p w:rsidR="00DE3957" w:rsidRPr="00DE3957" w:rsidRDefault="00DE3957" w:rsidP="00DE3957">
      <w:pPr>
        <w:widowControl w:val="0"/>
        <w:autoSpaceDE w:val="0"/>
        <w:autoSpaceDN w:val="0"/>
        <w:adjustRightInd w:val="0"/>
        <w:ind w:left="-426" w:firstLine="851"/>
        <w:jc w:val="right"/>
        <w:rPr>
          <w:b/>
          <w:bCs/>
          <w:sz w:val="28"/>
          <w:szCs w:val="28"/>
        </w:rPr>
      </w:pPr>
      <w:r w:rsidRPr="00DE3957">
        <w:rPr>
          <w:b/>
          <w:sz w:val="28"/>
          <w:szCs w:val="28"/>
        </w:rPr>
        <w:t xml:space="preserve">                                                                              Администрации </w:t>
      </w:r>
      <w:r w:rsidRPr="00DE3957">
        <w:rPr>
          <w:b/>
          <w:bCs/>
          <w:sz w:val="28"/>
          <w:szCs w:val="28"/>
        </w:rPr>
        <w:t xml:space="preserve">сельского </w:t>
      </w:r>
      <w:r w:rsidR="005C51E0">
        <w:rPr>
          <w:b/>
          <w:bCs/>
          <w:sz w:val="28"/>
          <w:szCs w:val="28"/>
        </w:rPr>
        <w:t>поселения Енгалышевский сельсовет</w:t>
      </w:r>
      <w:r w:rsidRPr="00DE3957">
        <w:rPr>
          <w:b/>
          <w:bCs/>
          <w:sz w:val="28"/>
          <w:szCs w:val="28"/>
        </w:rPr>
        <w:t xml:space="preserve"> </w:t>
      </w:r>
    </w:p>
    <w:p w:rsidR="00DE3957" w:rsidRPr="00DE3957" w:rsidRDefault="00DE3957" w:rsidP="00DE3957">
      <w:pPr>
        <w:widowControl w:val="0"/>
        <w:autoSpaceDE w:val="0"/>
        <w:autoSpaceDN w:val="0"/>
        <w:adjustRightInd w:val="0"/>
        <w:ind w:left="-426" w:firstLine="851"/>
        <w:jc w:val="right"/>
        <w:rPr>
          <w:b/>
          <w:bCs/>
          <w:sz w:val="28"/>
          <w:szCs w:val="28"/>
        </w:rPr>
      </w:pPr>
      <w:r w:rsidRPr="00DE3957">
        <w:rPr>
          <w:b/>
          <w:bCs/>
          <w:sz w:val="28"/>
          <w:szCs w:val="28"/>
        </w:rPr>
        <w:t xml:space="preserve"> муниципального района </w:t>
      </w:r>
    </w:p>
    <w:p w:rsidR="005C51E0" w:rsidRDefault="00DE3957" w:rsidP="00DE3957">
      <w:pPr>
        <w:widowControl w:val="0"/>
        <w:autoSpaceDE w:val="0"/>
        <w:autoSpaceDN w:val="0"/>
        <w:adjustRightInd w:val="0"/>
        <w:ind w:left="-426" w:firstLine="851"/>
        <w:jc w:val="right"/>
        <w:rPr>
          <w:b/>
          <w:bCs/>
          <w:sz w:val="28"/>
          <w:szCs w:val="28"/>
        </w:rPr>
      </w:pPr>
      <w:r w:rsidRPr="00DE3957">
        <w:rPr>
          <w:b/>
          <w:bCs/>
          <w:sz w:val="28"/>
          <w:szCs w:val="28"/>
        </w:rPr>
        <w:t>Чишминский район</w:t>
      </w:r>
    </w:p>
    <w:p w:rsidR="00DE3957" w:rsidRPr="00DE3957" w:rsidRDefault="00DE3957" w:rsidP="00DE3957">
      <w:pPr>
        <w:widowControl w:val="0"/>
        <w:autoSpaceDE w:val="0"/>
        <w:autoSpaceDN w:val="0"/>
        <w:adjustRightInd w:val="0"/>
        <w:ind w:left="-426" w:firstLine="851"/>
        <w:jc w:val="right"/>
        <w:rPr>
          <w:b/>
          <w:sz w:val="28"/>
          <w:szCs w:val="28"/>
        </w:rPr>
      </w:pPr>
      <w:r w:rsidRPr="00DE3957">
        <w:rPr>
          <w:b/>
          <w:bCs/>
          <w:sz w:val="28"/>
          <w:szCs w:val="28"/>
        </w:rPr>
        <w:t xml:space="preserve"> Республики Башкортостан</w:t>
      </w:r>
    </w:p>
    <w:p w:rsidR="00DE3957" w:rsidRPr="00DE3957" w:rsidRDefault="00DE3957" w:rsidP="00DE3957">
      <w:pPr>
        <w:widowControl w:val="0"/>
        <w:tabs>
          <w:tab w:val="left" w:pos="7088"/>
        </w:tabs>
        <w:autoSpaceDE w:val="0"/>
        <w:autoSpaceDN w:val="0"/>
        <w:adjustRightInd w:val="0"/>
        <w:ind w:left="-426" w:firstLine="851"/>
        <w:jc w:val="right"/>
        <w:rPr>
          <w:b/>
          <w:sz w:val="28"/>
          <w:szCs w:val="28"/>
        </w:rPr>
      </w:pPr>
      <w:r w:rsidRPr="00DE3957">
        <w:rPr>
          <w:b/>
          <w:sz w:val="28"/>
          <w:szCs w:val="28"/>
        </w:rPr>
        <w:t xml:space="preserve">от № </w:t>
      </w:r>
      <w:r w:rsidR="005C51E0">
        <w:rPr>
          <w:b/>
          <w:sz w:val="28"/>
          <w:szCs w:val="28"/>
        </w:rPr>
        <w:t>11 от 09.03.2021 г.</w:t>
      </w:r>
      <w:r w:rsidRPr="00DE3957">
        <w:rPr>
          <w:b/>
          <w:sz w:val="28"/>
          <w:szCs w:val="28"/>
        </w:rPr>
        <w:t xml:space="preserve">  </w:t>
      </w:r>
    </w:p>
    <w:p w:rsidR="00DE3957" w:rsidRPr="00DE3957" w:rsidRDefault="00DE3957" w:rsidP="00DE3957">
      <w:pPr>
        <w:ind w:firstLine="709"/>
        <w:jc w:val="center"/>
        <w:rPr>
          <w:sz w:val="28"/>
          <w:szCs w:val="28"/>
        </w:rPr>
      </w:pPr>
    </w:p>
    <w:p w:rsidR="00DE3957" w:rsidRPr="00DE3957" w:rsidRDefault="00DE3957" w:rsidP="00DE3957">
      <w:pPr>
        <w:ind w:firstLine="709"/>
        <w:jc w:val="center"/>
        <w:rPr>
          <w:sz w:val="28"/>
          <w:szCs w:val="28"/>
        </w:rPr>
      </w:pPr>
    </w:p>
    <w:p w:rsidR="00DE3957" w:rsidRPr="00DE3957" w:rsidRDefault="00DE3957" w:rsidP="00DE3957">
      <w:pPr>
        <w:ind w:firstLine="709"/>
        <w:jc w:val="center"/>
        <w:rPr>
          <w:sz w:val="28"/>
          <w:szCs w:val="28"/>
        </w:rPr>
      </w:pPr>
    </w:p>
    <w:p w:rsidR="005C51E0" w:rsidRDefault="00DE3957" w:rsidP="00DE3957">
      <w:pPr>
        <w:ind w:firstLine="709"/>
        <w:jc w:val="center"/>
        <w:rPr>
          <w:b/>
          <w:bCs/>
          <w:sz w:val="28"/>
          <w:szCs w:val="28"/>
        </w:rPr>
      </w:pPr>
      <w:r w:rsidRPr="005C51E0">
        <w:rPr>
          <w:b/>
          <w:sz w:val="28"/>
          <w:szCs w:val="28"/>
        </w:rPr>
        <w:t xml:space="preserve">Положение о </w:t>
      </w:r>
      <w:r w:rsidRPr="005C51E0">
        <w:rPr>
          <w:b/>
          <w:sz w:val="28"/>
          <w:szCs w:val="28"/>
          <w:lang w:bidi="ru-RU"/>
        </w:rPr>
        <w:t>Межведомственной комиссии</w:t>
      </w:r>
      <w:r w:rsidRPr="005C51E0">
        <w:rPr>
          <w:b/>
          <w:sz w:val="28"/>
          <w:szCs w:val="28"/>
          <w:lang w:bidi="ru-RU"/>
        </w:rPr>
        <w:br/>
      </w:r>
      <w:r w:rsidR="005C51E0" w:rsidRPr="005C51E0">
        <w:rPr>
          <w:b/>
          <w:sz w:val="28"/>
          <w:szCs w:val="28"/>
          <w:lang w:bidi="ru-RU"/>
        </w:rPr>
        <w:t xml:space="preserve">в </w:t>
      </w:r>
      <w:r w:rsidR="005C51E0" w:rsidRPr="005C51E0">
        <w:rPr>
          <w:b/>
          <w:bCs/>
          <w:sz w:val="28"/>
          <w:szCs w:val="28"/>
        </w:rPr>
        <w:t xml:space="preserve">сельском поселении Енгалышевский сельсовет </w:t>
      </w:r>
      <w:proofErr w:type="gramStart"/>
      <w:r w:rsidR="005C51E0" w:rsidRPr="005C51E0">
        <w:rPr>
          <w:b/>
          <w:bCs/>
          <w:sz w:val="28"/>
          <w:szCs w:val="28"/>
        </w:rPr>
        <w:t>муниципального</w:t>
      </w:r>
      <w:proofErr w:type="gramEnd"/>
      <w:r w:rsidR="005C51E0" w:rsidRPr="005C51E0">
        <w:rPr>
          <w:b/>
          <w:bCs/>
          <w:sz w:val="28"/>
          <w:szCs w:val="28"/>
        </w:rPr>
        <w:t xml:space="preserve"> </w:t>
      </w:r>
    </w:p>
    <w:p w:rsidR="00DE3957" w:rsidRPr="005C51E0" w:rsidRDefault="005C51E0" w:rsidP="00DE3957">
      <w:pPr>
        <w:ind w:firstLine="709"/>
        <w:jc w:val="center"/>
        <w:rPr>
          <w:b/>
          <w:sz w:val="28"/>
          <w:szCs w:val="28"/>
        </w:rPr>
      </w:pPr>
      <w:r w:rsidRPr="005C51E0">
        <w:rPr>
          <w:b/>
          <w:bCs/>
          <w:sz w:val="28"/>
          <w:szCs w:val="28"/>
        </w:rPr>
        <w:t>района Чишминский район Республики Башкортостан</w:t>
      </w:r>
      <w:r w:rsidRPr="005C51E0">
        <w:rPr>
          <w:b/>
          <w:sz w:val="28"/>
          <w:szCs w:val="28"/>
          <w:lang w:bidi="ru-RU"/>
        </w:rPr>
        <w:t xml:space="preserve"> </w:t>
      </w:r>
      <w:r w:rsidR="00DE3957" w:rsidRPr="005C51E0">
        <w:rPr>
          <w:b/>
          <w:sz w:val="28"/>
          <w:szCs w:val="28"/>
          <w:lang w:bidi="ru-RU"/>
        </w:rPr>
        <w:br/>
      </w:r>
      <w:r w:rsidR="00DE3957" w:rsidRPr="005C51E0">
        <w:rPr>
          <w:b/>
          <w:sz w:val="28"/>
          <w:szCs w:val="28"/>
        </w:rPr>
        <w:t>по признанию помещения жилым помещением, жилого помещения непригодным для проживания, многоквартирного дома аварийным</w:t>
      </w:r>
      <w:r>
        <w:rPr>
          <w:b/>
          <w:sz w:val="28"/>
          <w:szCs w:val="28"/>
        </w:rPr>
        <w:t xml:space="preserve"> и подлежащим сносу </w:t>
      </w:r>
      <w:r w:rsidR="00DE3957" w:rsidRPr="005C51E0">
        <w:rPr>
          <w:b/>
          <w:sz w:val="28"/>
          <w:szCs w:val="28"/>
        </w:rPr>
        <w:t>или реконструкции, садового дома жилым домом и жилого дома садовым домом</w:t>
      </w:r>
    </w:p>
    <w:p w:rsidR="00DE3957" w:rsidRPr="00DE3957" w:rsidRDefault="00DE3957" w:rsidP="00DE3957">
      <w:pPr>
        <w:ind w:firstLine="709"/>
        <w:jc w:val="both"/>
        <w:rPr>
          <w:sz w:val="28"/>
          <w:szCs w:val="28"/>
        </w:rPr>
      </w:pPr>
    </w:p>
    <w:p w:rsidR="00DE3957" w:rsidRPr="00DE3957" w:rsidRDefault="00DE3957" w:rsidP="00DE3957">
      <w:pPr>
        <w:ind w:left="3544"/>
        <w:contextualSpacing/>
        <w:rPr>
          <w:sz w:val="28"/>
          <w:szCs w:val="28"/>
        </w:rPr>
      </w:pPr>
      <w:r w:rsidRPr="00DE3957">
        <w:rPr>
          <w:sz w:val="28"/>
          <w:szCs w:val="28"/>
        </w:rPr>
        <w:t>1.Общие положения</w:t>
      </w:r>
    </w:p>
    <w:p w:rsidR="00DE3957" w:rsidRPr="00DE3957" w:rsidRDefault="00DE3957" w:rsidP="00DE3957">
      <w:pPr>
        <w:ind w:left="1069"/>
        <w:contextualSpacing/>
        <w:rPr>
          <w:sz w:val="28"/>
          <w:szCs w:val="28"/>
        </w:rPr>
      </w:pPr>
    </w:p>
    <w:p w:rsidR="00DE3957" w:rsidRPr="00DE3957" w:rsidRDefault="00DE3957" w:rsidP="00DE3957">
      <w:pPr>
        <w:numPr>
          <w:ilvl w:val="1"/>
          <w:numId w:val="1"/>
        </w:numPr>
        <w:tabs>
          <w:tab w:val="left" w:pos="142"/>
        </w:tabs>
        <w:ind w:left="0" w:firstLine="0"/>
        <w:contextualSpacing/>
        <w:jc w:val="both"/>
        <w:rPr>
          <w:sz w:val="28"/>
          <w:szCs w:val="28"/>
        </w:rPr>
      </w:pPr>
      <w:proofErr w:type="gramStart"/>
      <w:r w:rsidRPr="00DE3957">
        <w:rPr>
          <w:sz w:val="28"/>
          <w:szCs w:val="28"/>
        </w:rPr>
        <w:t xml:space="preserve">Настоящее Положение определяет статус, сферу и порядок деятельности Межведомственной комиссии </w:t>
      </w:r>
      <w:r w:rsidR="005C51E0">
        <w:rPr>
          <w:sz w:val="28"/>
          <w:szCs w:val="28"/>
          <w:lang w:bidi="ru-RU"/>
        </w:rPr>
        <w:t>в сельском поселении Енгалышевский сельсовет муниципального района Чишминский район</w:t>
      </w:r>
      <w:r w:rsidRPr="00DE3957">
        <w:rPr>
          <w:sz w:val="28"/>
          <w:szCs w:val="28"/>
          <w:lang w:bidi="ru-RU"/>
        </w:rPr>
        <w:t xml:space="preserve"> </w:t>
      </w:r>
      <w:r w:rsidRPr="00DE3957">
        <w:rPr>
          <w:sz w:val="28"/>
          <w:szCs w:val="28"/>
        </w:rPr>
        <w:t xml:space="preserve">Республики Башкортостан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w:t>
      </w:r>
      <w:r w:rsidRPr="00DE3957">
        <w:rPr>
          <w:sz w:val="28"/>
          <w:szCs w:val="28"/>
          <w:lang w:bidi="ru-RU"/>
        </w:rPr>
        <w:t>–</w:t>
      </w:r>
      <w:r w:rsidRPr="00DE3957">
        <w:rPr>
          <w:sz w:val="28"/>
          <w:szCs w:val="28"/>
        </w:rPr>
        <w:t xml:space="preserve"> Комиссия).</w:t>
      </w:r>
      <w:proofErr w:type="gramEnd"/>
    </w:p>
    <w:p w:rsidR="00DE3957" w:rsidRPr="00DE3957" w:rsidRDefault="00DE3957" w:rsidP="00DE3957">
      <w:pPr>
        <w:numPr>
          <w:ilvl w:val="1"/>
          <w:numId w:val="1"/>
        </w:numPr>
        <w:ind w:left="0" w:firstLine="709"/>
        <w:contextualSpacing/>
        <w:jc w:val="both"/>
        <w:rPr>
          <w:sz w:val="28"/>
          <w:szCs w:val="28"/>
        </w:rPr>
      </w:pPr>
      <w:r w:rsidRPr="00DE3957">
        <w:rPr>
          <w:sz w:val="28"/>
          <w:szCs w:val="28"/>
        </w:rPr>
        <w:t xml:space="preserve">Комиссия является постоянно действующим рабочим органом </w:t>
      </w:r>
      <w:r w:rsidR="005C51E0">
        <w:rPr>
          <w:sz w:val="28"/>
          <w:szCs w:val="28"/>
          <w:lang w:bidi="ru-RU"/>
        </w:rPr>
        <w:t>сельского поселения Енгалышевский сельсовет муниципального района Чишминский район</w:t>
      </w:r>
      <w:r w:rsidRPr="00DE3957">
        <w:rPr>
          <w:sz w:val="28"/>
          <w:szCs w:val="28"/>
        </w:rPr>
        <w:t xml:space="preserve"> Республики Башкортостан.</w:t>
      </w:r>
    </w:p>
    <w:p w:rsidR="00DE3957" w:rsidRPr="00DE3957" w:rsidRDefault="00DE3957" w:rsidP="00DE3957">
      <w:pPr>
        <w:numPr>
          <w:ilvl w:val="1"/>
          <w:numId w:val="1"/>
        </w:numPr>
        <w:ind w:left="0" w:firstLine="709"/>
        <w:contextualSpacing/>
        <w:jc w:val="both"/>
        <w:rPr>
          <w:sz w:val="28"/>
          <w:szCs w:val="28"/>
        </w:rPr>
      </w:pPr>
      <w:proofErr w:type="gramStart"/>
      <w:r w:rsidRPr="00DE3957">
        <w:rPr>
          <w:sz w:val="28"/>
          <w:szCs w:val="28"/>
        </w:rPr>
        <w:t xml:space="preserve">Комиссия в своей деятельности руководствуется </w:t>
      </w:r>
      <w:hyperlink r:id="rId6" w:history="1">
        <w:r w:rsidRPr="00DE3957">
          <w:rPr>
            <w:sz w:val="28"/>
            <w:szCs w:val="28"/>
          </w:rPr>
          <w:t>Конституцией</w:t>
        </w:r>
      </w:hyperlink>
      <w:r w:rsidRPr="00DE3957">
        <w:rPr>
          <w:sz w:val="28"/>
          <w:szCs w:val="28"/>
        </w:rPr>
        <w:t xml:space="preserve"> Российской Федерации, </w:t>
      </w:r>
      <w:hyperlink r:id="rId7" w:history="1">
        <w:r w:rsidRPr="00DE3957">
          <w:rPr>
            <w:sz w:val="28"/>
            <w:szCs w:val="28"/>
          </w:rPr>
          <w:t>Конституцией</w:t>
        </w:r>
      </w:hyperlink>
      <w:r w:rsidRPr="00DE3957">
        <w:rPr>
          <w:sz w:val="28"/>
          <w:szCs w:val="28"/>
        </w:rPr>
        <w:t xml:space="preserve"> Республики Башкортостан, законами Российской Федерации и Республики Башкортостан, </w:t>
      </w:r>
      <w:hyperlink r:id="rId8" w:history="1">
        <w:r w:rsidRPr="00DE3957">
          <w:rPr>
            <w:sz w:val="28"/>
            <w:szCs w:val="28"/>
          </w:rPr>
          <w:t>Положением</w:t>
        </w:r>
      </w:hyperlink>
      <w:r w:rsidRPr="00DE3957">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(с последующими изменениями) (далее</w:t>
      </w:r>
      <w:proofErr w:type="gramEnd"/>
      <w:r w:rsidRPr="00DE3957">
        <w:rPr>
          <w:sz w:val="28"/>
          <w:szCs w:val="28"/>
          <w:lang w:bidi="ru-RU"/>
        </w:rPr>
        <w:t>–</w:t>
      </w:r>
      <w:hyperlink r:id="rId9" w:history="1">
        <w:proofErr w:type="gramStart"/>
        <w:r w:rsidRPr="00DE3957">
          <w:rPr>
            <w:sz w:val="28"/>
            <w:szCs w:val="28"/>
          </w:rPr>
          <w:t>Положение</w:t>
        </w:r>
      </w:hyperlink>
      <w:r w:rsidRPr="00DE3957">
        <w:rPr>
          <w:sz w:val="28"/>
          <w:szCs w:val="28"/>
        </w:rPr>
        <w:t>, утвержденное Постановлением Правительства Российской Федерации от 28 января 2006 года № 47), иными нормативными правовыми актами Российской Федерации и Республики Башкортостан, а также настоящим Положением.</w:t>
      </w:r>
      <w:proofErr w:type="gramEnd"/>
    </w:p>
    <w:p w:rsidR="00DE3957" w:rsidRPr="00DE3957" w:rsidRDefault="00DE3957" w:rsidP="00DE3957">
      <w:pPr>
        <w:numPr>
          <w:ilvl w:val="1"/>
          <w:numId w:val="1"/>
        </w:numPr>
        <w:ind w:left="0" w:firstLine="709"/>
        <w:contextualSpacing/>
        <w:jc w:val="both"/>
        <w:rPr>
          <w:sz w:val="28"/>
          <w:szCs w:val="28"/>
        </w:rPr>
      </w:pPr>
      <w:r w:rsidRPr="00DE3957">
        <w:rPr>
          <w:sz w:val="28"/>
          <w:szCs w:val="28"/>
        </w:rPr>
        <w:lastRenderedPageBreak/>
        <w:t xml:space="preserve">Состав Комиссии утверждается постановлением Администрации </w:t>
      </w:r>
      <w:r w:rsidR="005C51E0">
        <w:rPr>
          <w:sz w:val="28"/>
          <w:szCs w:val="28"/>
          <w:lang w:bidi="ru-RU"/>
        </w:rPr>
        <w:t>сельского поселения Енгалышевский сельсовет муниципального района Чишминский район</w:t>
      </w:r>
      <w:r w:rsidR="005C51E0" w:rsidRPr="00DE3957">
        <w:rPr>
          <w:sz w:val="28"/>
          <w:szCs w:val="28"/>
        </w:rPr>
        <w:t xml:space="preserve"> </w:t>
      </w:r>
      <w:r w:rsidRPr="00DE3957">
        <w:rPr>
          <w:sz w:val="28"/>
          <w:szCs w:val="28"/>
        </w:rPr>
        <w:t>Республики Башкортостан.</w:t>
      </w:r>
    </w:p>
    <w:p w:rsidR="00DE3957" w:rsidRPr="00DE3957" w:rsidRDefault="00DE3957" w:rsidP="00DE3957">
      <w:pPr>
        <w:numPr>
          <w:ilvl w:val="1"/>
          <w:numId w:val="1"/>
        </w:numPr>
        <w:ind w:left="0" w:firstLine="709"/>
        <w:contextualSpacing/>
        <w:jc w:val="both"/>
        <w:rPr>
          <w:sz w:val="28"/>
          <w:szCs w:val="28"/>
        </w:rPr>
      </w:pPr>
      <w:r w:rsidRPr="00DE3957">
        <w:rPr>
          <w:sz w:val="28"/>
          <w:szCs w:val="28"/>
          <w:shd w:val="clear" w:color="auto" w:fill="FFFFFF"/>
        </w:rPr>
        <w:t>В состав комиссии включаются представители органа местного самоуправления. Председателем комиссии назначается должностное лицо указанного органа местного самоуправления.</w:t>
      </w:r>
    </w:p>
    <w:p w:rsidR="00DE3957" w:rsidRPr="00DE3957" w:rsidRDefault="00DE3957" w:rsidP="00DE3957">
      <w:pPr>
        <w:ind w:firstLine="708"/>
        <w:contextualSpacing/>
        <w:jc w:val="both"/>
        <w:rPr>
          <w:sz w:val="28"/>
          <w:szCs w:val="28"/>
        </w:rPr>
      </w:pPr>
      <w:proofErr w:type="gramStart"/>
      <w:r w:rsidRPr="00DE3957">
        <w:rPr>
          <w:sz w:val="28"/>
          <w:szCs w:val="28"/>
        </w:rPr>
        <w:t xml:space="preserve">В состав комиссии включаются представители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w:t>
      </w:r>
      <w:r w:rsidRPr="00DE3957">
        <w:rPr>
          <w:sz w:val="28"/>
          <w:szCs w:val="28"/>
          <w:lang w:bidi="ru-RU"/>
        </w:rPr>
        <w:t>–</w:t>
      </w:r>
      <w:r w:rsidRPr="00DE3957">
        <w:rPr>
          <w:sz w:val="28"/>
          <w:szCs w:val="28"/>
        </w:rPr>
        <w:t xml:space="preserve"> органы государственного надзора (контроля), представители органов архитектуры, градостроительства и соответствующих организаций (представитель Государственного казенного учреждения Республики Башкортостан «Центр мониторинга аварийного жилищного фонда»), эксперты, в установленном порядке аттестованные на право подготовки заключений экспертизы проектной документации и (или</w:t>
      </w:r>
      <w:proofErr w:type="gramEnd"/>
      <w:r w:rsidRPr="00DE3957">
        <w:rPr>
          <w:sz w:val="28"/>
          <w:szCs w:val="28"/>
        </w:rPr>
        <w:t>) результатов инженерных изысканий.</w:t>
      </w:r>
    </w:p>
    <w:p w:rsidR="00DE3957" w:rsidRPr="00DE3957" w:rsidRDefault="00DE3957" w:rsidP="00DE3957">
      <w:pPr>
        <w:ind w:firstLine="708"/>
        <w:contextualSpacing/>
        <w:jc w:val="both"/>
        <w:rPr>
          <w:sz w:val="28"/>
          <w:szCs w:val="28"/>
        </w:rPr>
      </w:pPr>
      <w:proofErr w:type="gramStart"/>
      <w:r w:rsidRPr="00DE3957">
        <w:rPr>
          <w:sz w:val="28"/>
          <w:szCs w:val="28"/>
          <w:shd w:val="clear" w:color="auto" w:fill="FFFFFF"/>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DE3957">
        <w:rPr>
          <w:sz w:val="28"/>
          <w:szCs w:val="28"/>
          <w:shd w:val="clear" w:color="auto" w:fill="FFFFFF"/>
        </w:rPr>
        <w:t xml:space="preserve"> в границах зоны чрезвычайной ситуации, предусмотренного </w:t>
      </w:r>
      <w:hyperlink r:id="rId10" w:anchor="dst45" w:history="1">
        <w:r w:rsidRPr="00DE3957">
          <w:rPr>
            <w:rStyle w:val="a6"/>
            <w:color w:val="auto"/>
            <w:sz w:val="28"/>
            <w:szCs w:val="28"/>
            <w:shd w:val="clear" w:color="auto" w:fill="FFFFFF"/>
          </w:rPr>
          <w:t>пунктом 42</w:t>
        </w:r>
      </w:hyperlink>
      <w:r w:rsidRPr="00DE3957">
        <w:rPr>
          <w:sz w:val="28"/>
          <w:szCs w:val="28"/>
          <w:shd w:val="clear" w:color="auto" w:fill="FFFFFF"/>
        </w:rPr>
        <w:t xml:space="preserve"> Положения, </w:t>
      </w:r>
      <w:r w:rsidRPr="00DE3957">
        <w:rPr>
          <w:sz w:val="28"/>
          <w:szCs w:val="28"/>
        </w:rPr>
        <w:t>утвержденного Постановлением Правительства Российской Федерации от 28 января 2006 года № 47</w:t>
      </w:r>
      <w:r w:rsidRPr="00DE3957">
        <w:rPr>
          <w:sz w:val="28"/>
          <w:szCs w:val="28"/>
          <w:shd w:val="clear" w:color="auto" w:fill="FFFFFF"/>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E3957" w:rsidRPr="00DE3957" w:rsidRDefault="00DE3957" w:rsidP="00DE3957">
      <w:pPr>
        <w:numPr>
          <w:ilvl w:val="1"/>
          <w:numId w:val="1"/>
        </w:numPr>
        <w:ind w:left="0" w:firstLine="709"/>
        <w:contextualSpacing/>
        <w:jc w:val="both"/>
        <w:rPr>
          <w:sz w:val="28"/>
          <w:szCs w:val="28"/>
        </w:rPr>
      </w:pPr>
      <w:proofErr w:type="gramStart"/>
      <w:r w:rsidRPr="00DE3957">
        <w:rPr>
          <w:sz w:val="28"/>
          <w:szCs w:val="28"/>
        </w:rPr>
        <w:t xml:space="preserve">Комиссия имеет полномочия по оценке и обследованию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ar7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DE3957">
          <w:rPr>
            <w:sz w:val="28"/>
            <w:szCs w:val="28"/>
          </w:rPr>
          <w:t>пунктом 7(1)</w:t>
        </w:r>
      </w:hyperlink>
      <w:r w:rsidRPr="00DE3957">
        <w:rPr>
          <w:sz w:val="28"/>
          <w:szCs w:val="28"/>
        </w:rPr>
        <w:t xml:space="preserve"> Положения, утвержденного Постановлением Правительства Российской Федерации от 28 января 2006 года № 47, в целях признанию помещения жилым помещением, жилого помещения непригодным для проживания, многоквартирного дома аварийным и подлежащим</w:t>
      </w:r>
      <w:proofErr w:type="gramEnd"/>
      <w:r w:rsidRPr="00DE3957">
        <w:rPr>
          <w:sz w:val="28"/>
          <w:szCs w:val="28"/>
        </w:rPr>
        <w:t xml:space="preserve"> сносу или реконструкции.</w:t>
      </w:r>
    </w:p>
    <w:p w:rsidR="00DE3957" w:rsidRPr="00DE3957" w:rsidRDefault="00DE3957" w:rsidP="00DE3957">
      <w:pPr>
        <w:ind w:firstLine="709"/>
        <w:contextualSpacing/>
        <w:jc w:val="both"/>
        <w:rPr>
          <w:sz w:val="28"/>
          <w:szCs w:val="28"/>
        </w:rPr>
      </w:pPr>
      <w:r w:rsidRPr="00DE3957">
        <w:rPr>
          <w:sz w:val="28"/>
          <w:szCs w:val="28"/>
        </w:rPr>
        <w:t>В случае</w:t>
      </w:r>
      <w:proofErr w:type="gramStart"/>
      <w:r w:rsidRPr="00DE3957">
        <w:rPr>
          <w:sz w:val="28"/>
          <w:szCs w:val="28"/>
        </w:rPr>
        <w:t>,</w:t>
      </w:r>
      <w:proofErr w:type="gramEnd"/>
      <w:r w:rsidRPr="00DE3957">
        <w:rPr>
          <w:sz w:val="28"/>
          <w:szCs w:val="28"/>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w:t>
      </w:r>
      <w:r w:rsidRPr="00DE3957">
        <w:rPr>
          <w:sz w:val="28"/>
          <w:szCs w:val="28"/>
        </w:rPr>
        <w:lastRenderedPageBreak/>
        <w:t xml:space="preserve">предусмотренном </w:t>
      </w:r>
      <w:hyperlink r:id="rId11" w:history="1">
        <w:r w:rsidRPr="00DE3957">
          <w:rPr>
            <w:sz w:val="28"/>
            <w:szCs w:val="28"/>
          </w:rPr>
          <w:t>Положение</w:t>
        </w:r>
      </w:hyperlink>
      <w:proofErr w:type="gramStart"/>
      <w:r w:rsidRPr="00DE3957">
        <w:rPr>
          <w:sz w:val="28"/>
          <w:szCs w:val="28"/>
        </w:rPr>
        <w:t>м</w:t>
      </w:r>
      <w:proofErr w:type="gramEnd"/>
      <w:r w:rsidRPr="00DE3957">
        <w:rPr>
          <w:sz w:val="28"/>
          <w:szCs w:val="28"/>
        </w:rPr>
        <w:t>, утвержденным Постановлением Правительства Российской Федерации от 28 января 2006 года № 47.</w:t>
      </w:r>
    </w:p>
    <w:p w:rsidR="00DE3957" w:rsidRPr="00DE3957" w:rsidRDefault="00DE3957" w:rsidP="00DE3957">
      <w:pPr>
        <w:ind w:firstLine="709"/>
        <w:contextualSpacing/>
        <w:jc w:val="both"/>
        <w:rPr>
          <w:sz w:val="28"/>
          <w:szCs w:val="28"/>
          <w:lang w:bidi="ru-RU"/>
        </w:rPr>
      </w:pPr>
      <w:r w:rsidRPr="00DE3957">
        <w:rPr>
          <w:sz w:val="28"/>
          <w:szCs w:val="28"/>
          <w:lang w:bidi="ru-RU"/>
        </w:rPr>
        <w:t>При наличии обращения собственника помещения Комиссия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w:t>
      </w:r>
    </w:p>
    <w:p w:rsidR="00DE3957" w:rsidRPr="00DE3957" w:rsidRDefault="00DE3957" w:rsidP="00DE3957">
      <w:pPr>
        <w:numPr>
          <w:ilvl w:val="1"/>
          <w:numId w:val="1"/>
        </w:numPr>
        <w:ind w:left="0" w:firstLine="709"/>
        <w:contextualSpacing/>
        <w:jc w:val="both"/>
        <w:rPr>
          <w:sz w:val="28"/>
          <w:szCs w:val="28"/>
        </w:rPr>
      </w:pPr>
      <w:r w:rsidRPr="00DE3957">
        <w:rPr>
          <w:sz w:val="28"/>
          <w:szCs w:val="28"/>
          <w:lang w:bidi="ru-RU"/>
        </w:rPr>
        <w:t>Организационное обеспечение деятельности Комиссии возлагается на (наименование соответствующего подразделения) Администрации (наименование муниципального образования) Республики Башкортостан.</w:t>
      </w:r>
    </w:p>
    <w:p w:rsidR="00DE3957" w:rsidRPr="00DE3957" w:rsidRDefault="00DE3957" w:rsidP="00DE3957">
      <w:pPr>
        <w:ind w:firstLine="709"/>
        <w:contextualSpacing/>
        <w:jc w:val="both"/>
        <w:rPr>
          <w:sz w:val="28"/>
          <w:szCs w:val="28"/>
        </w:rPr>
      </w:pPr>
    </w:p>
    <w:p w:rsidR="00DE3957" w:rsidRPr="00DE3957" w:rsidRDefault="00DE3957" w:rsidP="00DE3957">
      <w:pPr>
        <w:numPr>
          <w:ilvl w:val="0"/>
          <w:numId w:val="1"/>
        </w:numPr>
        <w:ind w:left="0" w:firstLine="709"/>
        <w:contextualSpacing/>
        <w:jc w:val="center"/>
        <w:rPr>
          <w:sz w:val="28"/>
          <w:szCs w:val="28"/>
        </w:rPr>
      </w:pPr>
      <w:r w:rsidRPr="00DE3957">
        <w:rPr>
          <w:sz w:val="28"/>
          <w:szCs w:val="28"/>
        </w:rPr>
        <w:t>Сфера деятельности Комиссии</w:t>
      </w:r>
    </w:p>
    <w:p w:rsidR="00DE3957" w:rsidRPr="00DE3957" w:rsidRDefault="00DE3957" w:rsidP="00DE3957">
      <w:pPr>
        <w:ind w:firstLine="709"/>
        <w:jc w:val="center"/>
        <w:rPr>
          <w:sz w:val="28"/>
          <w:szCs w:val="28"/>
        </w:rPr>
      </w:pPr>
    </w:p>
    <w:p w:rsidR="00DE3957" w:rsidRPr="00DE3957" w:rsidRDefault="00DE3957" w:rsidP="00DE3957">
      <w:pPr>
        <w:numPr>
          <w:ilvl w:val="1"/>
          <w:numId w:val="1"/>
        </w:numPr>
        <w:ind w:left="0" w:firstLine="709"/>
        <w:contextualSpacing/>
        <w:jc w:val="both"/>
        <w:rPr>
          <w:sz w:val="28"/>
          <w:szCs w:val="28"/>
        </w:rPr>
      </w:pPr>
      <w:proofErr w:type="gramStart"/>
      <w:r w:rsidRPr="00DE3957">
        <w:rPr>
          <w:sz w:val="28"/>
          <w:szCs w:val="28"/>
        </w:rPr>
        <w:t xml:space="preserve">Основными задачами Комиссии являются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 установленным в </w:t>
      </w:r>
      <w:hyperlink r:id="rId12" w:history="1">
        <w:r w:rsidRPr="00DE3957">
          <w:rPr>
            <w:sz w:val="28"/>
            <w:szCs w:val="28"/>
          </w:rPr>
          <w:t>Положении</w:t>
        </w:r>
      </w:hyperlink>
      <w:r w:rsidRPr="00DE3957">
        <w:rPr>
          <w:sz w:val="28"/>
          <w:szCs w:val="28"/>
        </w:rPr>
        <w:t>, утвержденном Постановлением Правительства Российской Федерации от 28 января 2006 года № 47.</w:t>
      </w:r>
      <w:proofErr w:type="gramEnd"/>
    </w:p>
    <w:p w:rsidR="00DE3957" w:rsidRPr="00DE3957" w:rsidRDefault="00DE3957" w:rsidP="00DE3957">
      <w:pPr>
        <w:numPr>
          <w:ilvl w:val="1"/>
          <w:numId w:val="1"/>
        </w:numPr>
        <w:ind w:left="0" w:firstLine="709"/>
        <w:contextualSpacing/>
        <w:jc w:val="both"/>
        <w:rPr>
          <w:sz w:val="28"/>
          <w:szCs w:val="28"/>
        </w:rPr>
      </w:pPr>
      <w:proofErr w:type="gramStart"/>
      <w:r w:rsidRPr="00DE3957">
        <w:rPr>
          <w:sz w:val="28"/>
          <w:szCs w:val="28"/>
        </w:rPr>
        <w:t xml:space="preserve">Комиссия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3" w:history="1">
        <w:r w:rsidRPr="00DE3957">
          <w:rPr>
            <w:sz w:val="28"/>
            <w:szCs w:val="28"/>
          </w:rPr>
          <w:t>постановлением</w:t>
        </w:r>
      </w:hyperlink>
      <w:r w:rsidRPr="00DE3957">
        <w:rPr>
          <w:sz w:val="28"/>
          <w:szCs w:val="28"/>
        </w:rPr>
        <w:t xml:space="preserve"> Правительства Российской Федерации от 21 августа </w:t>
      </w:r>
      <w:smartTag w:uri="urn:schemas-microsoft-com:office:smarttags" w:element="metricconverter">
        <w:smartTagPr>
          <w:attr w:name="ProductID" w:val="2019 г"/>
        </w:smartTagPr>
        <w:r w:rsidRPr="00DE3957">
          <w:rPr>
            <w:sz w:val="28"/>
            <w:szCs w:val="28"/>
          </w:rPr>
          <w:t>2019 г</w:t>
        </w:r>
      </w:smartTag>
      <w:r w:rsidRPr="00DE3957">
        <w:rPr>
          <w:sz w:val="28"/>
          <w:szCs w:val="28"/>
        </w:rPr>
        <w:t>. № 1082 "Об утверждении Правил проведения экспертизы</w:t>
      </w:r>
      <w:proofErr w:type="gramEnd"/>
      <w:r w:rsidR="005C51E0">
        <w:rPr>
          <w:sz w:val="28"/>
          <w:szCs w:val="28"/>
        </w:rPr>
        <w:t xml:space="preserve"> </w:t>
      </w:r>
      <w:proofErr w:type="gramStart"/>
      <w:r w:rsidRPr="00DE3957">
        <w:rPr>
          <w:sz w:val="28"/>
          <w:szCs w:val="28"/>
        </w:rPr>
        <w:t>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w:t>
      </w:r>
      <w:proofErr w:type="gramEnd"/>
      <w:r w:rsidR="005C51E0">
        <w:rPr>
          <w:sz w:val="28"/>
          <w:szCs w:val="28"/>
        </w:rPr>
        <w:t xml:space="preserve"> </w:t>
      </w:r>
      <w:proofErr w:type="gramStart"/>
      <w:r w:rsidRPr="00DE3957">
        <w:rPr>
          <w:sz w:val="28"/>
          <w:szCs w:val="28"/>
        </w:rPr>
        <w:t>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w:t>
      </w:r>
      <w:proofErr w:type="gramEnd"/>
      <w:r w:rsidRPr="00DE3957">
        <w:rPr>
          <w:sz w:val="28"/>
          <w:szCs w:val="28"/>
        </w:rPr>
        <w:t xml:space="preserve">,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проводит оценку </w:t>
      </w:r>
      <w:r w:rsidRPr="00DE3957">
        <w:rPr>
          <w:sz w:val="28"/>
          <w:szCs w:val="28"/>
        </w:rPr>
        <w:lastRenderedPageBreak/>
        <w:t xml:space="preserve">соответствия помещения установленным в Положении, утвержденном Постановлением Правительства Российской Федерации от 28 января 2006 года № 47, требованиям и оформляет заключение в порядке, предусмотренном </w:t>
      </w:r>
      <w:hyperlink w:anchor="Par199"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DE3957">
          <w:rPr>
            <w:sz w:val="28"/>
            <w:szCs w:val="28"/>
          </w:rPr>
          <w:t>пунктом 47</w:t>
        </w:r>
      </w:hyperlink>
      <w:hyperlink r:id="rId14" w:history="1">
        <w:proofErr w:type="gramStart"/>
        <w:r w:rsidRPr="00DE3957">
          <w:rPr>
            <w:sz w:val="28"/>
            <w:szCs w:val="28"/>
          </w:rPr>
          <w:t>Положени</w:t>
        </w:r>
      </w:hyperlink>
      <w:r w:rsidRPr="00DE3957">
        <w:rPr>
          <w:sz w:val="28"/>
          <w:szCs w:val="28"/>
        </w:rPr>
        <w:t>я</w:t>
      </w:r>
      <w:proofErr w:type="gramEnd"/>
      <w:r w:rsidRPr="00DE3957">
        <w:rPr>
          <w:sz w:val="28"/>
          <w:szCs w:val="28"/>
        </w:rPr>
        <w:t>, утвержденного Постановлением Правительства Российской Федерации от 28 января 2006 года № 47.</w:t>
      </w:r>
    </w:p>
    <w:p w:rsidR="00DE3957" w:rsidRPr="00DE3957" w:rsidRDefault="00DE3957" w:rsidP="00DE3957">
      <w:pPr>
        <w:numPr>
          <w:ilvl w:val="1"/>
          <w:numId w:val="1"/>
        </w:numPr>
        <w:ind w:left="0" w:firstLine="709"/>
        <w:contextualSpacing/>
        <w:jc w:val="both"/>
        <w:rPr>
          <w:sz w:val="28"/>
          <w:szCs w:val="28"/>
        </w:rPr>
      </w:pPr>
      <w:r w:rsidRPr="00DE3957">
        <w:rPr>
          <w:sz w:val="28"/>
          <w:szCs w:val="28"/>
        </w:rPr>
        <w:t>Комиссия:</w:t>
      </w:r>
    </w:p>
    <w:p w:rsidR="00DE3957" w:rsidRPr="00DE3957" w:rsidRDefault="00DE3957" w:rsidP="00DE3957">
      <w:pPr>
        <w:numPr>
          <w:ilvl w:val="0"/>
          <w:numId w:val="4"/>
        </w:numPr>
        <w:ind w:left="0" w:firstLine="709"/>
        <w:contextualSpacing/>
        <w:jc w:val="both"/>
        <w:rPr>
          <w:sz w:val="28"/>
          <w:szCs w:val="28"/>
        </w:rPr>
      </w:pPr>
      <w:r w:rsidRPr="00DE3957">
        <w:rPr>
          <w:sz w:val="28"/>
          <w:szCs w:val="28"/>
        </w:rPr>
        <w:t>осуществляет прием и рассмотрение заявления и прилагаемых к нему обосновывающих документов, а также иных документов, предусмотренных пунктом 2.2. настоящего Положения;</w:t>
      </w:r>
    </w:p>
    <w:p w:rsidR="00DE3957" w:rsidRPr="00DE3957" w:rsidRDefault="00DE3957" w:rsidP="00DE3957">
      <w:pPr>
        <w:numPr>
          <w:ilvl w:val="0"/>
          <w:numId w:val="4"/>
        </w:numPr>
        <w:ind w:left="0" w:firstLine="709"/>
        <w:contextualSpacing/>
        <w:jc w:val="both"/>
        <w:rPr>
          <w:sz w:val="28"/>
          <w:szCs w:val="28"/>
        </w:rPr>
      </w:pPr>
      <w:proofErr w:type="gramStart"/>
      <w:r w:rsidRPr="00DE3957">
        <w:rPr>
          <w:sz w:val="28"/>
          <w:szCs w:val="28"/>
        </w:rPr>
        <w:t xml:space="preserve">определяет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DE3957">
        <w:rPr>
          <w:sz w:val="28"/>
          <w:szCs w:val="28"/>
        </w:rPr>
        <w:t>саморегулируемой</w:t>
      </w:r>
      <w:proofErr w:type="spellEnd"/>
      <w:r w:rsidRPr="00DE3957">
        <w:rPr>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w:t>
      </w:r>
      <w:r w:rsidRPr="00DE3957">
        <w:rPr>
          <w:sz w:val="28"/>
          <w:szCs w:val="28"/>
          <w:lang w:bidi="ru-RU"/>
        </w:rPr>
        <w:t>–</w:t>
      </w:r>
      <w:r w:rsidRPr="00DE3957">
        <w:rPr>
          <w:sz w:val="28"/>
          <w:szCs w:val="28"/>
        </w:rPr>
        <w:t xml:space="preserve">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005C51E0">
        <w:rPr>
          <w:sz w:val="28"/>
          <w:szCs w:val="28"/>
        </w:rPr>
        <w:t xml:space="preserve"> </w:t>
      </w:r>
      <w:proofErr w:type="gramStart"/>
      <w:r w:rsidRPr="00DE3957">
        <w:rPr>
          <w:sz w:val="28"/>
          <w:szCs w:val="28"/>
        </w:rPr>
        <w:t>признании</w:t>
      </w:r>
      <w:proofErr w:type="gramEnd"/>
      <w:r w:rsidRPr="00DE3957">
        <w:rPr>
          <w:sz w:val="28"/>
          <w:szCs w:val="28"/>
        </w:rPr>
        <w:t xml:space="preserve"> жилого помещения соответствующим (не соответствующим) требованиям, установленным Положением, утвержденным Постановлением Правительства Российской Федерации от 28 января 2006 года № 47;</w:t>
      </w:r>
    </w:p>
    <w:p w:rsidR="00DE3957" w:rsidRPr="00DE3957" w:rsidRDefault="00DE3957" w:rsidP="00DE3957">
      <w:pPr>
        <w:numPr>
          <w:ilvl w:val="0"/>
          <w:numId w:val="4"/>
        </w:numPr>
        <w:ind w:left="0" w:firstLine="709"/>
        <w:contextualSpacing/>
        <w:jc w:val="both"/>
        <w:rPr>
          <w:sz w:val="28"/>
          <w:szCs w:val="28"/>
        </w:rPr>
      </w:pPr>
      <w:r w:rsidRPr="00DE3957">
        <w:rPr>
          <w:sz w:val="28"/>
          <w:szCs w:val="28"/>
        </w:rPr>
        <w:t>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и получает в установленном порядке необходимые для осуществления деятельности Комиссии материалы, документы и информацию;</w:t>
      </w:r>
    </w:p>
    <w:p w:rsidR="00DE3957" w:rsidRPr="00DE3957" w:rsidRDefault="00DE3957" w:rsidP="00DE3957">
      <w:pPr>
        <w:numPr>
          <w:ilvl w:val="0"/>
          <w:numId w:val="4"/>
        </w:numPr>
        <w:ind w:left="0" w:firstLine="709"/>
        <w:contextualSpacing/>
        <w:jc w:val="both"/>
        <w:rPr>
          <w:sz w:val="28"/>
          <w:szCs w:val="28"/>
        </w:rPr>
      </w:pPr>
      <w:r w:rsidRPr="00DE3957">
        <w:rPr>
          <w:sz w:val="28"/>
          <w:szCs w:val="28"/>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E3957" w:rsidRPr="00DE3957" w:rsidRDefault="00DE3957" w:rsidP="00DE3957">
      <w:pPr>
        <w:numPr>
          <w:ilvl w:val="0"/>
          <w:numId w:val="4"/>
        </w:numPr>
        <w:ind w:left="0" w:firstLine="709"/>
        <w:contextualSpacing/>
        <w:jc w:val="both"/>
        <w:rPr>
          <w:sz w:val="28"/>
          <w:szCs w:val="28"/>
        </w:rPr>
      </w:pPr>
      <w:r w:rsidRPr="00DE3957">
        <w:rPr>
          <w:sz w:val="28"/>
          <w:szCs w:val="28"/>
        </w:rPr>
        <w:t>назначает дополнительные обследования и испытания, результаты которых приобщаются к документам, ранее представленным на рассмотрение Комиссии;</w:t>
      </w:r>
    </w:p>
    <w:p w:rsidR="00DE3957" w:rsidRPr="00DE3957" w:rsidRDefault="00DE3957" w:rsidP="00DE3957">
      <w:pPr>
        <w:numPr>
          <w:ilvl w:val="0"/>
          <w:numId w:val="4"/>
        </w:numPr>
        <w:ind w:left="0" w:firstLine="709"/>
        <w:contextualSpacing/>
        <w:jc w:val="both"/>
        <w:rPr>
          <w:sz w:val="28"/>
          <w:szCs w:val="28"/>
        </w:rPr>
      </w:pPr>
      <w:r w:rsidRPr="00DE3957">
        <w:rPr>
          <w:sz w:val="28"/>
          <w:szCs w:val="28"/>
        </w:rPr>
        <w:t>осуществляет работу по оценке пригодности (непригодности) жилых помещений для постоянного проживания;</w:t>
      </w:r>
    </w:p>
    <w:p w:rsidR="00DE3957" w:rsidRPr="00DE3957" w:rsidRDefault="00DE3957" w:rsidP="00DE3957">
      <w:pPr>
        <w:numPr>
          <w:ilvl w:val="0"/>
          <w:numId w:val="4"/>
        </w:numPr>
        <w:ind w:left="0" w:firstLine="709"/>
        <w:contextualSpacing/>
        <w:jc w:val="both"/>
        <w:rPr>
          <w:sz w:val="28"/>
          <w:szCs w:val="28"/>
        </w:rPr>
      </w:pPr>
      <w:r w:rsidRPr="00DE3957">
        <w:rPr>
          <w:sz w:val="28"/>
          <w:szCs w:val="28"/>
        </w:rPr>
        <w:t>составляет заключения в порядке, предусмотренном пунктом 47 Положения, утвержденного Постановлением Правительства Российской Федерации от 28 января 2006 года № 47;</w:t>
      </w:r>
    </w:p>
    <w:p w:rsidR="00DE3957" w:rsidRPr="00DE3957" w:rsidRDefault="00DE3957" w:rsidP="00DE3957">
      <w:pPr>
        <w:numPr>
          <w:ilvl w:val="0"/>
          <w:numId w:val="4"/>
        </w:numPr>
        <w:ind w:left="0" w:firstLine="709"/>
        <w:contextualSpacing/>
        <w:jc w:val="both"/>
        <w:rPr>
          <w:sz w:val="28"/>
          <w:szCs w:val="28"/>
        </w:rPr>
      </w:pPr>
      <w:r w:rsidRPr="00DE3957">
        <w:rPr>
          <w:sz w:val="28"/>
          <w:szCs w:val="28"/>
        </w:rPr>
        <w:t>составляет акт обследования помещения (в случае принятия Комиссией решения о необходимости проведения обследования) и на основании выводов и рекомендаций, указанных в акте, составляет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E3957">
        <w:rPr>
          <w:sz w:val="28"/>
          <w:szCs w:val="28"/>
        </w:rPr>
        <w:t>и</w:t>
      </w:r>
      <w:proofErr w:type="gramEnd"/>
      <w:r w:rsidRPr="00DE3957">
        <w:rPr>
          <w:sz w:val="28"/>
          <w:szCs w:val="28"/>
        </w:rPr>
        <w:t xml:space="preserve"> специализированной организации, проводящей обследование;</w:t>
      </w:r>
    </w:p>
    <w:p w:rsidR="00DE3957" w:rsidRPr="00DE3957" w:rsidRDefault="00DE3957" w:rsidP="00DE3957">
      <w:pPr>
        <w:numPr>
          <w:ilvl w:val="0"/>
          <w:numId w:val="4"/>
        </w:numPr>
        <w:ind w:left="0" w:firstLine="709"/>
        <w:contextualSpacing/>
        <w:jc w:val="both"/>
        <w:rPr>
          <w:sz w:val="28"/>
          <w:szCs w:val="28"/>
        </w:rPr>
      </w:pPr>
      <w:r w:rsidRPr="00DE3957">
        <w:rPr>
          <w:sz w:val="28"/>
          <w:szCs w:val="28"/>
        </w:rPr>
        <w:lastRenderedPageBreak/>
        <w:t xml:space="preserve">осуществляет передачу в соответствующий федеральный орган исполнительной власти, орган местного самоуправления Республики Башкортостан заключения Комиссии для подготовки проекта решения по итогам работы Комиссии; </w:t>
      </w:r>
    </w:p>
    <w:p w:rsidR="00DE3957" w:rsidRPr="00DE3957" w:rsidRDefault="00DE3957" w:rsidP="00DE3957">
      <w:pPr>
        <w:numPr>
          <w:ilvl w:val="0"/>
          <w:numId w:val="4"/>
        </w:numPr>
        <w:ind w:left="0" w:firstLine="709"/>
        <w:contextualSpacing/>
        <w:jc w:val="both"/>
        <w:rPr>
          <w:sz w:val="28"/>
          <w:szCs w:val="28"/>
        </w:rPr>
      </w:pPr>
      <w:r w:rsidRPr="00DE3957">
        <w:rPr>
          <w:sz w:val="28"/>
          <w:szCs w:val="28"/>
        </w:rPr>
        <w:t>передает по одному экземпляру решения заявителю и собственнику жилого помещения (третий экземпляр остается в деле, сформированном Комиссией).</w:t>
      </w:r>
    </w:p>
    <w:p w:rsidR="00DE3957" w:rsidRPr="00DE3957" w:rsidRDefault="00DE3957" w:rsidP="00DE3957">
      <w:pPr>
        <w:ind w:firstLine="709"/>
        <w:contextualSpacing/>
        <w:jc w:val="both"/>
        <w:rPr>
          <w:sz w:val="28"/>
          <w:szCs w:val="28"/>
        </w:rPr>
      </w:pPr>
    </w:p>
    <w:p w:rsidR="00DE3957" w:rsidRPr="00DE3957" w:rsidRDefault="00DE3957" w:rsidP="00DE3957">
      <w:pPr>
        <w:numPr>
          <w:ilvl w:val="0"/>
          <w:numId w:val="1"/>
        </w:numPr>
        <w:ind w:left="0" w:firstLine="709"/>
        <w:contextualSpacing/>
        <w:jc w:val="center"/>
        <w:rPr>
          <w:sz w:val="28"/>
          <w:szCs w:val="28"/>
        </w:rPr>
      </w:pPr>
      <w:r w:rsidRPr="00DE3957">
        <w:rPr>
          <w:sz w:val="28"/>
          <w:szCs w:val="28"/>
        </w:rPr>
        <w:t>Организация деятельности Комиссии</w:t>
      </w:r>
    </w:p>
    <w:p w:rsidR="00DE3957" w:rsidRPr="00DE3957" w:rsidRDefault="00DE3957" w:rsidP="00DE3957">
      <w:pPr>
        <w:ind w:firstLine="709"/>
        <w:contextualSpacing/>
        <w:rPr>
          <w:sz w:val="28"/>
          <w:szCs w:val="28"/>
        </w:rPr>
      </w:pP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 xml:space="preserve">Комиссия организует свою деятельность в соответствии с </w:t>
      </w:r>
      <w:hyperlink r:id="rId15" w:history="1">
        <w:r w:rsidRPr="00DE3957">
          <w:rPr>
            <w:sz w:val="28"/>
            <w:szCs w:val="28"/>
          </w:rPr>
          <w:t>Положением</w:t>
        </w:r>
      </w:hyperlink>
      <w:r w:rsidRPr="00DE3957">
        <w:rPr>
          <w:sz w:val="28"/>
          <w:szCs w:val="28"/>
        </w:rPr>
        <w:t>, утвержденным Постановлением Правительства Российской Федерации от 28 января 2006 года № 47.</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Заседания Комиссии проводятся по заявлениям (заключениям) заявителей.</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 xml:space="preserve">Заседания Комиссии ведет председатель Комиссии, а в его отсутствие </w:t>
      </w:r>
      <w:r w:rsidRPr="00DE3957">
        <w:rPr>
          <w:sz w:val="28"/>
          <w:szCs w:val="28"/>
          <w:lang w:bidi="ru-RU"/>
        </w:rPr>
        <w:t>–</w:t>
      </w:r>
      <w:r w:rsidRPr="00DE3957">
        <w:rPr>
          <w:sz w:val="28"/>
          <w:szCs w:val="28"/>
        </w:rPr>
        <w:t xml:space="preserve"> заместитель председателя Комиссии.</w:t>
      </w:r>
    </w:p>
    <w:p w:rsidR="00DE3957" w:rsidRPr="00DE3957" w:rsidRDefault="00DE3957" w:rsidP="00DE3957">
      <w:pPr>
        <w:tabs>
          <w:tab w:val="left" w:pos="709"/>
        </w:tabs>
        <w:ind w:firstLine="709"/>
        <w:contextualSpacing/>
        <w:jc w:val="both"/>
        <w:rPr>
          <w:sz w:val="28"/>
          <w:szCs w:val="28"/>
        </w:rPr>
      </w:pPr>
      <w:r w:rsidRPr="00DE3957">
        <w:rPr>
          <w:sz w:val="28"/>
          <w:szCs w:val="28"/>
        </w:rPr>
        <w:t>Председатель Комиссии:</w:t>
      </w:r>
    </w:p>
    <w:p w:rsidR="00DE3957" w:rsidRPr="00DE3957" w:rsidRDefault="00DE3957" w:rsidP="00DE3957">
      <w:pPr>
        <w:numPr>
          <w:ilvl w:val="0"/>
          <w:numId w:val="2"/>
        </w:numPr>
        <w:tabs>
          <w:tab w:val="left" w:pos="709"/>
        </w:tabs>
        <w:ind w:left="0" w:firstLine="709"/>
        <w:contextualSpacing/>
        <w:jc w:val="both"/>
        <w:rPr>
          <w:sz w:val="28"/>
          <w:szCs w:val="28"/>
        </w:rPr>
      </w:pPr>
      <w:r w:rsidRPr="00DE3957">
        <w:rPr>
          <w:sz w:val="28"/>
          <w:szCs w:val="28"/>
        </w:rPr>
        <w:t>осуществляет общее руководство Комиссией;</w:t>
      </w:r>
    </w:p>
    <w:p w:rsidR="00DE3957" w:rsidRPr="00DE3957" w:rsidRDefault="00DE3957" w:rsidP="00DE3957">
      <w:pPr>
        <w:numPr>
          <w:ilvl w:val="0"/>
          <w:numId w:val="2"/>
        </w:numPr>
        <w:tabs>
          <w:tab w:val="left" w:pos="709"/>
        </w:tabs>
        <w:ind w:left="0" w:firstLine="709"/>
        <w:contextualSpacing/>
        <w:jc w:val="both"/>
        <w:rPr>
          <w:sz w:val="28"/>
          <w:szCs w:val="28"/>
        </w:rPr>
      </w:pPr>
      <w:r w:rsidRPr="00DE3957">
        <w:rPr>
          <w:sz w:val="28"/>
          <w:szCs w:val="28"/>
        </w:rPr>
        <w:t>определяет дату и время проведения заседаний Комиссии;</w:t>
      </w:r>
    </w:p>
    <w:p w:rsidR="00DE3957" w:rsidRPr="00DE3957" w:rsidRDefault="00DE3957" w:rsidP="00DE3957">
      <w:pPr>
        <w:numPr>
          <w:ilvl w:val="0"/>
          <w:numId w:val="2"/>
        </w:numPr>
        <w:tabs>
          <w:tab w:val="left" w:pos="709"/>
        </w:tabs>
        <w:ind w:left="0" w:firstLine="709"/>
        <w:contextualSpacing/>
        <w:jc w:val="both"/>
        <w:rPr>
          <w:sz w:val="28"/>
          <w:szCs w:val="28"/>
        </w:rPr>
      </w:pPr>
      <w:r w:rsidRPr="00DE3957">
        <w:rPr>
          <w:sz w:val="28"/>
          <w:szCs w:val="28"/>
        </w:rPr>
        <w:t>утверждает повестку дня заседаний Комиссии;</w:t>
      </w:r>
    </w:p>
    <w:p w:rsidR="00DE3957" w:rsidRPr="00DE3957" w:rsidRDefault="00DE3957" w:rsidP="00DE3957">
      <w:pPr>
        <w:numPr>
          <w:ilvl w:val="0"/>
          <w:numId w:val="2"/>
        </w:numPr>
        <w:tabs>
          <w:tab w:val="left" w:pos="709"/>
        </w:tabs>
        <w:ind w:left="0" w:firstLine="709"/>
        <w:contextualSpacing/>
        <w:jc w:val="both"/>
        <w:rPr>
          <w:sz w:val="28"/>
          <w:szCs w:val="28"/>
        </w:rPr>
      </w:pPr>
      <w:r w:rsidRPr="00DE3957">
        <w:rPr>
          <w:sz w:val="28"/>
          <w:szCs w:val="28"/>
        </w:rPr>
        <w:t>формулирует вопросы для принятия решений и внесения в протокол, ставит их на голосование.</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Секретарь Комиссии:</w:t>
      </w:r>
    </w:p>
    <w:p w:rsidR="00DE3957" w:rsidRPr="00DE3957" w:rsidRDefault="00DE3957" w:rsidP="00DE3957">
      <w:pPr>
        <w:numPr>
          <w:ilvl w:val="0"/>
          <w:numId w:val="6"/>
        </w:numPr>
        <w:tabs>
          <w:tab w:val="left" w:pos="709"/>
          <w:tab w:val="left" w:pos="1134"/>
        </w:tabs>
        <w:ind w:left="0" w:firstLine="709"/>
        <w:contextualSpacing/>
        <w:jc w:val="both"/>
        <w:rPr>
          <w:sz w:val="28"/>
          <w:szCs w:val="28"/>
        </w:rPr>
      </w:pPr>
      <w:r w:rsidRPr="00DE3957">
        <w:rPr>
          <w:sz w:val="28"/>
          <w:szCs w:val="28"/>
        </w:rPr>
        <w:t>координирует работу по организационному обеспечению деятельности Комиссии;</w:t>
      </w:r>
    </w:p>
    <w:p w:rsidR="00DE3957" w:rsidRPr="00DE3957" w:rsidRDefault="00DE3957" w:rsidP="00DE3957">
      <w:pPr>
        <w:numPr>
          <w:ilvl w:val="0"/>
          <w:numId w:val="5"/>
        </w:numPr>
        <w:tabs>
          <w:tab w:val="left" w:pos="709"/>
        </w:tabs>
        <w:ind w:left="0" w:firstLine="709"/>
        <w:contextualSpacing/>
        <w:jc w:val="both"/>
        <w:rPr>
          <w:sz w:val="28"/>
          <w:szCs w:val="28"/>
        </w:rPr>
      </w:pPr>
      <w:r w:rsidRPr="00DE3957">
        <w:rPr>
          <w:sz w:val="28"/>
          <w:szCs w:val="28"/>
        </w:rPr>
        <w:t>организует оповещение членов Комиссии и приглашенных о предстоящих заседаниях, а также их регистрацию;</w:t>
      </w:r>
    </w:p>
    <w:p w:rsidR="00DE3957" w:rsidRPr="00DE3957" w:rsidRDefault="00DE3957" w:rsidP="00DE3957">
      <w:pPr>
        <w:numPr>
          <w:ilvl w:val="0"/>
          <w:numId w:val="5"/>
        </w:numPr>
        <w:tabs>
          <w:tab w:val="left" w:pos="709"/>
        </w:tabs>
        <w:ind w:left="0" w:firstLine="709"/>
        <w:contextualSpacing/>
        <w:jc w:val="both"/>
        <w:rPr>
          <w:sz w:val="28"/>
          <w:szCs w:val="28"/>
        </w:rPr>
      </w:pPr>
      <w:r w:rsidRPr="00DE3957">
        <w:rPr>
          <w:sz w:val="28"/>
          <w:szCs w:val="28"/>
        </w:rPr>
        <w:t>организует подготовку материалов к заседаниям и обеспечивает ими председателя и членов Комиссии;</w:t>
      </w:r>
    </w:p>
    <w:p w:rsidR="00DE3957" w:rsidRPr="00DE3957" w:rsidRDefault="00DE3957" w:rsidP="00DE3957">
      <w:pPr>
        <w:numPr>
          <w:ilvl w:val="0"/>
          <w:numId w:val="5"/>
        </w:numPr>
        <w:tabs>
          <w:tab w:val="left" w:pos="709"/>
        </w:tabs>
        <w:ind w:left="0" w:firstLine="709"/>
        <w:contextualSpacing/>
        <w:jc w:val="both"/>
        <w:rPr>
          <w:sz w:val="28"/>
          <w:szCs w:val="28"/>
        </w:rPr>
      </w:pPr>
      <w:r w:rsidRPr="00DE3957">
        <w:rPr>
          <w:sz w:val="28"/>
          <w:szCs w:val="28"/>
        </w:rPr>
        <w:t>осуществляет организационное обеспечение ведения и протоколирования заседаний Комиссии;</w:t>
      </w:r>
    </w:p>
    <w:p w:rsidR="00DE3957" w:rsidRPr="00DE3957" w:rsidRDefault="00DE3957" w:rsidP="00DE3957">
      <w:pPr>
        <w:numPr>
          <w:ilvl w:val="0"/>
          <w:numId w:val="5"/>
        </w:numPr>
        <w:tabs>
          <w:tab w:val="left" w:pos="709"/>
        </w:tabs>
        <w:ind w:left="0" w:firstLine="709"/>
        <w:contextualSpacing/>
        <w:jc w:val="both"/>
        <w:rPr>
          <w:sz w:val="28"/>
          <w:szCs w:val="28"/>
        </w:rPr>
      </w:pPr>
      <w:r w:rsidRPr="00DE3957">
        <w:rPr>
          <w:sz w:val="28"/>
          <w:szCs w:val="28"/>
        </w:rPr>
        <w:t>обеспечивает оформление и рассылку протоколов заседаний Комиссий и выписок из них;</w:t>
      </w:r>
    </w:p>
    <w:p w:rsidR="00DE3957" w:rsidRPr="00DE3957" w:rsidRDefault="00DE3957" w:rsidP="00DE3957">
      <w:pPr>
        <w:numPr>
          <w:ilvl w:val="0"/>
          <w:numId w:val="5"/>
        </w:numPr>
        <w:tabs>
          <w:tab w:val="left" w:pos="709"/>
        </w:tabs>
        <w:ind w:left="0" w:firstLine="709"/>
        <w:contextualSpacing/>
        <w:jc w:val="both"/>
        <w:rPr>
          <w:sz w:val="28"/>
          <w:szCs w:val="28"/>
        </w:rPr>
      </w:pPr>
      <w:r w:rsidRPr="00DE3957">
        <w:rPr>
          <w:sz w:val="28"/>
          <w:szCs w:val="28"/>
        </w:rPr>
        <w:t>отвечает за ведение, сохранность и архивирование документации Комиссии.</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w:t>
      </w:r>
    </w:p>
    <w:p w:rsidR="00DE3957" w:rsidRPr="00DE3957" w:rsidRDefault="00DE3957" w:rsidP="00DE3957">
      <w:pPr>
        <w:tabs>
          <w:tab w:val="left" w:pos="709"/>
        </w:tabs>
        <w:ind w:firstLine="709"/>
        <w:jc w:val="both"/>
        <w:rPr>
          <w:sz w:val="28"/>
          <w:szCs w:val="28"/>
        </w:rPr>
      </w:pPr>
      <w:r w:rsidRPr="00DE3957">
        <w:rPr>
          <w:sz w:val="28"/>
          <w:szCs w:val="28"/>
        </w:rPr>
        <w:t>Решение о проведении заседания принимается председателем Комиссии в течение 5 дней со дня направления ему материалов.</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Справочные материалы к заседанию Комиссии рассылаются членам Комиссии не позднее, чем за 5 дней до даты проведения заседания.</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 xml:space="preserve">Собственник жилого помещения (уполномоченное им лицо), за исключением органов и (или) организаций, указанных в </w:t>
      </w:r>
      <w:hyperlink r:id="rId16" w:history="1">
        <w:r w:rsidRPr="00DE3957">
          <w:rPr>
            <w:sz w:val="28"/>
            <w:szCs w:val="28"/>
          </w:rPr>
          <w:t>абзаце втором</w:t>
        </w:r>
      </w:hyperlink>
      <w:r w:rsidR="00E60D6A">
        <w:rPr>
          <w:sz w:val="28"/>
          <w:szCs w:val="28"/>
        </w:rPr>
        <w:t xml:space="preserve"> </w:t>
      </w:r>
      <w:hyperlink r:id="rId17" w:history="1">
        <w:r w:rsidRPr="00DE3957">
          <w:rPr>
            <w:sz w:val="28"/>
            <w:szCs w:val="28"/>
          </w:rPr>
          <w:t>пункта 7</w:t>
        </w:r>
      </w:hyperlink>
      <w:r w:rsidRPr="00DE3957">
        <w:rPr>
          <w:sz w:val="28"/>
          <w:szCs w:val="28"/>
        </w:rPr>
        <w:t xml:space="preserve"> </w:t>
      </w:r>
      <w:r w:rsidRPr="00DE3957">
        <w:rPr>
          <w:sz w:val="28"/>
          <w:szCs w:val="28"/>
        </w:rPr>
        <w:lastRenderedPageBreak/>
        <w:t xml:space="preserve">Положения, утвержденного Постановлением Правительства Российской Федерации от 28 января 2006 года № 47, привлекается к работе в Комиссии с правом совещательного голоса и не </w:t>
      </w:r>
      <w:proofErr w:type="gramStart"/>
      <w:r w:rsidRPr="00DE3957">
        <w:rPr>
          <w:sz w:val="28"/>
          <w:szCs w:val="28"/>
        </w:rPr>
        <w:t>позднее</w:t>
      </w:r>
      <w:proofErr w:type="gramEnd"/>
      <w:r w:rsidRPr="00DE3957">
        <w:rPr>
          <w:sz w:val="28"/>
          <w:szCs w:val="28"/>
        </w:rPr>
        <w:t xml:space="preserve"> чем за три рабочих дня до заседания Комиссии подлежит уведомлению в письменной форме о месте и времени проведения заседания.</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shd w:val="clear" w:color="auto" w:fill="FFFFFF"/>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DE3957">
        <w:rPr>
          <w:sz w:val="28"/>
          <w:szCs w:val="28"/>
          <w:shd w:val="clear" w:color="auto" w:fill="FFFFFF"/>
        </w:rPr>
        <w:t>позднее</w:t>
      </w:r>
      <w:proofErr w:type="gramEnd"/>
      <w:r w:rsidRPr="00DE3957">
        <w:rPr>
          <w:sz w:val="28"/>
          <w:szCs w:val="28"/>
          <w:shd w:val="clear" w:color="auto" w:fill="FFFFFF"/>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DE3957">
        <w:rPr>
          <w:sz w:val="28"/>
          <w:szCs w:val="28"/>
          <w:shd w:val="clear" w:color="auto" w:fill="FFFFFF"/>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DE3957">
        <w:rPr>
          <w:sz w:val="28"/>
          <w:szCs w:val="28"/>
          <w:shd w:val="clear" w:color="auto" w:fill="FFFFFF"/>
        </w:rPr>
        <w:t xml:space="preserve"> сети «Интернет»</w:t>
      </w:r>
      <w:r w:rsidRPr="00DE3957">
        <w:rPr>
          <w:sz w:val="28"/>
          <w:szCs w:val="28"/>
        </w:rPr>
        <w:t>.</w:t>
      </w:r>
    </w:p>
    <w:p w:rsidR="00DE3957" w:rsidRPr="00DE3957" w:rsidRDefault="00DE3957" w:rsidP="00DE3957">
      <w:pPr>
        <w:tabs>
          <w:tab w:val="left" w:pos="2835"/>
        </w:tabs>
        <w:ind w:firstLine="709"/>
        <w:contextualSpacing/>
        <w:jc w:val="both"/>
        <w:rPr>
          <w:sz w:val="28"/>
          <w:szCs w:val="28"/>
        </w:rPr>
      </w:pPr>
      <w:r w:rsidRPr="00DE3957">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Члены Комиссии:</w:t>
      </w:r>
    </w:p>
    <w:p w:rsidR="00DE3957" w:rsidRPr="00DE3957" w:rsidRDefault="00DE3957" w:rsidP="00DE3957">
      <w:pPr>
        <w:numPr>
          <w:ilvl w:val="0"/>
          <w:numId w:val="3"/>
        </w:numPr>
        <w:tabs>
          <w:tab w:val="left" w:pos="709"/>
        </w:tabs>
        <w:ind w:left="0" w:firstLine="709"/>
        <w:contextualSpacing/>
        <w:jc w:val="both"/>
        <w:rPr>
          <w:sz w:val="28"/>
          <w:szCs w:val="28"/>
        </w:rPr>
      </w:pPr>
      <w:r w:rsidRPr="00DE3957">
        <w:rPr>
          <w:sz w:val="28"/>
          <w:szCs w:val="28"/>
        </w:rPr>
        <w:t>участвуют в заседаниях лично без права передачи своих полномочий другим лицам;</w:t>
      </w:r>
    </w:p>
    <w:p w:rsidR="00DE3957" w:rsidRPr="00DE3957" w:rsidRDefault="00DE3957" w:rsidP="00DE3957">
      <w:pPr>
        <w:numPr>
          <w:ilvl w:val="0"/>
          <w:numId w:val="3"/>
        </w:numPr>
        <w:tabs>
          <w:tab w:val="left" w:pos="709"/>
        </w:tabs>
        <w:ind w:left="0" w:firstLine="709"/>
        <w:contextualSpacing/>
        <w:jc w:val="both"/>
        <w:rPr>
          <w:sz w:val="28"/>
          <w:szCs w:val="28"/>
        </w:rPr>
      </w:pPr>
      <w:r w:rsidRPr="00DE3957">
        <w:rPr>
          <w:sz w:val="28"/>
          <w:szCs w:val="28"/>
        </w:rPr>
        <w:t>вносят предложения в повестку дня заседания Комиссии;</w:t>
      </w:r>
    </w:p>
    <w:p w:rsidR="00DE3957" w:rsidRPr="00DE3957" w:rsidRDefault="00DE3957" w:rsidP="00DE3957">
      <w:pPr>
        <w:numPr>
          <w:ilvl w:val="0"/>
          <w:numId w:val="3"/>
        </w:numPr>
        <w:tabs>
          <w:tab w:val="left" w:pos="709"/>
        </w:tabs>
        <w:ind w:left="0" w:firstLine="709"/>
        <w:contextualSpacing/>
        <w:jc w:val="both"/>
        <w:rPr>
          <w:sz w:val="28"/>
          <w:szCs w:val="28"/>
        </w:rPr>
      </w:pPr>
      <w:r w:rsidRPr="00DE3957">
        <w:rPr>
          <w:sz w:val="28"/>
          <w:szCs w:val="28"/>
        </w:rPr>
        <w:t>выполняют поручения председателя Комиссии;</w:t>
      </w:r>
    </w:p>
    <w:p w:rsidR="00DE3957" w:rsidRPr="00DE3957" w:rsidRDefault="00DE3957" w:rsidP="00DE3957">
      <w:pPr>
        <w:numPr>
          <w:ilvl w:val="0"/>
          <w:numId w:val="3"/>
        </w:numPr>
        <w:tabs>
          <w:tab w:val="left" w:pos="709"/>
        </w:tabs>
        <w:ind w:left="0" w:firstLine="709"/>
        <w:contextualSpacing/>
        <w:jc w:val="both"/>
        <w:rPr>
          <w:sz w:val="28"/>
          <w:szCs w:val="28"/>
        </w:rPr>
      </w:pPr>
      <w:r w:rsidRPr="00DE3957">
        <w:rPr>
          <w:sz w:val="28"/>
          <w:szCs w:val="28"/>
        </w:rPr>
        <w:t xml:space="preserve">участвуют в заседаниях Комиссии, а в случае невозможности присутствия на заседании Комиссии заблаговременно представляют </w:t>
      </w:r>
      <w:proofErr w:type="gramStart"/>
      <w:r w:rsidRPr="00DE3957">
        <w:rPr>
          <w:sz w:val="28"/>
          <w:szCs w:val="28"/>
        </w:rPr>
        <w:t>секретарю</w:t>
      </w:r>
      <w:proofErr w:type="gramEnd"/>
      <w:r w:rsidRPr="00DE3957">
        <w:rPr>
          <w:sz w:val="28"/>
          <w:szCs w:val="28"/>
        </w:rPr>
        <w:t xml:space="preserve"> Комиссии свое мнение по рассматриваемым вопросам в письменной форме, которое приобщается к заключению Комиссии.</w:t>
      </w:r>
    </w:p>
    <w:p w:rsidR="00DE3957" w:rsidRPr="00DE3957" w:rsidRDefault="00DE3957" w:rsidP="00DE3957">
      <w:pPr>
        <w:tabs>
          <w:tab w:val="left" w:pos="709"/>
        </w:tabs>
        <w:ind w:firstLine="709"/>
        <w:jc w:val="both"/>
        <w:rPr>
          <w:sz w:val="28"/>
          <w:szCs w:val="28"/>
        </w:rPr>
      </w:pPr>
      <w:r w:rsidRPr="00DE3957">
        <w:rPr>
          <w:sz w:val="28"/>
          <w:szCs w:val="28"/>
        </w:rPr>
        <w:t>Для своевременной подготовки предложений по поступившим обращениям, относящимся к сфере деятельности Комиссии, Комиссией могут создаваться рабочие группы.</w:t>
      </w:r>
    </w:p>
    <w:p w:rsidR="00DE3957" w:rsidRPr="00DE3957" w:rsidRDefault="00DE3957" w:rsidP="00DE3957">
      <w:pPr>
        <w:numPr>
          <w:ilvl w:val="1"/>
          <w:numId w:val="1"/>
        </w:numPr>
        <w:tabs>
          <w:tab w:val="left" w:pos="709"/>
        </w:tabs>
        <w:ind w:left="0" w:firstLine="709"/>
        <w:contextualSpacing/>
        <w:jc w:val="both"/>
        <w:rPr>
          <w:sz w:val="28"/>
          <w:szCs w:val="28"/>
        </w:rPr>
      </w:pPr>
      <w:proofErr w:type="gramStart"/>
      <w:r w:rsidRPr="00DE3957">
        <w:rPr>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ar151"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DE3957">
          <w:rPr>
            <w:sz w:val="28"/>
            <w:szCs w:val="28"/>
          </w:rPr>
          <w:t>пунктом 42</w:t>
        </w:r>
      </w:hyperlink>
      <w:r w:rsidRPr="00DE3957">
        <w:rPr>
          <w:sz w:val="28"/>
          <w:szCs w:val="28"/>
        </w:rPr>
        <w:t xml:space="preserve"> Положения, утвержденного Постановлением Правительства Российской Федерации от 28 января 2006 года № 47, </w:t>
      </w:r>
      <w:r w:rsidRPr="00DE3957">
        <w:rPr>
          <w:spacing w:val="2"/>
          <w:sz w:val="28"/>
          <w:szCs w:val="28"/>
        </w:rPr>
        <w:t>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w:t>
      </w:r>
      <w:proofErr w:type="gramEnd"/>
      <w:r w:rsidRPr="00DE3957">
        <w:rPr>
          <w:spacing w:val="2"/>
          <w:sz w:val="28"/>
          <w:szCs w:val="28"/>
        </w:rPr>
        <w:t xml:space="preserve"> и при этом не включено в сводный перечень объектов (жилых помещений) - в течение 20 календарных дней </w:t>
      </w:r>
      <w:proofErr w:type="gramStart"/>
      <w:r w:rsidRPr="00DE3957">
        <w:rPr>
          <w:spacing w:val="2"/>
          <w:sz w:val="28"/>
          <w:szCs w:val="28"/>
        </w:rPr>
        <w:t>с даты регистрации</w:t>
      </w:r>
      <w:proofErr w:type="gramEnd"/>
      <w:r w:rsidRPr="00DE3957">
        <w:rPr>
          <w:spacing w:val="2"/>
          <w:sz w:val="28"/>
          <w:szCs w:val="28"/>
        </w:rPr>
        <w:t xml:space="preserve"> и принимает решение (в виде заключения), либо </w:t>
      </w:r>
      <w:r w:rsidRPr="00DE3957">
        <w:rPr>
          <w:spacing w:val="2"/>
          <w:sz w:val="28"/>
          <w:szCs w:val="28"/>
        </w:rPr>
        <w:lastRenderedPageBreak/>
        <w:t>решение о проведении дополнительного обследования оцениваемого помещения</w:t>
      </w:r>
      <w:r w:rsidRPr="00DE3957">
        <w:rPr>
          <w:sz w:val="28"/>
          <w:szCs w:val="28"/>
        </w:rPr>
        <w:t>.</w:t>
      </w:r>
    </w:p>
    <w:p w:rsidR="00DE3957" w:rsidRPr="00DE3957" w:rsidRDefault="00DE3957" w:rsidP="00DE3957">
      <w:pPr>
        <w:tabs>
          <w:tab w:val="left" w:pos="851"/>
        </w:tabs>
        <w:ind w:firstLine="709"/>
        <w:contextualSpacing/>
        <w:jc w:val="both"/>
        <w:rPr>
          <w:sz w:val="28"/>
          <w:szCs w:val="28"/>
        </w:rPr>
      </w:pPr>
      <w:r w:rsidRPr="00DE3957">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E3957" w:rsidRPr="00DE3957" w:rsidRDefault="00DE3957" w:rsidP="00DE3957">
      <w:pPr>
        <w:tabs>
          <w:tab w:val="left" w:pos="851"/>
        </w:tabs>
        <w:ind w:firstLine="709"/>
        <w:contextualSpacing/>
        <w:jc w:val="both"/>
        <w:rPr>
          <w:sz w:val="28"/>
          <w:szCs w:val="28"/>
        </w:rPr>
      </w:pPr>
      <w:proofErr w:type="gramStart"/>
      <w:r w:rsidRPr="00DE3957">
        <w:rPr>
          <w:sz w:val="28"/>
          <w:szCs w:val="28"/>
        </w:rPr>
        <w:t xml:space="preserve">В случае непредставления заявителем документов, предусмотренных </w:t>
      </w:r>
      <w:hyperlink w:anchor="Par168"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DE3957">
          <w:rPr>
            <w:sz w:val="28"/>
            <w:szCs w:val="28"/>
          </w:rPr>
          <w:t>пунктом 45</w:t>
        </w:r>
      </w:hyperlink>
      <w:r w:rsidRPr="00DE3957">
        <w:rPr>
          <w:sz w:val="28"/>
          <w:szCs w:val="28"/>
        </w:rPr>
        <w:t xml:space="preserve"> Положения, утвержденного Постановлением Правительства Российской Федерации от 28 января 2006 года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w:t>
      </w:r>
      <w:proofErr w:type="gramEnd"/>
      <w:r w:rsidRPr="00DE3957">
        <w:rPr>
          <w:sz w:val="28"/>
          <w:szCs w:val="28"/>
        </w:rPr>
        <w:t xml:space="preserve">, предусмотренного </w:t>
      </w:r>
      <w:hyperlink w:anchor="Par194" w:tooltip="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дней с даты регистрации и принимает решение (" w:history="1">
        <w:r w:rsidRPr="00DE3957">
          <w:rPr>
            <w:sz w:val="28"/>
            <w:szCs w:val="28"/>
          </w:rPr>
          <w:t>абзацем первым</w:t>
        </w:r>
      </w:hyperlink>
      <w:r w:rsidRPr="00DE3957">
        <w:rPr>
          <w:sz w:val="28"/>
          <w:szCs w:val="28"/>
        </w:rPr>
        <w:t xml:space="preserve"> настоящего пункта.</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 xml:space="preserve">Решение принимается большинством голосов членов Комиссии и оформляется в виде заключения по форме согласно приложению № 1 к Положению, утвержденному Постановлением Правительства Российской Федерации от 28 января 2006 года № 47 (далее </w:t>
      </w:r>
      <w:r w:rsidRPr="00DE3957">
        <w:rPr>
          <w:sz w:val="28"/>
          <w:szCs w:val="28"/>
          <w:lang w:bidi="ru-RU"/>
        </w:rPr>
        <w:t>–</w:t>
      </w:r>
      <w:r w:rsidRPr="00DE3957">
        <w:rPr>
          <w:sz w:val="28"/>
          <w:szCs w:val="28"/>
        </w:rPr>
        <w:t xml:space="preserve"> заключение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w:t>
      </w:r>
    </w:p>
    <w:p w:rsidR="00DE3957" w:rsidRPr="00DE3957" w:rsidRDefault="00DE3957" w:rsidP="00DE3957">
      <w:pPr>
        <w:tabs>
          <w:tab w:val="left" w:pos="851"/>
        </w:tabs>
        <w:ind w:firstLine="709"/>
        <w:contextualSpacing/>
        <w:jc w:val="both"/>
        <w:rPr>
          <w:sz w:val="28"/>
          <w:szCs w:val="28"/>
        </w:rPr>
      </w:pPr>
      <w:r w:rsidRPr="00DE3957">
        <w:rPr>
          <w:sz w:val="28"/>
          <w:szCs w:val="28"/>
        </w:rPr>
        <w:t>Член Комиссии, не согласный с принятым решением, имеет право в письменном виде изложить свое особое мнение и представить его в день заседания секретарю Комиссии. Особое мнение члена Комиссии прикладывается к материалам по рассматриваемым вопросам.</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 xml:space="preserve">Два экземпляра заключения Комиссии в 3-дневный срок направляются Комиссией в соответствующий федеральный орган исполнительной власти, Администрацию </w:t>
      </w:r>
      <w:r w:rsidR="00E60D6A">
        <w:rPr>
          <w:sz w:val="28"/>
          <w:szCs w:val="28"/>
          <w:lang w:bidi="ru-RU"/>
        </w:rPr>
        <w:t>сельского поселения Енгалышевский сельсовет муниципального района Чишминский район</w:t>
      </w:r>
      <w:r w:rsidR="00E60D6A" w:rsidRPr="00DE3957">
        <w:rPr>
          <w:sz w:val="28"/>
          <w:szCs w:val="28"/>
        </w:rPr>
        <w:t xml:space="preserve"> </w:t>
      </w:r>
      <w:r w:rsidRPr="00DE3957">
        <w:rPr>
          <w:sz w:val="28"/>
          <w:szCs w:val="28"/>
        </w:rPr>
        <w:t>Республики Башкортостан.</w:t>
      </w:r>
    </w:p>
    <w:p w:rsidR="00DE3957" w:rsidRPr="00DE3957" w:rsidRDefault="00DE3957" w:rsidP="00DE3957">
      <w:pPr>
        <w:tabs>
          <w:tab w:val="left" w:pos="709"/>
        </w:tabs>
        <w:ind w:firstLine="709"/>
        <w:jc w:val="both"/>
        <w:rPr>
          <w:sz w:val="28"/>
          <w:szCs w:val="28"/>
        </w:rPr>
      </w:pPr>
      <w:r w:rsidRPr="00DE3957">
        <w:rPr>
          <w:sz w:val="28"/>
          <w:szCs w:val="28"/>
        </w:rPr>
        <w:t xml:space="preserve">В случае обследования помещения Комиссия составляет в трех экземплярах </w:t>
      </w:r>
      <w:hyperlink r:id="rId18" w:history="1">
        <w:r w:rsidRPr="00DE3957">
          <w:rPr>
            <w:sz w:val="28"/>
            <w:szCs w:val="28"/>
          </w:rPr>
          <w:t>акт</w:t>
        </w:r>
      </w:hyperlink>
      <w:r w:rsidRPr="00DE3957">
        <w:rPr>
          <w:sz w:val="28"/>
          <w:szCs w:val="28"/>
        </w:rPr>
        <w:t xml:space="preserve"> обследования помещения по форме согласно приложению № 2 к Положению, утвержденному Постановлением Правительства Российской Федерации от 28 января 2006 года № 47.</w:t>
      </w:r>
    </w:p>
    <w:p w:rsidR="00DE3957" w:rsidRPr="00DE3957" w:rsidRDefault="00DE3957" w:rsidP="00DE3957">
      <w:pPr>
        <w:numPr>
          <w:ilvl w:val="1"/>
          <w:numId w:val="1"/>
        </w:numPr>
        <w:tabs>
          <w:tab w:val="left" w:pos="709"/>
        </w:tabs>
        <w:ind w:left="0" w:firstLine="709"/>
        <w:contextualSpacing/>
        <w:jc w:val="both"/>
        <w:rPr>
          <w:sz w:val="28"/>
          <w:szCs w:val="28"/>
        </w:rPr>
      </w:pPr>
      <w:r w:rsidRPr="00DE3957">
        <w:rPr>
          <w:sz w:val="28"/>
          <w:szCs w:val="28"/>
        </w:rPr>
        <w:t xml:space="preserve">Распоряжение Администрации </w:t>
      </w:r>
      <w:r w:rsidR="00E60D6A">
        <w:rPr>
          <w:sz w:val="28"/>
          <w:szCs w:val="28"/>
          <w:lang w:bidi="ru-RU"/>
        </w:rPr>
        <w:t>сельского поселения Енгалышевский сельсовет муниципального района Чишминский район</w:t>
      </w:r>
      <w:r w:rsidR="00E60D6A" w:rsidRPr="00DE3957">
        <w:rPr>
          <w:sz w:val="28"/>
          <w:szCs w:val="28"/>
        </w:rPr>
        <w:t xml:space="preserve"> </w:t>
      </w:r>
      <w:r w:rsidRPr="00DE3957">
        <w:rPr>
          <w:sz w:val="28"/>
          <w:szCs w:val="28"/>
        </w:rPr>
        <w:t>Республики Башкортостан, заключение Комиссии могут быть обжалованы заинтересованными лицами в судебном порядке.</w:t>
      </w:r>
    </w:p>
    <w:p w:rsidR="000E5B72" w:rsidRPr="00DE3957" w:rsidRDefault="000E5B72">
      <w:pPr>
        <w:rPr>
          <w:sz w:val="28"/>
          <w:szCs w:val="28"/>
        </w:rPr>
      </w:pPr>
    </w:p>
    <w:sectPr w:rsidR="000E5B72" w:rsidRPr="00DE3957" w:rsidSect="00FA22F1">
      <w:headerReference w:type="even" r:id="rId19"/>
      <w:headerReference w:type="default" r:id="rId20"/>
      <w:pgSz w:w="11906" w:h="16838"/>
      <w:pgMar w:top="851" w:right="567"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E60D6A" w:rsidP="00FA22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70729" w:rsidRDefault="00E60D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E60D6A" w:rsidP="00FA22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70729" w:rsidRDefault="00E60D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CC35E3"/>
    <w:multiLevelType w:val="multilevel"/>
    <w:tmpl w:val="4458771E"/>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3">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957"/>
    <w:rsid w:val="000E5B72"/>
    <w:rsid w:val="005C51E0"/>
    <w:rsid w:val="00DE3957"/>
    <w:rsid w:val="00E60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1,Верхний колонтитул Знак Знак,Знак6 Знак Знак"/>
    <w:basedOn w:val="a"/>
    <w:link w:val="a4"/>
    <w:uiPriority w:val="99"/>
    <w:rsid w:val="00DE3957"/>
    <w:pPr>
      <w:tabs>
        <w:tab w:val="center" w:pos="4677"/>
        <w:tab w:val="right" w:pos="9355"/>
      </w:tabs>
    </w:pPr>
  </w:style>
  <w:style w:type="character" w:customStyle="1" w:styleId="a4">
    <w:name w:val="Верхний колонтитул Знак"/>
    <w:basedOn w:val="a0"/>
    <w:link w:val="a3"/>
    <w:rsid w:val="00DE3957"/>
    <w:rPr>
      <w:rFonts w:ascii="Times New Roman" w:eastAsia="Calibri" w:hAnsi="Times New Roman" w:cs="Times New Roman"/>
      <w:sz w:val="24"/>
      <w:szCs w:val="24"/>
      <w:lang w:eastAsia="ru-RU"/>
    </w:rPr>
  </w:style>
  <w:style w:type="character" w:styleId="a5">
    <w:name w:val="page number"/>
    <w:basedOn w:val="a0"/>
    <w:rsid w:val="00DE395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3957"/>
    <w:pPr>
      <w:spacing w:before="100" w:beforeAutospacing="1" w:after="100" w:afterAutospacing="1"/>
    </w:pPr>
    <w:rPr>
      <w:rFonts w:ascii="Tahoma" w:eastAsia="Times New Roman" w:hAnsi="Tahoma"/>
      <w:sz w:val="20"/>
      <w:szCs w:val="20"/>
      <w:lang w:val="en-US" w:eastAsia="en-US"/>
    </w:rPr>
  </w:style>
  <w:style w:type="character" w:styleId="a6">
    <w:name w:val="Hyperlink"/>
    <w:basedOn w:val="a0"/>
    <w:rsid w:val="00DE3957"/>
    <w:rPr>
      <w:color w:val="0000FF"/>
      <w:u w:val="single"/>
    </w:rPr>
  </w:style>
  <w:style w:type="character" w:customStyle="1" w:styleId="2">
    <w:name w:val="Верхний колонтитул Знак2"/>
    <w:aliases w:val="Знак Знак1,Знак Знак Знак,Верхний колонтитул Знак1 Знак,Верхний колонтитул Знак Знак Знак,Знак6 Знак Знак Знак"/>
    <w:basedOn w:val="a0"/>
    <w:uiPriority w:val="99"/>
    <w:locked/>
    <w:rsid w:val="005C51E0"/>
    <w:rPr>
      <w:rFonts w:ascii="Times New Roman" w:hAnsi="Times New Roman" w:cs="Times New Roman"/>
      <w:sz w:val="20"/>
      <w:szCs w:val="20"/>
      <w:lang w:val="en-US"/>
    </w:rPr>
  </w:style>
  <w:style w:type="paragraph" w:styleId="a7">
    <w:name w:val="Balloon Text"/>
    <w:basedOn w:val="a"/>
    <w:link w:val="a8"/>
    <w:uiPriority w:val="99"/>
    <w:semiHidden/>
    <w:unhideWhenUsed/>
    <w:rsid w:val="005C51E0"/>
    <w:rPr>
      <w:rFonts w:ascii="Tahoma" w:hAnsi="Tahoma" w:cs="Tahoma"/>
      <w:sz w:val="16"/>
      <w:szCs w:val="16"/>
    </w:rPr>
  </w:style>
  <w:style w:type="character" w:customStyle="1" w:styleId="a8">
    <w:name w:val="Текст выноски Знак"/>
    <w:basedOn w:val="a0"/>
    <w:link w:val="a7"/>
    <w:uiPriority w:val="99"/>
    <w:semiHidden/>
    <w:rsid w:val="005C51E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9196&amp;date=27.02.2020&amp;dst=100132&amp;fld=134" TargetMode="External"/><Relationship Id="rId13" Type="http://schemas.openxmlformats.org/officeDocument/2006/relationships/hyperlink" Target="https://login.consultant.ru/link/?req=doc&amp;base=RZR&amp;n=332586&amp;date=27.02.2020&amp;dst=100011&amp;fld=134" TargetMode="External"/><Relationship Id="rId18" Type="http://schemas.openxmlformats.org/officeDocument/2006/relationships/hyperlink" Target="https://login.consultant.ru/link/?req=doc&amp;base=RZR&amp;n=339196&amp;date=27.02.2020&amp;dst=100120&amp;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LAW140&amp;n=91161&amp;date=27.02.2020" TargetMode="External"/><Relationship Id="rId12" Type="http://schemas.openxmlformats.org/officeDocument/2006/relationships/hyperlink" Target="https://login.consultant.ru/link/?req=doc&amp;base=RZR&amp;n=339196&amp;date=27.02.2020&amp;dst=100132&amp;fld=134" TargetMode="External"/><Relationship Id="rId17" Type="http://schemas.openxmlformats.org/officeDocument/2006/relationships/hyperlink" Target="https://login.consultant.ru/link/?req=doc&amp;base=RZR&amp;n=339196&amp;date=27.02.2020&amp;dst=100150&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39196&amp;date=27.02.2020&amp;dst=100174&amp;fld=1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login.consultant.ru/link/?req=doc&amp;base=RZR&amp;n=2875&amp;date=27.02.2020" TargetMode="External"/><Relationship Id="rId11" Type="http://schemas.openxmlformats.org/officeDocument/2006/relationships/hyperlink" Target="https://login.consultant.ru/link/?req=doc&amp;base=RZR&amp;n=339196&amp;date=27.02.2020&amp;dst=100132&amp;fld=134" TargetMode="External"/><Relationship Id="rId5" Type="http://schemas.openxmlformats.org/officeDocument/2006/relationships/image" Target="media/image1.jpeg"/><Relationship Id="rId15" Type="http://schemas.openxmlformats.org/officeDocument/2006/relationships/hyperlink" Target="https://login.consultant.ru/link/?req=doc&amp;base=RZR&amp;n=339196&amp;date=27.02.2020&amp;dst=100132&amp;fld=134" TargetMode="External"/><Relationship Id="rId10" Type="http://schemas.openxmlformats.org/officeDocument/2006/relationships/hyperlink" Target="http://www.consultant.ru/document/cons_doc_LAW_359152/be1b19304843db02e0ff90cdd9d835c9de3e62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ZR&amp;n=339196&amp;date=27.02.2020&amp;dst=100132&amp;fld=134" TargetMode="External"/><Relationship Id="rId14" Type="http://schemas.openxmlformats.org/officeDocument/2006/relationships/hyperlink" Target="https://login.consultant.ru/link/?req=doc&amp;base=RZR&amp;n=339196&amp;date=27.02.2020&amp;dst=10013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2021-03-09T04:37:00Z</cp:lastPrinted>
  <dcterms:created xsi:type="dcterms:W3CDTF">2021-03-09T03:31:00Z</dcterms:created>
  <dcterms:modified xsi:type="dcterms:W3CDTF">2021-03-09T04:37:00Z</dcterms:modified>
</cp:coreProperties>
</file>