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9209C0" w:rsidTr="009209C0">
        <w:trPr>
          <w:trHeight w:val="1976"/>
          <w:jc w:val="center"/>
        </w:trPr>
        <w:tc>
          <w:tcPr>
            <w:tcW w:w="4416" w:type="dxa"/>
            <w:tcBorders>
              <w:top w:val="nil"/>
              <w:left w:val="nil"/>
              <w:bottom w:val="thickThinMediumGap" w:sz="24" w:space="0" w:color="auto"/>
              <w:right w:val="nil"/>
            </w:tcBorders>
            <w:vAlign w:val="center"/>
          </w:tcPr>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 xml:space="preserve">                                                                           </w:t>
            </w:r>
          </w:p>
          <w:p w:rsidR="009209C0" w:rsidRDefault="009209C0">
            <w:pPr>
              <w:spacing w:line="276" w:lineRule="auto"/>
              <w:jc w:val="center"/>
              <w:rPr>
                <w:rFonts w:ascii="Arial New Bash" w:hAnsi="Arial New Bash"/>
                <w:b/>
                <w:caps/>
                <w:spacing w:val="26"/>
                <w:sz w:val="16"/>
                <w:szCs w:val="16"/>
              </w:rPr>
            </w:pP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9209C0" w:rsidRDefault="009209C0">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9209C0" w:rsidRDefault="009209C0">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9209C0" w:rsidRDefault="009209C0">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9209C0" w:rsidRDefault="009209C0">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9209C0" w:rsidRDefault="009209C0">
            <w:pPr>
              <w:spacing w:line="276" w:lineRule="auto"/>
              <w:jc w:val="center"/>
              <w:rPr>
                <w:rFonts w:ascii="Arial New Bash" w:hAnsi="Arial New Bash"/>
                <w:b/>
                <w:caps/>
                <w:spacing w:val="26"/>
                <w:sz w:val="16"/>
                <w:szCs w:val="16"/>
              </w:rPr>
            </w:pPr>
          </w:p>
          <w:p w:rsidR="009209C0" w:rsidRDefault="009209C0">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9209C0" w:rsidRDefault="009209C0">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6280" cy="940435"/>
                  <wp:effectExtent l="1905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6280" cy="94043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9209C0" w:rsidRDefault="009209C0">
            <w:pPr>
              <w:spacing w:line="276" w:lineRule="auto"/>
              <w:jc w:val="center"/>
              <w:rPr>
                <w:rFonts w:ascii="Arial New Bash" w:hAnsi="Arial New Bash"/>
                <w:b/>
                <w:caps/>
                <w:spacing w:val="26"/>
                <w:sz w:val="16"/>
                <w:szCs w:val="16"/>
              </w:rPr>
            </w:pP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9209C0" w:rsidRDefault="009209C0">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9209C0" w:rsidRDefault="009209C0">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9209C0" w:rsidRDefault="009209C0">
            <w:pPr>
              <w:spacing w:line="276" w:lineRule="auto"/>
              <w:rPr>
                <w:sz w:val="16"/>
                <w:szCs w:val="16"/>
              </w:rPr>
            </w:pPr>
          </w:p>
        </w:tc>
      </w:tr>
    </w:tbl>
    <w:p w:rsidR="009209C0" w:rsidRDefault="009209C0" w:rsidP="009209C0">
      <w:pPr>
        <w:rPr>
          <w:b/>
          <w:sz w:val="28"/>
          <w:szCs w:val="28"/>
          <w:u w:val="single"/>
        </w:rPr>
      </w:pPr>
    </w:p>
    <w:tbl>
      <w:tblPr>
        <w:tblW w:w="9270" w:type="dxa"/>
        <w:tblLayout w:type="fixed"/>
        <w:tblLook w:val="04A0"/>
      </w:tblPr>
      <w:tblGrid>
        <w:gridCol w:w="3847"/>
        <w:gridCol w:w="2056"/>
        <w:gridCol w:w="3367"/>
      </w:tblGrid>
      <w:tr w:rsidR="009209C0" w:rsidTr="009209C0">
        <w:trPr>
          <w:trHeight w:val="1377"/>
        </w:trPr>
        <w:tc>
          <w:tcPr>
            <w:tcW w:w="3848" w:type="dxa"/>
            <w:hideMark/>
          </w:tcPr>
          <w:p w:rsidR="009209C0" w:rsidRDefault="009209C0">
            <w:pPr>
              <w:spacing w:line="276" w:lineRule="auto"/>
              <w:jc w:val="center"/>
              <w:rPr>
                <w:rFonts w:ascii="Arial New Bash" w:hAnsi="Arial New Bash"/>
                <w:caps/>
                <w:sz w:val="28"/>
                <w:szCs w:val="28"/>
              </w:rPr>
            </w:pPr>
            <w:proofErr w:type="gramStart"/>
            <w:r>
              <w:rPr>
                <w:rFonts w:ascii="Arial New Bash" w:hAnsi="Arial New Bash"/>
                <w:b/>
                <w:caps/>
                <w:sz w:val="28"/>
                <w:szCs w:val="28"/>
              </w:rPr>
              <w:t>[арар</w:t>
            </w:r>
            <w:proofErr w:type="gramEnd"/>
          </w:p>
          <w:p w:rsidR="009209C0" w:rsidRDefault="009209C0" w:rsidP="009209C0">
            <w:pPr>
              <w:pStyle w:val="a3"/>
              <w:tabs>
                <w:tab w:val="left" w:pos="708"/>
              </w:tabs>
              <w:spacing w:line="276" w:lineRule="auto"/>
              <w:rPr>
                <w:sz w:val="28"/>
                <w:szCs w:val="28"/>
                <w:lang w:val="ru-RU"/>
              </w:rPr>
            </w:pPr>
            <w:r>
              <w:rPr>
                <w:rFonts w:ascii="Arial" w:hAnsi="Arial"/>
                <w:sz w:val="28"/>
                <w:szCs w:val="28"/>
                <w:lang w:val="ru-RU"/>
              </w:rPr>
              <w:t xml:space="preserve">             </w:t>
            </w:r>
            <w:r>
              <w:rPr>
                <w:sz w:val="28"/>
                <w:szCs w:val="28"/>
                <w:lang w:val="ru-RU"/>
              </w:rPr>
              <w:t xml:space="preserve">24 ноябрь 2021 </w:t>
            </w:r>
            <w:proofErr w:type="spellStart"/>
            <w:r>
              <w:rPr>
                <w:sz w:val="28"/>
                <w:szCs w:val="28"/>
                <w:lang w:val="ru-RU"/>
              </w:rPr>
              <w:t>й</w:t>
            </w:r>
            <w:proofErr w:type="spellEnd"/>
            <w:r>
              <w:rPr>
                <w:sz w:val="28"/>
                <w:szCs w:val="28"/>
                <w:lang w:val="ru-RU"/>
              </w:rPr>
              <w:t>.</w:t>
            </w:r>
          </w:p>
        </w:tc>
        <w:tc>
          <w:tcPr>
            <w:tcW w:w="2057" w:type="dxa"/>
            <w:hideMark/>
          </w:tcPr>
          <w:p w:rsidR="009209C0" w:rsidRDefault="009209C0" w:rsidP="009209C0">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40</w:t>
            </w:r>
          </w:p>
        </w:tc>
        <w:tc>
          <w:tcPr>
            <w:tcW w:w="3368" w:type="dxa"/>
            <w:hideMark/>
          </w:tcPr>
          <w:p w:rsidR="009209C0" w:rsidRDefault="009209C0">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9209C0" w:rsidRDefault="009209C0" w:rsidP="009209C0">
            <w:pPr>
              <w:spacing w:line="276" w:lineRule="auto"/>
              <w:rPr>
                <w:sz w:val="28"/>
                <w:szCs w:val="28"/>
              </w:rPr>
            </w:pPr>
            <w:r>
              <w:rPr>
                <w:caps/>
                <w:sz w:val="28"/>
                <w:szCs w:val="28"/>
              </w:rPr>
              <w:t xml:space="preserve">         24</w:t>
            </w:r>
            <w:r>
              <w:rPr>
                <w:sz w:val="28"/>
                <w:szCs w:val="28"/>
              </w:rPr>
              <w:t xml:space="preserve"> ноября 2021 г. </w:t>
            </w:r>
          </w:p>
        </w:tc>
      </w:tr>
    </w:tbl>
    <w:p w:rsidR="009209C0" w:rsidRDefault="009209C0" w:rsidP="009209C0">
      <w:pPr>
        <w:pStyle w:val="a5"/>
        <w:jc w:val="center"/>
        <w:rPr>
          <w:sz w:val="28"/>
        </w:rPr>
      </w:pPr>
      <w:r>
        <w:rPr>
          <w:sz w:val="28"/>
        </w:rPr>
        <w:t xml:space="preserve">О внесении изменений и дополнений в Правила землепользования и застройки с. </w:t>
      </w:r>
      <w:proofErr w:type="spellStart"/>
      <w:r>
        <w:rPr>
          <w:sz w:val="28"/>
        </w:rPr>
        <w:t>Егалышево</w:t>
      </w:r>
      <w:proofErr w:type="spellEnd"/>
      <w:r>
        <w:rPr>
          <w:sz w:val="28"/>
        </w:rPr>
        <w:t xml:space="preserve">, с. </w:t>
      </w:r>
      <w:proofErr w:type="spellStart"/>
      <w:r>
        <w:rPr>
          <w:sz w:val="28"/>
        </w:rPr>
        <w:t>Балагушево</w:t>
      </w:r>
      <w:proofErr w:type="spellEnd"/>
      <w:r>
        <w:rPr>
          <w:sz w:val="28"/>
        </w:rPr>
        <w:t xml:space="preserve">, д. </w:t>
      </w:r>
      <w:proofErr w:type="gramStart"/>
      <w:r>
        <w:rPr>
          <w:sz w:val="28"/>
        </w:rPr>
        <w:t>Борискино</w:t>
      </w:r>
      <w:proofErr w:type="gramEnd"/>
      <w:r>
        <w:rPr>
          <w:sz w:val="28"/>
        </w:rPr>
        <w:t xml:space="preserve">, д. </w:t>
      </w:r>
      <w:proofErr w:type="spellStart"/>
      <w:r>
        <w:rPr>
          <w:sz w:val="28"/>
        </w:rPr>
        <w:t>Лентовка</w:t>
      </w:r>
      <w:proofErr w:type="spellEnd"/>
      <w:r>
        <w:rPr>
          <w:sz w:val="28"/>
        </w:rPr>
        <w:t xml:space="preserve">, д. </w:t>
      </w:r>
      <w:proofErr w:type="spellStart"/>
      <w:r>
        <w:rPr>
          <w:sz w:val="28"/>
        </w:rPr>
        <w:t>Сабурово</w:t>
      </w:r>
      <w:proofErr w:type="spellEnd"/>
      <w:r>
        <w:rPr>
          <w:sz w:val="28"/>
        </w:rPr>
        <w:t>, д. Семеновка сельского поселения Енгалышевский сельсовет муниципального района Чишминский район Республики Башкортостан, утвержденных Решением Совета сельского поселения Енгалышевский сельсовет муниципального района Чишминский район Республики Башкортостан от 03.09. 2018 года № 33</w:t>
      </w:r>
    </w:p>
    <w:p w:rsidR="009209C0" w:rsidRDefault="009209C0" w:rsidP="009209C0">
      <w:pPr>
        <w:pStyle w:val="a5"/>
        <w:jc w:val="center"/>
        <w:rPr>
          <w:b/>
          <w:sz w:val="28"/>
        </w:rPr>
      </w:pPr>
    </w:p>
    <w:p w:rsidR="009209C0" w:rsidRDefault="009209C0" w:rsidP="009209C0">
      <w:pPr>
        <w:pStyle w:val="a5"/>
        <w:jc w:val="center"/>
        <w:rPr>
          <w:b/>
          <w:sz w:val="28"/>
        </w:rPr>
      </w:pPr>
    </w:p>
    <w:p w:rsidR="009209C0" w:rsidRDefault="009209C0" w:rsidP="009209C0">
      <w:pPr>
        <w:pStyle w:val="a5"/>
        <w:tabs>
          <w:tab w:val="left" w:pos="851"/>
        </w:tabs>
        <w:ind w:firstLine="709"/>
        <w:jc w:val="both"/>
        <w:rPr>
          <w:sz w:val="28"/>
        </w:rPr>
      </w:pPr>
      <w:r>
        <w:rPr>
          <w:sz w:val="28"/>
        </w:rPr>
        <w:t xml:space="preserve"> В связи с изменениями в Градостроительном кодексе Российской Федерации, руководствуясь Уставом сельского поселения Енгалышевский сельсовет Муниципального района Чишминский район Республики Башкортостан, </w:t>
      </w:r>
    </w:p>
    <w:p w:rsidR="009209C0" w:rsidRDefault="009209C0" w:rsidP="009209C0">
      <w:pPr>
        <w:pStyle w:val="a5"/>
        <w:tabs>
          <w:tab w:val="left" w:pos="851"/>
        </w:tabs>
        <w:ind w:firstLine="709"/>
        <w:jc w:val="center"/>
        <w:rPr>
          <w:sz w:val="28"/>
        </w:rPr>
      </w:pPr>
      <w:r>
        <w:rPr>
          <w:b/>
          <w:sz w:val="28"/>
        </w:rPr>
        <w:t>Совет сельского поселения Енгалышевский сельсовет муниципального района Чишминский район Республики Башкортостан</w:t>
      </w:r>
    </w:p>
    <w:p w:rsidR="009209C0" w:rsidRDefault="009209C0" w:rsidP="009209C0">
      <w:pPr>
        <w:pStyle w:val="a5"/>
        <w:tabs>
          <w:tab w:val="left" w:pos="851"/>
        </w:tabs>
        <w:jc w:val="center"/>
        <w:rPr>
          <w:b/>
          <w:sz w:val="28"/>
        </w:rPr>
      </w:pPr>
      <w:r>
        <w:rPr>
          <w:b/>
          <w:sz w:val="28"/>
        </w:rPr>
        <w:t>РЕШИЛ:</w:t>
      </w:r>
    </w:p>
    <w:p w:rsidR="009209C0" w:rsidRDefault="009209C0" w:rsidP="009209C0">
      <w:pPr>
        <w:autoSpaceDE w:val="0"/>
        <w:autoSpaceDN w:val="0"/>
        <w:adjustRightInd w:val="0"/>
        <w:jc w:val="both"/>
        <w:rPr>
          <w:sz w:val="28"/>
          <w:szCs w:val="28"/>
        </w:rPr>
      </w:pPr>
      <w:r>
        <w:rPr>
          <w:sz w:val="28"/>
          <w:szCs w:val="28"/>
        </w:rPr>
        <w:t xml:space="preserve">          1. </w:t>
      </w:r>
      <w:proofErr w:type="gramStart"/>
      <w:r>
        <w:rPr>
          <w:sz w:val="28"/>
          <w:szCs w:val="28"/>
        </w:rPr>
        <w:t xml:space="preserve">Внести изменения и дополнения  в Правила землепользования и застройки с. Енгалышево, с. </w:t>
      </w:r>
      <w:proofErr w:type="spellStart"/>
      <w:r>
        <w:rPr>
          <w:sz w:val="28"/>
          <w:szCs w:val="28"/>
        </w:rPr>
        <w:t>Балагушево</w:t>
      </w:r>
      <w:proofErr w:type="spellEnd"/>
      <w:r>
        <w:rPr>
          <w:sz w:val="28"/>
          <w:szCs w:val="28"/>
        </w:rPr>
        <w:t xml:space="preserve">, д. Борискино,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xml:space="preserve">, д. Семеновка сельского поселения Енгалышевский сельсовет  муниципального района Чишминский район Республики Башкортостан, утвержденные решением Совета сельского поселения Енгалышевский сельсовет муниципального район Чишминский район Республики Башкортостан, утвержденные решением Совета сельского поселения Енгалышевский сельсовет муниципального района Чишминский район Республики Башкортостан от </w:t>
      </w:r>
      <w:r>
        <w:rPr>
          <w:sz w:val="28"/>
        </w:rPr>
        <w:t>03.09. 2018</w:t>
      </w:r>
      <w:proofErr w:type="gramEnd"/>
      <w:r>
        <w:rPr>
          <w:sz w:val="28"/>
        </w:rPr>
        <w:t xml:space="preserve"> года № 33</w:t>
      </w:r>
      <w:r>
        <w:rPr>
          <w:sz w:val="28"/>
          <w:szCs w:val="28"/>
        </w:rPr>
        <w:t>, а именно:</w:t>
      </w:r>
    </w:p>
    <w:p w:rsidR="009209C0" w:rsidRDefault="009209C0" w:rsidP="009209C0">
      <w:pPr>
        <w:rPr>
          <w:sz w:val="28"/>
          <w:szCs w:val="28"/>
        </w:rPr>
      </w:pPr>
      <w:r>
        <w:rPr>
          <w:sz w:val="28"/>
          <w:szCs w:val="28"/>
        </w:rPr>
        <w:t xml:space="preserve">          </w:t>
      </w:r>
    </w:p>
    <w:p w:rsidR="009209C0" w:rsidRDefault="009209C0" w:rsidP="009209C0">
      <w:pPr>
        <w:jc w:val="both"/>
        <w:rPr>
          <w:sz w:val="28"/>
          <w:szCs w:val="28"/>
        </w:rPr>
      </w:pPr>
      <w:r>
        <w:rPr>
          <w:sz w:val="28"/>
          <w:szCs w:val="28"/>
        </w:rPr>
        <w:t xml:space="preserve">      1.</w:t>
      </w:r>
      <w:r>
        <w:rPr>
          <w:b/>
          <w:sz w:val="28"/>
          <w:szCs w:val="28"/>
        </w:rPr>
        <w:t>1. В статью 1 внести следующие изменения</w:t>
      </w:r>
      <w:r>
        <w:rPr>
          <w:sz w:val="28"/>
          <w:szCs w:val="28"/>
        </w:rPr>
        <w:t>:</w:t>
      </w:r>
    </w:p>
    <w:p w:rsidR="009209C0" w:rsidRDefault="009209C0" w:rsidP="009209C0">
      <w:pPr>
        <w:jc w:val="both"/>
        <w:rPr>
          <w:sz w:val="28"/>
          <w:szCs w:val="28"/>
        </w:rPr>
      </w:pPr>
      <w:r>
        <w:rPr>
          <w:sz w:val="28"/>
          <w:szCs w:val="28"/>
        </w:rPr>
        <w:t xml:space="preserve">« </w:t>
      </w:r>
      <w:proofErr w:type="spellStart"/>
      <w:r>
        <w:rPr>
          <w:b/>
          <w:sz w:val="28"/>
          <w:szCs w:val="28"/>
        </w:rPr>
        <w:t>приаэродромная</w:t>
      </w:r>
      <w:proofErr w:type="spellEnd"/>
      <w:r>
        <w:rPr>
          <w:b/>
          <w:sz w:val="28"/>
          <w:szCs w:val="28"/>
        </w:rPr>
        <w:t xml:space="preserve"> территория</w:t>
      </w:r>
      <w:r>
        <w:rPr>
          <w:sz w:val="28"/>
          <w:szCs w:val="28"/>
        </w:rPr>
        <w:t>- это прилегающий к аэродрому участок земной или водной поверхности, в пределах которого устанавливается зона с особыми условиями территории»;</w:t>
      </w:r>
    </w:p>
    <w:p w:rsidR="009209C0" w:rsidRDefault="009209C0" w:rsidP="009209C0">
      <w:pPr>
        <w:jc w:val="both"/>
        <w:rPr>
          <w:sz w:val="28"/>
          <w:szCs w:val="28"/>
        </w:rPr>
      </w:pPr>
      <w:r>
        <w:rPr>
          <w:sz w:val="28"/>
          <w:szCs w:val="28"/>
        </w:rPr>
        <w:t>«</w:t>
      </w:r>
      <w:r>
        <w:rPr>
          <w:b/>
          <w:sz w:val="28"/>
          <w:szCs w:val="28"/>
        </w:rPr>
        <w:t xml:space="preserve">шестая </w:t>
      </w:r>
      <w:proofErr w:type="spellStart"/>
      <w:r>
        <w:rPr>
          <w:b/>
          <w:sz w:val="28"/>
          <w:szCs w:val="28"/>
        </w:rPr>
        <w:t>подзона</w:t>
      </w:r>
      <w:proofErr w:type="spellEnd"/>
      <w:r>
        <w:rPr>
          <w:sz w:val="28"/>
          <w:szCs w:val="28"/>
        </w:rPr>
        <w:t xml:space="preserve"> – </w:t>
      </w:r>
      <w:proofErr w:type="gramStart"/>
      <w:r>
        <w:rPr>
          <w:sz w:val="28"/>
          <w:szCs w:val="28"/>
        </w:rPr>
        <w:t>территория</w:t>
      </w:r>
      <w:proofErr w:type="gramEnd"/>
      <w:r>
        <w:rPr>
          <w:sz w:val="28"/>
          <w:szCs w:val="28"/>
        </w:rPr>
        <w:t xml:space="preserve"> на которой запрещается размещать объекты, способствующие привлечению и массовому скоплению птиц».</w:t>
      </w:r>
    </w:p>
    <w:p w:rsidR="009209C0" w:rsidRPr="009209C0" w:rsidRDefault="009209C0" w:rsidP="009209C0">
      <w:pPr>
        <w:jc w:val="both"/>
        <w:rPr>
          <w:sz w:val="28"/>
          <w:szCs w:val="28"/>
        </w:rPr>
      </w:pPr>
      <w:r>
        <w:rPr>
          <w:sz w:val="28"/>
          <w:szCs w:val="28"/>
        </w:rPr>
        <w:t xml:space="preserve">     </w:t>
      </w:r>
      <w:r w:rsidRPr="009209C0">
        <w:rPr>
          <w:sz w:val="28"/>
          <w:szCs w:val="28"/>
        </w:rPr>
        <w:t>1.2. подпункт 9 статьи 7 дополнить подпунктом»</w:t>
      </w:r>
    </w:p>
    <w:p w:rsidR="009209C0" w:rsidRPr="009209C0" w:rsidRDefault="009209C0" w:rsidP="009209C0">
      <w:pPr>
        <w:jc w:val="both"/>
        <w:rPr>
          <w:sz w:val="28"/>
          <w:szCs w:val="28"/>
        </w:rPr>
      </w:pPr>
      <w:r w:rsidRPr="009209C0">
        <w:rPr>
          <w:sz w:val="28"/>
          <w:szCs w:val="28"/>
        </w:rPr>
        <w:lastRenderedPageBreak/>
        <w:t xml:space="preserve">«шестая </w:t>
      </w:r>
      <w:proofErr w:type="spellStart"/>
      <w:r w:rsidRPr="009209C0">
        <w:rPr>
          <w:sz w:val="28"/>
          <w:szCs w:val="28"/>
        </w:rPr>
        <w:t>подзона</w:t>
      </w:r>
      <w:proofErr w:type="spellEnd"/>
      <w:r w:rsidRPr="009209C0">
        <w:rPr>
          <w:sz w:val="28"/>
          <w:szCs w:val="28"/>
        </w:rPr>
        <w:t>, в которой запрещается размещать объекты, способствующие привлечению и массовому скоплению птиц».</w:t>
      </w:r>
    </w:p>
    <w:p w:rsidR="009209C0" w:rsidRDefault="009209C0" w:rsidP="009209C0">
      <w:pPr>
        <w:jc w:val="both"/>
        <w:rPr>
          <w:b/>
          <w:sz w:val="28"/>
          <w:szCs w:val="28"/>
        </w:rPr>
      </w:pPr>
      <w:r>
        <w:rPr>
          <w:b/>
          <w:sz w:val="28"/>
          <w:szCs w:val="28"/>
        </w:rPr>
        <w:t xml:space="preserve">        1.3. Пункт 3 статьи 14 дополнить следующими словами:</w:t>
      </w:r>
    </w:p>
    <w:p w:rsidR="009209C0" w:rsidRDefault="009209C0" w:rsidP="009209C0">
      <w:pPr>
        <w:jc w:val="both"/>
        <w:rPr>
          <w:rFonts w:ascii="Arial" w:hAnsi="Arial" w:cs="Arial"/>
          <w:sz w:val="30"/>
          <w:szCs w:val="30"/>
        </w:rPr>
      </w:pPr>
      <w:r>
        <w:rPr>
          <w:sz w:val="30"/>
          <w:szCs w:val="30"/>
        </w:rPr>
        <w:t xml:space="preserve">        Приказом Министерства Транспорта Российской Федерации (</w:t>
      </w:r>
      <w:proofErr w:type="spellStart"/>
      <w:r>
        <w:rPr>
          <w:sz w:val="30"/>
          <w:szCs w:val="30"/>
        </w:rPr>
        <w:t>Росавиации</w:t>
      </w:r>
      <w:proofErr w:type="spellEnd"/>
      <w:r>
        <w:rPr>
          <w:sz w:val="30"/>
          <w:szCs w:val="30"/>
        </w:rPr>
        <w:t xml:space="preserve">) от </w:t>
      </w:r>
      <w:r>
        <w:t xml:space="preserve"> </w:t>
      </w:r>
      <w:r>
        <w:rPr>
          <w:sz w:val="30"/>
          <w:szCs w:val="30"/>
        </w:rPr>
        <w:t xml:space="preserve">18.08.2020г. № 1052-П «Об установлении </w:t>
      </w:r>
      <w:proofErr w:type="spellStart"/>
      <w:r>
        <w:rPr>
          <w:sz w:val="30"/>
          <w:szCs w:val="30"/>
        </w:rPr>
        <w:t>приаэродромной</w:t>
      </w:r>
      <w:proofErr w:type="spellEnd"/>
      <w:r>
        <w:rPr>
          <w:sz w:val="30"/>
          <w:szCs w:val="30"/>
        </w:rPr>
        <w:t xml:space="preserve"> территор</w:t>
      </w:r>
      <w:proofErr w:type="gramStart"/>
      <w:r>
        <w:rPr>
          <w:sz w:val="30"/>
          <w:szCs w:val="30"/>
        </w:rPr>
        <w:t>ии аэ</w:t>
      </w:r>
      <w:proofErr w:type="gramEnd"/>
      <w:r>
        <w:rPr>
          <w:sz w:val="30"/>
          <w:szCs w:val="30"/>
        </w:rPr>
        <w:t xml:space="preserve">родрома Уфа» </w:t>
      </w:r>
      <w:r>
        <w:t xml:space="preserve"> </w:t>
      </w:r>
      <w:r>
        <w:rPr>
          <w:sz w:val="30"/>
          <w:szCs w:val="30"/>
        </w:rPr>
        <w:t xml:space="preserve">установлена </w:t>
      </w:r>
      <w:proofErr w:type="spellStart"/>
      <w:r>
        <w:rPr>
          <w:sz w:val="30"/>
          <w:szCs w:val="30"/>
        </w:rPr>
        <w:t>приаэродромная</w:t>
      </w:r>
      <w:proofErr w:type="spellEnd"/>
      <w:r>
        <w:rPr>
          <w:sz w:val="30"/>
          <w:szCs w:val="30"/>
        </w:rPr>
        <w:t xml:space="preserve"> территория, а также установлены ограничения использования </w:t>
      </w:r>
      <w:r>
        <w:t xml:space="preserve"> </w:t>
      </w:r>
      <w:r>
        <w:rPr>
          <w:sz w:val="30"/>
          <w:szCs w:val="30"/>
        </w:rPr>
        <w:t xml:space="preserve">земельных участков и земель, попадающих под действие вышеуказанной территории. </w:t>
      </w:r>
      <w:r>
        <w:t xml:space="preserve"> </w:t>
      </w:r>
      <w:proofErr w:type="gramStart"/>
      <w:r>
        <w:rPr>
          <w:sz w:val="30"/>
          <w:szCs w:val="30"/>
        </w:rPr>
        <w:t xml:space="preserve">На </w:t>
      </w:r>
      <w:proofErr w:type="spellStart"/>
      <w:r>
        <w:rPr>
          <w:sz w:val="30"/>
          <w:szCs w:val="30"/>
        </w:rPr>
        <w:t>приаэродромной</w:t>
      </w:r>
      <w:proofErr w:type="spellEnd"/>
      <w:r>
        <w:rPr>
          <w:sz w:val="30"/>
          <w:szCs w:val="30"/>
        </w:rPr>
        <w:t xml:space="preserve"> территории аэродрома «Уфа» выделяются следующие </w:t>
      </w:r>
      <w:proofErr w:type="spellStart"/>
      <w:r>
        <w:rPr>
          <w:sz w:val="30"/>
          <w:szCs w:val="30"/>
        </w:rPr>
        <w:t>подзоны</w:t>
      </w:r>
      <w:proofErr w:type="spellEnd"/>
      <w:r>
        <w:rPr>
          <w:sz w:val="30"/>
          <w:szCs w:val="30"/>
        </w:rPr>
        <w:t xml:space="preserve">, в которых устанавливаются ограничения использования объектов недвижимости и </w:t>
      </w:r>
      <w:r>
        <w:t xml:space="preserve"> </w:t>
      </w:r>
      <w:r>
        <w:rPr>
          <w:sz w:val="30"/>
          <w:szCs w:val="30"/>
        </w:rPr>
        <w:t xml:space="preserve">осуществления деятельности: </w:t>
      </w:r>
      <w:r>
        <w:br/>
      </w:r>
      <w:r>
        <w:rPr>
          <w:sz w:val="30"/>
          <w:szCs w:val="30"/>
        </w:rPr>
        <w:t xml:space="preserve">- шестая </w:t>
      </w:r>
      <w:proofErr w:type="spellStart"/>
      <w:r>
        <w:rPr>
          <w:sz w:val="30"/>
          <w:szCs w:val="30"/>
        </w:rPr>
        <w:t>подзона</w:t>
      </w:r>
      <w:proofErr w:type="spellEnd"/>
      <w:r>
        <w:rPr>
          <w:sz w:val="30"/>
          <w:szCs w:val="30"/>
        </w:rPr>
        <w:t xml:space="preserve">, в которой запрещается размещать объекты, способствующие </w:t>
      </w:r>
      <w:r>
        <w:t xml:space="preserve"> </w:t>
      </w:r>
      <w:r>
        <w:rPr>
          <w:sz w:val="30"/>
          <w:szCs w:val="30"/>
        </w:rPr>
        <w:t xml:space="preserve">привлечению и массовому скоплению птиц; </w:t>
      </w:r>
      <w:r>
        <w:br/>
      </w:r>
      <w:r>
        <w:rPr>
          <w:sz w:val="30"/>
          <w:szCs w:val="30"/>
        </w:rPr>
        <w:t xml:space="preserve">В границах </w:t>
      </w:r>
      <w:proofErr w:type="spellStart"/>
      <w:r>
        <w:rPr>
          <w:sz w:val="30"/>
          <w:szCs w:val="30"/>
        </w:rPr>
        <w:t>приародромной</w:t>
      </w:r>
      <w:proofErr w:type="spellEnd"/>
      <w:r>
        <w:rPr>
          <w:sz w:val="30"/>
          <w:szCs w:val="30"/>
        </w:rPr>
        <w:t xml:space="preserve"> территории, в границах шестой </w:t>
      </w:r>
      <w:proofErr w:type="spellStart"/>
      <w:r>
        <w:rPr>
          <w:sz w:val="30"/>
          <w:szCs w:val="30"/>
        </w:rPr>
        <w:t>подзоны</w:t>
      </w:r>
      <w:proofErr w:type="spellEnd"/>
      <w:r>
        <w:rPr>
          <w:sz w:val="30"/>
          <w:szCs w:val="30"/>
        </w:rPr>
        <w:t xml:space="preserve"> расположены населенные пункты сельского поселения: с. Енгалышево, д. </w:t>
      </w:r>
      <w:proofErr w:type="spellStart"/>
      <w:r>
        <w:rPr>
          <w:sz w:val="30"/>
          <w:szCs w:val="30"/>
        </w:rPr>
        <w:t>Лентовка</w:t>
      </w:r>
      <w:proofErr w:type="spellEnd"/>
      <w:r>
        <w:rPr>
          <w:sz w:val="30"/>
          <w:szCs w:val="30"/>
        </w:rPr>
        <w:t xml:space="preserve">, д. Борискино, д. </w:t>
      </w:r>
      <w:r>
        <w:t xml:space="preserve"> </w:t>
      </w:r>
      <w:r>
        <w:rPr>
          <w:sz w:val="30"/>
          <w:szCs w:val="30"/>
        </w:rPr>
        <w:t xml:space="preserve">Семеновка и частично с. </w:t>
      </w:r>
      <w:proofErr w:type="spellStart"/>
      <w:r>
        <w:rPr>
          <w:sz w:val="30"/>
          <w:szCs w:val="30"/>
        </w:rPr>
        <w:t>Балагушево</w:t>
      </w:r>
      <w:proofErr w:type="spellEnd"/>
      <w:r>
        <w:rPr>
          <w:sz w:val="30"/>
          <w:szCs w:val="30"/>
        </w:rPr>
        <w:t>.</w:t>
      </w:r>
      <w:proofErr w:type="gramEnd"/>
      <w:r>
        <w:rPr>
          <w:sz w:val="30"/>
          <w:szCs w:val="30"/>
        </w:rPr>
        <w:t xml:space="preserve"> </w:t>
      </w:r>
      <w:r>
        <w:br/>
      </w:r>
      <w:r>
        <w:rPr>
          <w:sz w:val="30"/>
          <w:szCs w:val="30"/>
        </w:rPr>
        <w:t xml:space="preserve">Графическое описание </w:t>
      </w:r>
      <w:proofErr w:type="spellStart"/>
      <w:r>
        <w:rPr>
          <w:sz w:val="30"/>
          <w:szCs w:val="30"/>
        </w:rPr>
        <w:t>приаэродромной</w:t>
      </w:r>
      <w:proofErr w:type="spellEnd"/>
      <w:r>
        <w:rPr>
          <w:sz w:val="30"/>
          <w:szCs w:val="30"/>
        </w:rPr>
        <w:t xml:space="preserve"> территор</w:t>
      </w:r>
      <w:proofErr w:type="gramStart"/>
      <w:r>
        <w:rPr>
          <w:sz w:val="30"/>
          <w:szCs w:val="30"/>
        </w:rPr>
        <w:t>ии аэ</w:t>
      </w:r>
      <w:proofErr w:type="gramEnd"/>
      <w:r>
        <w:rPr>
          <w:sz w:val="30"/>
          <w:szCs w:val="30"/>
        </w:rPr>
        <w:t xml:space="preserve">родрома ОА «Международный </w:t>
      </w:r>
      <w:r>
        <w:t xml:space="preserve"> </w:t>
      </w:r>
      <w:r>
        <w:rPr>
          <w:sz w:val="30"/>
          <w:szCs w:val="30"/>
        </w:rPr>
        <w:t>аэропорт Уфа» приведено в приложение к настоящим Правилам</w:t>
      </w:r>
      <w:r>
        <w:rPr>
          <w:rFonts w:ascii="Arial" w:hAnsi="Arial" w:cs="Arial"/>
          <w:sz w:val="30"/>
          <w:szCs w:val="30"/>
        </w:rPr>
        <w:t>.</w:t>
      </w:r>
    </w:p>
    <w:p w:rsidR="009209C0" w:rsidRDefault="009209C0" w:rsidP="009209C0">
      <w:pPr>
        <w:jc w:val="both"/>
      </w:pPr>
      <w:r>
        <w:rPr>
          <w:rFonts w:ascii="Arial" w:hAnsi="Arial" w:cs="Arial"/>
          <w:sz w:val="30"/>
          <w:szCs w:val="30"/>
        </w:rPr>
        <w:t xml:space="preserve">        </w:t>
      </w:r>
      <w:r>
        <w:rPr>
          <w:sz w:val="30"/>
          <w:szCs w:val="30"/>
        </w:rPr>
        <w:t xml:space="preserve">2. В связи с приведением в соответствие текстовой части Правил </w:t>
      </w:r>
      <w:r>
        <w:rPr>
          <w:sz w:val="28"/>
          <w:szCs w:val="28"/>
        </w:rPr>
        <w:t xml:space="preserve">землепользования и застройки с. Енгалышево, с. </w:t>
      </w:r>
      <w:proofErr w:type="spellStart"/>
      <w:r>
        <w:rPr>
          <w:sz w:val="28"/>
          <w:szCs w:val="28"/>
        </w:rPr>
        <w:t>Балагушево</w:t>
      </w:r>
      <w:proofErr w:type="spellEnd"/>
      <w:r>
        <w:rPr>
          <w:sz w:val="28"/>
          <w:szCs w:val="28"/>
        </w:rPr>
        <w:t xml:space="preserve">, д. Борискино, д. </w:t>
      </w:r>
      <w:proofErr w:type="spellStart"/>
      <w:r>
        <w:rPr>
          <w:sz w:val="28"/>
          <w:szCs w:val="28"/>
        </w:rPr>
        <w:t>Лентовка</w:t>
      </w:r>
      <w:proofErr w:type="spellEnd"/>
      <w:r>
        <w:rPr>
          <w:sz w:val="28"/>
          <w:szCs w:val="28"/>
        </w:rPr>
        <w:t xml:space="preserve">, д. </w:t>
      </w:r>
      <w:proofErr w:type="spellStart"/>
      <w:r>
        <w:rPr>
          <w:sz w:val="28"/>
          <w:szCs w:val="28"/>
        </w:rPr>
        <w:t>Сабурово</w:t>
      </w:r>
      <w:proofErr w:type="spellEnd"/>
      <w:r>
        <w:rPr>
          <w:sz w:val="28"/>
          <w:szCs w:val="28"/>
        </w:rPr>
        <w:t>, д. Семеновка сельского поселения Енгалышевский сельсовет  муниципального района Чишминский район Республики Башкортостан с графическими материалами (Приложение 1) заменить в тексте Правил обозначение «Ж-1» на «Ж».</w:t>
      </w:r>
    </w:p>
    <w:p w:rsidR="009209C0" w:rsidRDefault="009209C0" w:rsidP="009209C0">
      <w:pPr>
        <w:pStyle w:val="a5"/>
        <w:tabs>
          <w:tab w:val="left" w:pos="0"/>
        </w:tabs>
        <w:ind w:firstLine="709"/>
        <w:jc w:val="both"/>
        <w:rPr>
          <w:rFonts w:eastAsia="Calibri"/>
          <w:sz w:val="28"/>
          <w:szCs w:val="28"/>
        </w:rPr>
      </w:pPr>
      <w:r>
        <w:rPr>
          <w:sz w:val="28"/>
        </w:rPr>
        <w:t xml:space="preserve">3. </w:t>
      </w:r>
      <w:r>
        <w:rPr>
          <w:rFonts w:eastAsia="Calibri"/>
          <w:sz w:val="28"/>
          <w:szCs w:val="28"/>
        </w:rPr>
        <w:t xml:space="preserve">Обнародовать данное решение в здании администрации сельского поселения по адресу: Республика Башкортостан, </w:t>
      </w:r>
      <w:r>
        <w:rPr>
          <w:rFonts w:eastAsia="Calibri"/>
          <w:bCs/>
          <w:sz w:val="28"/>
          <w:szCs w:val="28"/>
        </w:rPr>
        <w:t>Чишминский</w:t>
      </w:r>
      <w:r>
        <w:rPr>
          <w:rFonts w:eastAsia="Calibri"/>
          <w:sz w:val="28"/>
          <w:szCs w:val="28"/>
        </w:rPr>
        <w:t xml:space="preserve"> район, с. Енгалышево, ул. </w:t>
      </w:r>
      <w:proofErr w:type="spellStart"/>
      <w:r>
        <w:rPr>
          <w:rFonts w:eastAsia="Calibri"/>
          <w:sz w:val="28"/>
          <w:szCs w:val="28"/>
        </w:rPr>
        <w:t>Манаева</w:t>
      </w:r>
      <w:proofErr w:type="spellEnd"/>
      <w:r>
        <w:rPr>
          <w:rFonts w:eastAsia="Calibri"/>
          <w:sz w:val="28"/>
          <w:szCs w:val="28"/>
        </w:rPr>
        <w:t xml:space="preserve">, д.13 и разместить на официальном сайте администрации Енгалышевский сельсовет муниципального района </w:t>
      </w:r>
      <w:r>
        <w:rPr>
          <w:rFonts w:eastAsia="Calibri"/>
          <w:bCs/>
          <w:sz w:val="28"/>
          <w:szCs w:val="28"/>
        </w:rPr>
        <w:t>Чишминский</w:t>
      </w:r>
      <w:r>
        <w:rPr>
          <w:rFonts w:eastAsia="Calibri"/>
          <w:sz w:val="28"/>
          <w:szCs w:val="28"/>
        </w:rPr>
        <w:t xml:space="preserve"> район Республики Башкортостан.</w:t>
      </w:r>
    </w:p>
    <w:p w:rsidR="009209C0" w:rsidRDefault="009209C0" w:rsidP="009209C0">
      <w:pPr>
        <w:pStyle w:val="a5"/>
        <w:tabs>
          <w:tab w:val="left" w:pos="0"/>
        </w:tabs>
        <w:ind w:firstLine="709"/>
        <w:jc w:val="both"/>
        <w:rPr>
          <w:rFonts w:eastAsia="Calibri"/>
          <w:sz w:val="28"/>
          <w:szCs w:val="28"/>
        </w:rPr>
      </w:pPr>
      <w:r>
        <w:rPr>
          <w:rFonts w:eastAsia="Calibri"/>
          <w:sz w:val="28"/>
          <w:szCs w:val="28"/>
        </w:rPr>
        <w:t>4.</w:t>
      </w:r>
      <w:r>
        <w:rPr>
          <w:rFonts w:eastAsia="Calibri"/>
          <w:b/>
          <w:sz w:val="28"/>
          <w:szCs w:val="28"/>
        </w:rPr>
        <w:t xml:space="preserve"> </w:t>
      </w:r>
      <w:r>
        <w:rPr>
          <w:rFonts w:eastAsia="Calibri"/>
          <w:sz w:val="28"/>
          <w:szCs w:val="28"/>
        </w:rPr>
        <w:t>Настоящее Решение вступает в силу с момента его подписания.</w:t>
      </w:r>
    </w:p>
    <w:p w:rsidR="009209C0" w:rsidRDefault="009209C0" w:rsidP="009209C0">
      <w:pPr>
        <w:pStyle w:val="a5"/>
        <w:tabs>
          <w:tab w:val="left" w:pos="0"/>
        </w:tabs>
        <w:ind w:firstLine="709"/>
        <w:jc w:val="both"/>
        <w:rPr>
          <w:rFonts w:eastAsia="Calibri"/>
          <w:sz w:val="28"/>
          <w:szCs w:val="28"/>
        </w:rPr>
      </w:pPr>
      <w:r>
        <w:rPr>
          <w:rFonts w:eastAsia="Calibri"/>
          <w:sz w:val="28"/>
          <w:szCs w:val="28"/>
        </w:rPr>
        <w:t>5.</w:t>
      </w:r>
      <w:r>
        <w:rPr>
          <w:rFonts w:eastAsia="Calibri"/>
          <w:b/>
          <w:sz w:val="28"/>
          <w:szCs w:val="28"/>
        </w:rPr>
        <w:t xml:space="preserve"> </w:t>
      </w:r>
      <w:r>
        <w:rPr>
          <w:rFonts w:eastAsia="Calibri"/>
          <w:sz w:val="28"/>
          <w:szCs w:val="28"/>
        </w:rPr>
        <w:t>Контроль над исполнением настоящего Решения оставляю за собой.</w:t>
      </w:r>
    </w:p>
    <w:p w:rsidR="009209C0" w:rsidRDefault="009209C0" w:rsidP="009209C0">
      <w:pPr>
        <w:pStyle w:val="a5"/>
        <w:tabs>
          <w:tab w:val="left" w:pos="0"/>
        </w:tabs>
        <w:ind w:firstLine="709"/>
        <w:jc w:val="both"/>
        <w:rPr>
          <w:rFonts w:eastAsia="Calibri"/>
          <w:sz w:val="28"/>
          <w:szCs w:val="28"/>
        </w:rPr>
      </w:pPr>
    </w:p>
    <w:p w:rsidR="009209C0" w:rsidRDefault="009209C0" w:rsidP="009209C0">
      <w:pPr>
        <w:pStyle w:val="a5"/>
        <w:tabs>
          <w:tab w:val="left" w:pos="0"/>
        </w:tabs>
        <w:ind w:firstLine="709"/>
        <w:jc w:val="both"/>
        <w:rPr>
          <w:rFonts w:eastAsia="Calibri"/>
          <w:sz w:val="28"/>
          <w:szCs w:val="28"/>
        </w:rPr>
      </w:pPr>
    </w:p>
    <w:p w:rsidR="009209C0" w:rsidRDefault="009209C0" w:rsidP="009209C0">
      <w:pPr>
        <w:pStyle w:val="a5"/>
        <w:tabs>
          <w:tab w:val="left" w:pos="0"/>
        </w:tabs>
        <w:ind w:firstLine="709"/>
        <w:jc w:val="both"/>
        <w:rPr>
          <w:rFonts w:eastAsia="Calibri"/>
          <w:sz w:val="28"/>
          <w:szCs w:val="28"/>
        </w:rPr>
      </w:pPr>
    </w:p>
    <w:p w:rsidR="009209C0" w:rsidRDefault="009209C0" w:rsidP="009209C0">
      <w:pPr>
        <w:pStyle w:val="a5"/>
        <w:jc w:val="both"/>
        <w:rPr>
          <w:rFonts w:eastAsia="Calibri"/>
          <w:color w:val="000000"/>
          <w:sz w:val="28"/>
          <w:szCs w:val="28"/>
        </w:rPr>
      </w:pPr>
    </w:p>
    <w:p w:rsidR="009209C0" w:rsidRDefault="009209C0" w:rsidP="009209C0">
      <w:pPr>
        <w:rPr>
          <w:sz w:val="28"/>
          <w:szCs w:val="28"/>
        </w:rPr>
      </w:pPr>
      <w:r>
        <w:rPr>
          <w:sz w:val="28"/>
          <w:szCs w:val="28"/>
        </w:rPr>
        <w:t xml:space="preserve">Глава сельского поселения                                                         </w:t>
      </w:r>
      <w:proofErr w:type="spellStart"/>
      <w:r>
        <w:rPr>
          <w:sz w:val="28"/>
          <w:szCs w:val="28"/>
        </w:rPr>
        <w:t>Ф.Г.Бадретдинов</w:t>
      </w:r>
      <w:proofErr w:type="spellEnd"/>
    </w:p>
    <w:p w:rsidR="009209C0" w:rsidRDefault="009209C0" w:rsidP="009209C0"/>
    <w:p w:rsidR="0015747E" w:rsidRDefault="0015747E"/>
    <w:sectPr w:rsidR="0015747E" w:rsidSect="00157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209C0"/>
    <w:rsid w:val="00031D4F"/>
    <w:rsid w:val="0015747E"/>
    <w:rsid w:val="00920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9C0"/>
    <w:pPr>
      <w:tabs>
        <w:tab w:val="center" w:pos="4153"/>
        <w:tab w:val="right" w:pos="8306"/>
      </w:tabs>
    </w:pPr>
    <w:rPr>
      <w:sz w:val="20"/>
      <w:szCs w:val="20"/>
      <w:lang w:val="en-US"/>
    </w:rPr>
  </w:style>
  <w:style w:type="character" w:customStyle="1" w:styleId="a4">
    <w:name w:val="Верхний колонтитул Знак"/>
    <w:basedOn w:val="a0"/>
    <w:link w:val="a3"/>
    <w:rsid w:val="009209C0"/>
    <w:rPr>
      <w:rFonts w:ascii="Times New Roman" w:eastAsia="Times New Roman" w:hAnsi="Times New Roman" w:cs="Times New Roman"/>
      <w:sz w:val="20"/>
      <w:szCs w:val="20"/>
      <w:lang w:val="en-US" w:eastAsia="ru-RU"/>
    </w:rPr>
  </w:style>
  <w:style w:type="paragraph" w:styleId="a5">
    <w:name w:val="No Spacing"/>
    <w:uiPriority w:val="1"/>
    <w:qFormat/>
    <w:rsid w:val="009209C0"/>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209C0"/>
    <w:rPr>
      <w:rFonts w:ascii="Tahoma" w:hAnsi="Tahoma" w:cs="Tahoma"/>
      <w:sz w:val="16"/>
      <w:szCs w:val="16"/>
    </w:rPr>
  </w:style>
  <w:style w:type="character" w:customStyle="1" w:styleId="a7">
    <w:name w:val="Текст выноски Знак"/>
    <w:basedOn w:val="a0"/>
    <w:link w:val="a6"/>
    <w:uiPriority w:val="99"/>
    <w:semiHidden/>
    <w:rsid w:val="009209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57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2021-12-10T06:17:00Z</cp:lastPrinted>
  <dcterms:created xsi:type="dcterms:W3CDTF">2021-12-10T06:14:00Z</dcterms:created>
  <dcterms:modified xsi:type="dcterms:W3CDTF">2021-12-10T06:30:00Z</dcterms:modified>
</cp:coreProperties>
</file>